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AE6D9A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AE6D9A">
        <w:rPr>
          <w:b/>
          <w:color w:val="auto"/>
        </w:rPr>
        <w:t>NATIONAL</w:t>
      </w:r>
      <w:r w:rsidR="00502CC6" w:rsidRPr="00AE6D9A">
        <w:rPr>
          <w:b/>
          <w:color w:val="auto"/>
        </w:rPr>
        <w:t xml:space="preserve"> </w:t>
      </w:r>
      <w:r w:rsidRPr="00AE6D9A">
        <w:rPr>
          <w:b/>
          <w:color w:val="auto"/>
        </w:rPr>
        <w:t>E</w:t>
      </w:r>
      <w:r w:rsidR="0038680E" w:rsidRPr="00AE6D9A">
        <w:rPr>
          <w:b/>
          <w:color w:val="auto"/>
        </w:rPr>
        <w:t>NERGY</w:t>
      </w:r>
      <w:r w:rsidR="00502CC6" w:rsidRPr="00AE6D9A">
        <w:rPr>
          <w:b/>
          <w:color w:val="auto"/>
        </w:rPr>
        <w:t xml:space="preserve"> </w:t>
      </w:r>
      <w:r w:rsidRPr="00AE6D9A">
        <w:rPr>
          <w:b/>
          <w:color w:val="auto"/>
        </w:rPr>
        <w:t>SYSTE</w:t>
      </w:r>
      <w:r w:rsidRPr="00AE6D9A">
        <w:rPr>
          <w:rFonts w:cs="Arial"/>
          <w:b/>
          <w:color w:val="auto"/>
          <w:szCs w:val="22"/>
        </w:rPr>
        <w:t>M</w:t>
      </w:r>
      <w:r w:rsidR="00502CC6" w:rsidRPr="00AE6D9A">
        <w:rPr>
          <w:rFonts w:cs="Arial"/>
          <w:b/>
          <w:color w:val="auto"/>
          <w:szCs w:val="22"/>
        </w:rPr>
        <w:t xml:space="preserve"> </w:t>
      </w:r>
      <w:r w:rsidRPr="00AE6D9A">
        <w:rPr>
          <w:rFonts w:cs="Arial"/>
          <w:b/>
          <w:color w:val="auto"/>
          <w:szCs w:val="22"/>
        </w:rPr>
        <w:t>OPERATOR</w:t>
      </w:r>
      <w:r w:rsidR="00502CC6" w:rsidRPr="00AE6D9A">
        <w:rPr>
          <w:rFonts w:cs="Arial"/>
          <w:b/>
          <w:color w:val="auto"/>
          <w:szCs w:val="22"/>
        </w:rPr>
        <w:t xml:space="preserve"> </w:t>
      </w:r>
      <w:r w:rsidRPr="00AE6D9A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AE6D9A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AE6D9A">
        <w:rPr>
          <w:rFonts w:cs="Arial"/>
          <w:b/>
          <w:color w:val="auto"/>
          <w:szCs w:val="22"/>
        </w:rPr>
        <w:t xml:space="preserve"> </w:t>
      </w:r>
      <w:r w:rsidR="008F2B99" w:rsidRPr="00AE6D9A">
        <w:rPr>
          <w:rFonts w:cs="Arial"/>
          <w:b/>
          <w:color w:val="auto"/>
          <w:szCs w:val="22"/>
        </w:rPr>
        <w:t>(</w:t>
      </w:r>
      <w:r w:rsidR="008F2B99" w:rsidRPr="00AE6D9A">
        <w:rPr>
          <w:rFonts w:cs="Arial"/>
          <w:b/>
          <w:bCs/>
          <w:color w:val="auto"/>
          <w:szCs w:val="22"/>
        </w:rPr>
        <w:t>the</w:t>
      </w:r>
      <w:r w:rsidRPr="00AE6D9A">
        <w:rPr>
          <w:rFonts w:cs="Arial"/>
          <w:b/>
          <w:bCs/>
          <w:color w:val="auto"/>
          <w:szCs w:val="22"/>
        </w:rPr>
        <w:t xml:space="preserve"> </w:t>
      </w:r>
      <w:r w:rsidR="008F2B99" w:rsidRPr="00AE6D9A">
        <w:rPr>
          <w:rFonts w:cs="Arial"/>
          <w:b/>
          <w:color w:val="auto"/>
          <w:szCs w:val="22"/>
        </w:rPr>
        <w:t>“Company”)</w:t>
      </w:r>
    </w:p>
    <w:p w14:paraId="4DAD1843" w14:textId="0BDC0387" w:rsidR="00705858" w:rsidRPr="00AE6D9A" w:rsidRDefault="00A1408C" w:rsidP="00F73160">
      <w:pPr>
        <w:jc w:val="center"/>
        <w:rPr>
          <w:rFonts w:ascii="Arial" w:hAnsi="Arial" w:cs="Arial"/>
        </w:rPr>
      </w:pPr>
      <w:r w:rsidRPr="00AE6D9A">
        <w:rPr>
          <w:rFonts w:ascii="Arial" w:hAnsi="Arial" w:cs="Arial"/>
        </w:rPr>
        <w:t>Summary</w:t>
      </w:r>
      <w:r w:rsidR="003109AC" w:rsidRPr="00AE6D9A">
        <w:rPr>
          <w:rFonts w:ascii="Arial" w:hAnsi="Arial" w:cs="Arial"/>
        </w:rPr>
        <w:t xml:space="preserve"> </w:t>
      </w:r>
      <w:r w:rsidR="008F2B99" w:rsidRPr="00AE6D9A">
        <w:rPr>
          <w:rFonts w:ascii="Arial" w:hAnsi="Arial" w:cs="Arial"/>
        </w:rPr>
        <w:t>of</w:t>
      </w:r>
      <w:r w:rsidR="00502CC6" w:rsidRPr="00AE6D9A">
        <w:rPr>
          <w:rFonts w:ascii="Arial" w:hAnsi="Arial" w:cs="Arial"/>
        </w:rPr>
        <w:t xml:space="preserve"> </w:t>
      </w:r>
      <w:r w:rsidR="008F2B99" w:rsidRPr="00AE6D9A">
        <w:rPr>
          <w:rFonts w:ascii="Arial" w:hAnsi="Arial" w:cs="Arial"/>
        </w:rPr>
        <w:t>a</w:t>
      </w:r>
      <w:r w:rsidR="00502CC6" w:rsidRPr="00AE6D9A">
        <w:rPr>
          <w:rFonts w:ascii="Arial" w:hAnsi="Arial" w:cs="Arial"/>
        </w:rPr>
        <w:t xml:space="preserve"> </w:t>
      </w:r>
      <w:r w:rsidR="008F2B99" w:rsidRPr="00AE6D9A">
        <w:rPr>
          <w:rFonts w:ascii="Arial" w:hAnsi="Arial" w:cs="Arial"/>
        </w:rPr>
        <w:t>Meeting</w:t>
      </w:r>
      <w:r w:rsidR="00502CC6" w:rsidRPr="00AE6D9A">
        <w:rPr>
          <w:rFonts w:ascii="Arial" w:hAnsi="Arial" w:cs="Arial"/>
        </w:rPr>
        <w:t xml:space="preserve"> </w:t>
      </w:r>
      <w:r w:rsidR="008F2B99" w:rsidRPr="00AE6D9A">
        <w:rPr>
          <w:rFonts w:ascii="Arial" w:hAnsi="Arial" w:cs="Arial"/>
        </w:rPr>
        <w:t>of</w:t>
      </w:r>
      <w:r w:rsidR="00502CC6" w:rsidRPr="00AE6D9A">
        <w:rPr>
          <w:rFonts w:ascii="Arial" w:hAnsi="Arial" w:cs="Arial"/>
        </w:rPr>
        <w:t xml:space="preserve"> </w:t>
      </w:r>
      <w:r w:rsidR="008F2B99" w:rsidRPr="00AE6D9A">
        <w:rPr>
          <w:rFonts w:ascii="Arial" w:hAnsi="Arial" w:cs="Arial"/>
        </w:rPr>
        <w:t>the</w:t>
      </w:r>
      <w:r w:rsidR="00502CC6" w:rsidRPr="00AE6D9A">
        <w:rPr>
          <w:rFonts w:ascii="Arial" w:hAnsi="Arial" w:cs="Arial"/>
        </w:rPr>
        <w:t xml:space="preserve"> </w:t>
      </w:r>
      <w:r w:rsidR="004F4FF9" w:rsidRPr="00AE6D9A">
        <w:rPr>
          <w:rFonts w:ascii="Arial" w:hAnsi="Arial" w:cs="Arial"/>
        </w:rPr>
        <w:t>Audit &amp; Risk Committee</w:t>
      </w:r>
      <w:r w:rsidR="00502CC6" w:rsidRPr="00AE6D9A">
        <w:rPr>
          <w:rFonts w:ascii="Arial" w:hAnsi="Arial" w:cs="Arial"/>
        </w:rPr>
        <w:t xml:space="preserve"> </w:t>
      </w:r>
      <w:r w:rsidR="008F2B99" w:rsidRPr="00AE6D9A">
        <w:rPr>
          <w:rFonts w:ascii="Arial" w:hAnsi="Arial" w:cs="Arial"/>
        </w:rPr>
        <w:t>of</w:t>
      </w:r>
      <w:r w:rsidR="00502CC6" w:rsidRPr="00AE6D9A">
        <w:rPr>
          <w:rFonts w:ascii="Arial" w:hAnsi="Arial" w:cs="Arial"/>
        </w:rPr>
        <w:t xml:space="preserve"> </w:t>
      </w:r>
      <w:r w:rsidR="008F2B99" w:rsidRPr="00AE6D9A">
        <w:rPr>
          <w:rFonts w:ascii="Arial" w:hAnsi="Arial" w:cs="Arial"/>
        </w:rPr>
        <w:t>the</w:t>
      </w:r>
      <w:r w:rsidR="00502CC6" w:rsidRPr="00AE6D9A">
        <w:rPr>
          <w:rFonts w:ascii="Arial" w:hAnsi="Arial" w:cs="Arial"/>
        </w:rPr>
        <w:t xml:space="preserve"> </w:t>
      </w:r>
      <w:r w:rsidR="008F2B99" w:rsidRPr="00AE6D9A">
        <w:rPr>
          <w:rFonts w:ascii="Arial" w:hAnsi="Arial" w:cs="Arial"/>
        </w:rPr>
        <w:t>Company</w:t>
      </w:r>
      <w:r w:rsidR="00502CC6" w:rsidRPr="00AE6D9A">
        <w:rPr>
          <w:rFonts w:ascii="Arial" w:hAnsi="Arial" w:cs="Arial"/>
        </w:rPr>
        <w:t xml:space="preserve"> </w:t>
      </w:r>
      <w:r w:rsidR="004107F2" w:rsidRPr="00AE6D9A">
        <w:rPr>
          <w:rFonts w:ascii="Arial" w:hAnsi="Arial" w:cs="Arial"/>
        </w:rPr>
        <w:t>(the “Committee”)</w:t>
      </w:r>
    </w:p>
    <w:p w14:paraId="3A5AB9B3" w14:textId="51B76065" w:rsidR="000F6511" w:rsidRPr="00AE6D9A" w:rsidRDefault="008F2B99" w:rsidP="000F6511">
      <w:pPr>
        <w:jc w:val="center"/>
        <w:rPr>
          <w:rFonts w:ascii="Arial" w:hAnsi="Arial" w:cs="Arial"/>
        </w:rPr>
      </w:pPr>
      <w:r w:rsidRPr="00AE6D9A">
        <w:rPr>
          <w:rFonts w:ascii="Arial" w:hAnsi="Arial" w:cs="Arial"/>
        </w:rPr>
        <w:t>held</w:t>
      </w:r>
      <w:r w:rsidR="00502CC6" w:rsidRPr="00AE6D9A">
        <w:rPr>
          <w:rFonts w:ascii="Arial" w:hAnsi="Arial" w:cs="Arial"/>
        </w:rPr>
        <w:t xml:space="preserve"> </w:t>
      </w:r>
      <w:r w:rsidR="00EF00A8" w:rsidRPr="00AE6D9A">
        <w:rPr>
          <w:rFonts w:ascii="Arial" w:hAnsi="Arial" w:cs="Arial"/>
        </w:rPr>
        <w:t>at</w:t>
      </w:r>
      <w:r w:rsidR="00502CC6" w:rsidRPr="00AE6D9A">
        <w:rPr>
          <w:rFonts w:ascii="Arial" w:hAnsi="Arial" w:cs="Arial"/>
        </w:rPr>
        <w:t xml:space="preserve"> </w:t>
      </w:r>
      <w:r w:rsidR="0031029E" w:rsidRPr="00AE6D9A">
        <w:rPr>
          <w:rFonts w:ascii="Arial" w:hAnsi="Arial" w:cs="Arial"/>
        </w:rPr>
        <w:t>St Catherine’s Lodge, Bearwood Road, Sindlesham, Wokingham, RG41 5BN</w:t>
      </w:r>
    </w:p>
    <w:p w14:paraId="71B5455F" w14:textId="11137E71" w:rsidR="00BA1522" w:rsidRPr="00AE6D9A" w:rsidRDefault="000F6511" w:rsidP="00635E49">
      <w:pPr>
        <w:jc w:val="center"/>
        <w:rPr>
          <w:rFonts w:ascii="Arial" w:hAnsi="Arial" w:cs="Arial"/>
        </w:rPr>
      </w:pPr>
      <w:r w:rsidRPr="00AE6D9A">
        <w:rPr>
          <w:rFonts w:ascii="Arial" w:hAnsi="Arial" w:cs="Arial"/>
        </w:rPr>
        <w:t xml:space="preserve">on 18 </w:t>
      </w:r>
      <w:r w:rsidR="00ED2DD9" w:rsidRPr="00AE6D9A">
        <w:rPr>
          <w:rFonts w:ascii="Arial" w:hAnsi="Arial" w:cs="Arial"/>
        </w:rPr>
        <w:t>March</w:t>
      </w:r>
      <w:r w:rsidRPr="00AE6D9A">
        <w:rPr>
          <w:rFonts w:ascii="Arial" w:hAnsi="Arial" w:cs="Arial"/>
        </w:rPr>
        <w:t xml:space="preserve"> 202</w:t>
      </w:r>
      <w:r w:rsidR="6DE72FC2" w:rsidRPr="00AE6D9A">
        <w:rPr>
          <w:rFonts w:ascii="Arial" w:hAnsi="Arial" w:cs="Arial"/>
        </w:rPr>
        <w:t>6</w:t>
      </w:r>
      <w:r w:rsidRPr="00AE6D9A">
        <w:rPr>
          <w:rFonts w:ascii="Arial" w:hAnsi="Arial" w:cs="Arial"/>
        </w:rPr>
        <w:t xml:space="preserve"> from 1</w:t>
      </w:r>
      <w:r w:rsidR="00ED2DD9" w:rsidRPr="00AE6D9A">
        <w:rPr>
          <w:rFonts w:ascii="Arial" w:hAnsi="Arial" w:cs="Arial"/>
        </w:rPr>
        <w:t>0</w:t>
      </w:r>
      <w:r w:rsidRPr="00AE6D9A">
        <w:rPr>
          <w:rFonts w:ascii="Arial" w:hAnsi="Arial" w:cs="Arial"/>
        </w:rPr>
        <w:t>:</w:t>
      </w:r>
      <w:r w:rsidR="00ED2DD9" w:rsidRPr="00AE6D9A">
        <w:rPr>
          <w:rFonts w:ascii="Arial" w:hAnsi="Arial" w:cs="Arial"/>
        </w:rPr>
        <w:t>3</w:t>
      </w:r>
      <w:r w:rsidRPr="00AE6D9A">
        <w:rPr>
          <w:rFonts w:ascii="Arial" w:hAnsi="Arial" w:cs="Arial"/>
        </w:rPr>
        <w:t>0</w:t>
      </w:r>
    </w:p>
    <w:p w14:paraId="5499B9AD" w14:textId="77777777" w:rsidR="00635E49" w:rsidRPr="00AE6D9A" w:rsidRDefault="00635E49" w:rsidP="00635E49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AE6D9A" w14:paraId="547B766C" w14:textId="77777777" w:rsidTr="004C2598">
        <w:tc>
          <w:tcPr>
            <w:tcW w:w="3285" w:type="dxa"/>
          </w:tcPr>
          <w:p w14:paraId="5E24A90E" w14:textId="0B85689A" w:rsidR="004C2598" w:rsidRPr="00AE6D9A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AE6D9A">
              <w:rPr>
                <w:rFonts w:ascii="Arial" w:hAnsi="Arial" w:cs="Arial"/>
                <w:b/>
                <w:bCs/>
              </w:rPr>
              <w:t>Members</w:t>
            </w:r>
            <w:r w:rsidR="00766CFE" w:rsidRPr="00AE6D9A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AE6D9A">
              <w:rPr>
                <w:rFonts w:ascii="Arial" w:hAnsi="Arial" w:cs="Arial"/>
                <w:b/>
                <w:bCs/>
              </w:rPr>
              <w:t>Attendance</w:t>
            </w:r>
            <w:r w:rsidR="00705858" w:rsidRPr="00AE6D9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4F40C568" w:rsidR="004C2598" w:rsidRPr="00AE6D9A" w:rsidRDefault="00635E4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3E761E76" w14:textId="2F58BBD5" w:rsidR="004C2598" w:rsidRPr="00AE6D9A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 xml:space="preserve">Committee </w:t>
            </w:r>
            <w:r w:rsidR="00E351F4" w:rsidRPr="00AE6D9A">
              <w:rPr>
                <w:rFonts w:ascii="Arial" w:hAnsi="Arial" w:cs="Arial"/>
              </w:rPr>
              <w:t>Chair</w:t>
            </w:r>
            <w:r w:rsidR="000B7F79" w:rsidRPr="00AE6D9A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351B3A" w:rsidRPr="00AE6D9A" w14:paraId="621BAFE0" w14:textId="77777777" w:rsidTr="004C2598">
        <w:tc>
          <w:tcPr>
            <w:tcW w:w="3285" w:type="dxa"/>
          </w:tcPr>
          <w:p w14:paraId="1C278CE4" w14:textId="77777777" w:rsidR="00351B3A" w:rsidRPr="00AE6D9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37FD0CEA" w:rsidR="00351B3A" w:rsidRPr="00AE6D9A" w:rsidRDefault="00F1053C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John Crackett</w:t>
            </w:r>
          </w:p>
        </w:tc>
        <w:tc>
          <w:tcPr>
            <w:tcW w:w="3285" w:type="dxa"/>
          </w:tcPr>
          <w:p w14:paraId="342DF4F8" w14:textId="4EF0DAD4" w:rsidR="00351B3A" w:rsidRPr="00AE6D9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Non-Executive Director</w:t>
            </w:r>
          </w:p>
        </w:tc>
      </w:tr>
      <w:tr w:rsidR="00351B3A" w:rsidRPr="00AE6D9A" w14:paraId="1C5FCE1D" w14:textId="77777777" w:rsidTr="004C2598">
        <w:tc>
          <w:tcPr>
            <w:tcW w:w="3285" w:type="dxa"/>
          </w:tcPr>
          <w:p w14:paraId="265BC17C" w14:textId="77777777" w:rsidR="00351B3A" w:rsidRPr="00AE6D9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91A7961" w14:textId="4DDB705D" w:rsidR="00351B3A" w:rsidRPr="00AE6D9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77AF5514" w14:textId="76727281" w:rsidR="00351B3A" w:rsidRPr="00AE6D9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Non-Executive Director</w:t>
            </w:r>
          </w:p>
        </w:tc>
      </w:tr>
      <w:tr w:rsidR="00351B3A" w:rsidRPr="00AE6D9A" w14:paraId="04CA6A9E" w14:textId="77777777" w:rsidTr="004C2598">
        <w:tc>
          <w:tcPr>
            <w:tcW w:w="3285" w:type="dxa"/>
          </w:tcPr>
          <w:p w14:paraId="1F6501A6" w14:textId="77777777" w:rsidR="00351B3A" w:rsidRPr="00AE6D9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FCF727" w14:textId="623718CE" w:rsidR="00351B3A" w:rsidRPr="00AE6D9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3A24F57" w14:textId="740796F5" w:rsidR="00351B3A" w:rsidRPr="00AE6D9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31759A" w:rsidRPr="00AE6D9A" w14:paraId="70FA31E9" w14:textId="77777777" w:rsidTr="004C2598">
        <w:tc>
          <w:tcPr>
            <w:tcW w:w="3285" w:type="dxa"/>
          </w:tcPr>
          <w:p w14:paraId="0E194A16" w14:textId="614EA9E5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AE6D9A"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285" w:type="dxa"/>
          </w:tcPr>
          <w:p w14:paraId="7B3BF792" w14:textId="7950FE6F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4695841D" w14:textId="333DDAE4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 xml:space="preserve">NESO Chair - Non-Executive Director </w:t>
            </w:r>
          </w:p>
        </w:tc>
      </w:tr>
      <w:tr w:rsidR="0031759A" w:rsidRPr="00AE6D9A" w14:paraId="2B0023D1" w14:textId="77777777" w:rsidTr="004C2598">
        <w:tc>
          <w:tcPr>
            <w:tcW w:w="3285" w:type="dxa"/>
          </w:tcPr>
          <w:p w14:paraId="2BE43B79" w14:textId="77777777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3EAC00EC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07BAF971" w14:textId="67AC4642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Chief Financial Officer</w:t>
            </w:r>
          </w:p>
        </w:tc>
      </w:tr>
      <w:tr w:rsidR="0031759A" w:rsidRPr="00AE6D9A" w14:paraId="6ED0ADDF" w14:textId="77777777" w:rsidTr="004C2598">
        <w:tc>
          <w:tcPr>
            <w:tcW w:w="3285" w:type="dxa"/>
          </w:tcPr>
          <w:p w14:paraId="42CA5C9E" w14:textId="77777777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208B9137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5D78653D" w14:textId="254EB709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Chief Executive Officer</w:t>
            </w:r>
          </w:p>
        </w:tc>
      </w:tr>
      <w:tr w:rsidR="0031759A" w:rsidRPr="00AE6D9A" w14:paraId="01CEF656" w14:textId="77777777" w:rsidTr="004C2598">
        <w:tc>
          <w:tcPr>
            <w:tcW w:w="3285" w:type="dxa"/>
          </w:tcPr>
          <w:p w14:paraId="0AAE2B3B" w14:textId="77777777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56BD282F" w14:textId="57D095C1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BDO</w:t>
            </w:r>
          </w:p>
        </w:tc>
        <w:tc>
          <w:tcPr>
            <w:tcW w:w="3285" w:type="dxa"/>
          </w:tcPr>
          <w:p w14:paraId="31BB844B" w14:textId="780E03DF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External Auditor</w:t>
            </w:r>
          </w:p>
        </w:tc>
      </w:tr>
      <w:tr w:rsidR="00557940" w:rsidRPr="00AE6D9A" w14:paraId="4F714C06" w14:textId="77777777" w:rsidTr="004C2598">
        <w:tc>
          <w:tcPr>
            <w:tcW w:w="3285" w:type="dxa"/>
          </w:tcPr>
          <w:p w14:paraId="05BC48E1" w14:textId="77777777" w:rsidR="00557940" w:rsidRPr="00AE6D9A" w:rsidRDefault="00557940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234491DE" w14:textId="77777777" w:rsidR="00557940" w:rsidRPr="00AE6D9A" w:rsidRDefault="00557940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89CB8FC" w14:textId="77777777" w:rsidR="00557940" w:rsidRPr="00AE6D9A" w:rsidRDefault="00557940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31759A" w:rsidRPr="00AE6D9A" w14:paraId="71598EBD" w14:textId="77777777" w:rsidTr="004C2598">
        <w:tc>
          <w:tcPr>
            <w:tcW w:w="3285" w:type="dxa"/>
          </w:tcPr>
          <w:p w14:paraId="2D6721BC" w14:textId="711DC470" w:rsidR="0031759A" w:rsidRPr="00AE6D9A" w:rsidRDefault="0031759A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AE6D9A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6885FC04" w14:textId="5D7228DB" w:rsidR="0031759A" w:rsidRPr="00AE6D9A" w:rsidRDefault="00557940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-</w:t>
            </w:r>
          </w:p>
        </w:tc>
        <w:tc>
          <w:tcPr>
            <w:tcW w:w="3285" w:type="dxa"/>
          </w:tcPr>
          <w:p w14:paraId="772213AB" w14:textId="7F965111" w:rsidR="0031759A" w:rsidRPr="00AE6D9A" w:rsidRDefault="00557940" w:rsidP="003175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-</w:t>
            </w:r>
          </w:p>
        </w:tc>
      </w:tr>
    </w:tbl>
    <w:p w14:paraId="1C9BD8C7" w14:textId="6FE795D3" w:rsidR="00A65950" w:rsidRPr="00AE6D9A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AE6D9A" w14:paraId="2ADEF92F" w14:textId="77777777" w:rsidTr="2F096BF9">
        <w:tc>
          <w:tcPr>
            <w:tcW w:w="846" w:type="dxa"/>
          </w:tcPr>
          <w:p w14:paraId="03DB0F55" w14:textId="77777777" w:rsidR="007B2717" w:rsidRPr="00AE6D9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327443E2" w:rsidR="007B2717" w:rsidRPr="00AE6D9A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AE6D9A">
              <w:rPr>
                <w:rFonts w:ascii="Arial" w:hAnsi="Arial" w:cs="Arial"/>
                <w:b/>
                <w:bCs/>
              </w:rPr>
              <w:t>Approvals</w:t>
            </w:r>
            <w:r w:rsidR="00EE017D" w:rsidRPr="00AE6D9A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AE6D9A" w14:paraId="2EA70A9E" w14:textId="77777777" w:rsidTr="2F096BF9">
        <w:tc>
          <w:tcPr>
            <w:tcW w:w="846" w:type="dxa"/>
          </w:tcPr>
          <w:p w14:paraId="470A39B2" w14:textId="1A28D24E" w:rsidR="007B2717" w:rsidRPr="00AE6D9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95D28F6" w:rsidR="007B2717" w:rsidRPr="00AE6D9A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 xml:space="preserve">The </w:t>
            </w:r>
            <w:r w:rsidR="001A5EA3" w:rsidRPr="00AE6D9A">
              <w:rPr>
                <w:rFonts w:ascii="Arial" w:hAnsi="Arial" w:cs="Arial"/>
              </w:rPr>
              <w:t>Committee</w:t>
            </w:r>
            <w:r w:rsidRPr="00AE6D9A">
              <w:rPr>
                <w:rFonts w:ascii="Arial" w:hAnsi="Arial" w:cs="Arial"/>
              </w:rPr>
              <w:t xml:space="preserve"> approved</w:t>
            </w:r>
            <w:r w:rsidR="00DC7952" w:rsidRPr="00AE6D9A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AE6D9A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86C29DF" w14:textId="731F9F5C" w:rsidR="004231A0" w:rsidRPr="00AE6D9A" w:rsidRDefault="00855CDB" w:rsidP="005F2E57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 xml:space="preserve">The </w:t>
            </w:r>
            <w:r w:rsidR="00A36449" w:rsidRPr="00AE6D9A">
              <w:rPr>
                <w:rFonts w:ascii="Arial" w:hAnsi="Arial" w:cs="Arial"/>
              </w:rPr>
              <w:t xml:space="preserve">minutes of the </w:t>
            </w:r>
            <w:r w:rsidR="00942FEB" w:rsidRPr="00AE6D9A">
              <w:rPr>
                <w:rFonts w:ascii="Arial" w:hAnsi="Arial" w:cs="Arial"/>
              </w:rPr>
              <w:t>18 November</w:t>
            </w:r>
            <w:r w:rsidR="007B3FE8" w:rsidRPr="00AE6D9A">
              <w:rPr>
                <w:rFonts w:ascii="Arial" w:hAnsi="Arial" w:cs="Arial"/>
              </w:rPr>
              <w:t xml:space="preserve"> 202</w:t>
            </w:r>
            <w:r w:rsidR="08D2AD24" w:rsidRPr="00AE6D9A">
              <w:rPr>
                <w:rFonts w:ascii="Arial" w:hAnsi="Arial" w:cs="Arial"/>
              </w:rPr>
              <w:t>6</w:t>
            </w:r>
            <w:r w:rsidR="00084167" w:rsidRPr="00AE6D9A">
              <w:rPr>
                <w:rFonts w:ascii="Arial" w:hAnsi="Arial" w:cs="Arial"/>
              </w:rPr>
              <w:t xml:space="preserve"> </w:t>
            </w:r>
            <w:r w:rsidR="007B3FE8" w:rsidRPr="00AE6D9A">
              <w:rPr>
                <w:rFonts w:ascii="Arial" w:hAnsi="Arial" w:cs="Arial"/>
              </w:rPr>
              <w:t xml:space="preserve">meeting. </w:t>
            </w:r>
            <w:r w:rsidR="00FB4768" w:rsidRPr="00AE6D9A">
              <w:rPr>
                <w:rFonts w:ascii="Arial" w:hAnsi="Arial" w:cs="Arial"/>
              </w:rPr>
              <w:t xml:space="preserve"> </w:t>
            </w:r>
          </w:p>
          <w:p w14:paraId="3FBD6463" w14:textId="77777777" w:rsidR="00980FA8" w:rsidRPr="00AE6D9A" w:rsidRDefault="00980FA8" w:rsidP="00980FA8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5C51063" w14:textId="38B902FC" w:rsidR="00EC378E" w:rsidRPr="00AE6D9A" w:rsidRDefault="00135C6E" w:rsidP="00F24E30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 xml:space="preserve">The </w:t>
            </w:r>
            <w:r w:rsidR="00CE1DED" w:rsidRPr="00AE6D9A">
              <w:rPr>
                <w:rFonts w:ascii="Arial" w:hAnsi="Arial" w:cs="Arial"/>
              </w:rPr>
              <w:t>proposed amendments to the NESO treasury policy and counterparty limit.</w:t>
            </w:r>
          </w:p>
          <w:p w14:paraId="16F401FF" w14:textId="77777777" w:rsidR="0096715A" w:rsidRPr="00AE6D9A" w:rsidRDefault="0096715A" w:rsidP="0096715A">
            <w:pPr>
              <w:pStyle w:val="ListParagraph"/>
              <w:rPr>
                <w:rFonts w:ascii="Arial" w:hAnsi="Arial" w:cs="Arial"/>
              </w:rPr>
            </w:pPr>
          </w:p>
          <w:p w14:paraId="40CD16E4" w14:textId="64DB18B3" w:rsidR="0096715A" w:rsidRPr="00AE6D9A" w:rsidRDefault="0096715A" w:rsidP="00F24E30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The engagement of BDO to perform a limited assurance review of selected environmental, social and governance (ESG) metrics in the FY26 Annual Report &amp; Accounts (ARA).</w:t>
            </w:r>
          </w:p>
          <w:p w14:paraId="5197360F" w14:textId="77777777" w:rsidR="009F5E7E" w:rsidRPr="00AE6D9A" w:rsidRDefault="009F5E7E" w:rsidP="009F5E7E">
            <w:pPr>
              <w:pStyle w:val="ListParagraph"/>
              <w:rPr>
                <w:rFonts w:ascii="Arial" w:hAnsi="Arial" w:cs="Arial"/>
              </w:rPr>
            </w:pPr>
          </w:p>
          <w:p w14:paraId="4954B456" w14:textId="42C15ABD" w:rsidR="009F5E7E" w:rsidRPr="00AE6D9A" w:rsidRDefault="009F5E7E" w:rsidP="00F24E30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The NESO Internal Audit Plan for 2026/2027.</w:t>
            </w:r>
          </w:p>
          <w:p w14:paraId="6E542F4A" w14:textId="0B298273" w:rsidR="00AC7751" w:rsidRPr="00AE6D9A" w:rsidRDefault="00AC7751" w:rsidP="00D702B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AE6D9A" w14:paraId="158712C3" w14:textId="77777777" w:rsidTr="2F096BF9">
        <w:tc>
          <w:tcPr>
            <w:tcW w:w="846" w:type="dxa"/>
          </w:tcPr>
          <w:p w14:paraId="594F160E" w14:textId="74731A3D" w:rsidR="007B2717" w:rsidRPr="00AE6D9A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AE6D9A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AE6D9A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AE6D9A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AE6D9A" w14:paraId="4C210681" w14:textId="77777777" w:rsidTr="2F096BF9">
        <w:tc>
          <w:tcPr>
            <w:tcW w:w="846" w:type="dxa"/>
          </w:tcPr>
          <w:p w14:paraId="79E77DE1" w14:textId="77777777" w:rsidR="007B2717" w:rsidRPr="00AE6D9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6F840AC0" w:rsidR="00AA3290" w:rsidRPr="00AE6D9A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 xml:space="preserve">The </w:t>
            </w:r>
            <w:r w:rsidR="00C56195" w:rsidRPr="00AE6D9A">
              <w:rPr>
                <w:rFonts w:ascii="Arial" w:hAnsi="Arial" w:cs="Arial"/>
              </w:rPr>
              <w:t>Committee</w:t>
            </w:r>
            <w:r w:rsidRPr="00AE6D9A">
              <w:rPr>
                <w:rFonts w:ascii="Arial" w:hAnsi="Arial" w:cs="Arial"/>
              </w:rPr>
              <w:t xml:space="preserve"> </w:t>
            </w:r>
            <w:r w:rsidR="008305E8" w:rsidRPr="00AE6D9A">
              <w:rPr>
                <w:rFonts w:ascii="Arial" w:hAnsi="Arial" w:cs="Arial"/>
              </w:rPr>
              <w:t>received:</w:t>
            </w:r>
          </w:p>
          <w:p w14:paraId="5EED460D" w14:textId="77777777" w:rsidR="00F47D37" w:rsidRPr="00AE6D9A" w:rsidRDefault="00F47D37" w:rsidP="00244B4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18D8BD7" w14:textId="60302AB0" w:rsidR="00CE7963" w:rsidRPr="00AE6D9A" w:rsidRDefault="00CE7963" w:rsidP="00CE7963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 xml:space="preserve">An update on the status of Project Elevate </w:t>
            </w:r>
            <w:r w:rsidRPr="00AE6D9A">
              <w:rPr>
                <w:rFonts w:ascii="Arial" w:hAnsi="Arial" w:cs="Arial"/>
              </w:rPr>
              <w:t xml:space="preserve">– day 2 </w:t>
            </w:r>
            <w:r w:rsidR="008B156F" w:rsidRPr="00AE6D9A">
              <w:rPr>
                <w:rFonts w:ascii="Arial" w:hAnsi="Arial" w:cs="Arial"/>
              </w:rPr>
              <w:t xml:space="preserve">financial systems, </w:t>
            </w:r>
            <w:r w:rsidRPr="00AE6D9A">
              <w:rPr>
                <w:rFonts w:ascii="Arial" w:hAnsi="Arial" w:cs="Arial"/>
              </w:rPr>
              <w:t>ahead of ‘go-live’.</w:t>
            </w:r>
          </w:p>
          <w:p w14:paraId="2F5095BF" w14:textId="77777777" w:rsidR="00CE7963" w:rsidRPr="00AE6D9A" w:rsidRDefault="00CE7963" w:rsidP="00CE7963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21F77DF" w14:textId="5658FF8D" w:rsidR="00EB19F8" w:rsidRPr="00AE6D9A" w:rsidRDefault="00F500B0" w:rsidP="00F500B0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A</w:t>
            </w:r>
            <w:r w:rsidR="000C2A43" w:rsidRPr="00AE6D9A">
              <w:rPr>
                <w:rFonts w:ascii="Arial" w:hAnsi="Arial" w:cs="Arial"/>
              </w:rPr>
              <w:t xml:space="preserve">n </w:t>
            </w:r>
            <w:r w:rsidR="00706E4D" w:rsidRPr="00AE6D9A">
              <w:rPr>
                <w:rFonts w:ascii="Arial" w:hAnsi="Arial" w:cs="Arial"/>
              </w:rPr>
              <w:t>update on NESO’s FY26 Annual Report &amp; Accounts proposed structure, content and timeline.</w:t>
            </w:r>
          </w:p>
          <w:p w14:paraId="25BAA04E" w14:textId="77777777" w:rsidR="00F500B0" w:rsidRPr="00AE6D9A" w:rsidRDefault="00F500B0" w:rsidP="00F500B0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2C1CD87" w14:textId="2E9879E4" w:rsidR="00831529" w:rsidRPr="00AE6D9A" w:rsidRDefault="00D2508C" w:rsidP="005F2E57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 xml:space="preserve">An update </w:t>
            </w:r>
            <w:r w:rsidR="00C400C6" w:rsidRPr="00AE6D9A">
              <w:rPr>
                <w:rFonts w:ascii="Arial" w:hAnsi="Arial" w:cs="Arial"/>
              </w:rPr>
              <w:t xml:space="preserve">on the </w:t>
            </w:r>
            <w:r w:rsidR="00614C44" w:rsidRPr="00AE6D9A">
              <w:rPr>
                <w:rFonts w:ascii="Arial" w:hAnsi="Arial" w:cs="Arial"/>
              </w:rPr>
              <w:t>proposed insurance policy renewals from 1 April 2026</w:t>
            </w:r>
            <w:r w:rsidR="00C400C6" w:rsidRPr="00AE6D9A">
              <w:rPr>
                <w:rFonts w:ascii="Arial" w:hAnsi="Arial" w:cs="Arial"/>
              </w:rPr>
              <w:t>.</w:t>
            </w:r>
          </w:p>
          <w:p w14:paraId="5F3EAF39" w14:textId="77777777" w:rsidR="002401E1" w:rsidRPr="00AE6D9A" w:rsidRDefault="002401E1" w:rsidP="002401E1">
            <w:pPr>
              <w:pStyle w:val="ListParagraph"/>
              <w:rPr>
                <w:rFonts w:ascii="Arial" w:hAnsi="Arial" w:cs="Arial"/>
              </w:rPr>
            </w:pPr>
          </w:p>
          <w:p w14:paraId="38C456B2" w14:textId="58F0D68A" w:rsidR="002401E1" w:rsidRPr="00AE6D9A" w:rsidRDefault="002401E1" w:rsidP="005F2E57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A paper, updating on NESO’s financial and regulatory status, together with an update on financial controls and the P10 Management Information pack.</w:t>
            </w:r>
          </w:p>
          <w:p w14:paraId="4E605997" w14:textId="77777777" w:rsidR="00312220" w:rsidRPr="00AE6D9A" w:rsidRDefault="00312220" w:rsidP="00312220">
            <w:pPr>
              <w:pStyle w:val="ListParagraph"/>
              <w:rPr>
                <w:rFonts w:ascii="Arial" w:hAnsi="Arial" w:cs="Arial"/>
              </w:rPr>
            </w:pPr>
          </w:p>
          <w:p w14:paraId="56852EC7" w14:textId="05F18AE2" w:rsidR="00312220" w:rsidRPr="00AE6D9A" w:rsidRDefault="00312220" w:rsidP="005F2E57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An update on the status of financial controls.</w:t>
            </w:r>
          </w:p>
          <w:p w14:paraId="2A1A2A90" w14:textId="77777777" w:rsidR="00586740" w:rsidRPr="00AE6D9A" w:rsidRDefault="00586740" w:rsidP="00586740">
            <w:pPr>
              <w:pStyle w:val="ListParagraph"/>
              <w:rPr>
                <w:rFonts w:ascii="Arial" w:hAnsi="Arial" w:cs="Arial"/>
              </w:rPr>
            </w:pPr>
          </w:p>
          <w:p w14:paraId="57DACF63" w14:textId="77777777" w:rsidR="00C008DF" w:rsidRPr="00AE6D9A" w:rsidRDefault="00C008DF" w:rsidP="00C008DF">
            <w:pPr>
              <w:pStyle w:val="ListParagraph"/>
              <w:rPr>
                <w:rFonts w:ascii="Arial" w:hAnsi="Arial" w:cs="Arial"/>
              </w:rPr>
            </w:pPr>
          </w:p>
          <w:p w14:paraId="0E3DE5FD" w14:textId="49662C8F" w:rsidR="00253355" w:rsidRPr="00AE6D9A" w:rsidRDefault="001A3716" w:rsidP="001A371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A paper reporting on the outcome of NESO Internal Audit Services</w:t>
            </w:r>
            <w:r w:rsidR="006559D2" w:rsidRPr="00AE6D9A">
              <w:rPr>
                <w:rFonts w:ascii="Arial" w:hAnsi="Arial" w:cs="Arial"/>
              </w:rPr>
              <w:t xml:space="preserve"> and the FY25/26 plan</w:t>
            </w:r>
            <w:r w:rsidRPr="00AE6D9A">
              <w:rPr>
                <w:rFonts w:ascii="Arial" w:hAnsi="Arial" w:cs="Arial"/>
              </w:rPr>
              <w:t>.</w:t>
            </w:r>
          </w:p>
          <w:p w14:paraId="6DADC695" w14:textId="77777777" w:rsidR="001A3716" w:rsidRPr="00AE6D9A" w:rsidRDefault="001A3716" w:rsidP="001A3716">
            <w:pPr>
              <w:rPr>
                <w:rFonts w:ascii="Arial" w:hAnsi="Arial" w:cs="Arial"/>
              </w:rPr>
            </w:pPr>
          </w:p>
          <w:p w14:paraId="4378D987" w14:textId="296539D8" w:rsidR="00253355" w:rsidRPr="00AE6D9A" w:rsidRDefault="004D3B0B" w:rsidP="005F2E57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BDO’s first Audit Planning Report for the year ended 31 March 2026</w:t>
            </w:r>
            <w:r w:rsidR="00E27E48" w:rsidRPr="00AE6D9A">
              <w:rPr>
                <w:rFonts w:ascii="Arial" w:hAnsi="Arial" w:cs="Arial"/>
              </w:rPr>
              <w:t>.</w:t>
            </w:r>
          </w:p>
          <w:p w14:paraId="269DEE9F" w14:textId="77777777" w:rsidR="00E27E48" w:rsidRPr="00AE6D9A" w:rsidRDefault="00E27E48" w:rsidP="00E27E48">
            <w:pPr>
              <w:pStyle w:val="ListParagraph"/>
              <w:rPr>
                <w:rFonts w:ascii="Arial" w:hAnsi="Arial" w:cs="Arial"/>
              </w:rPr>
            </w:pPr>
          </w:p>
          <w:p w14:paraId="1B4E519F" w14:textId="3C41C07E" w:rsidR="00E27E48" w:rsidRPr="00AE6D9A" w:rsidRDefault="002839DD" w:rsidP="005F2E57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A paper detailing NESO’s Annual Compliance Report.</w:t>
            </w:r>
          </w:p>
          <w:p w14:paraId="54F71758" w14:textId="77777777" w:rsidR="001D77F7" w:rsidRPr="00AE6D9A" w:rsidRDefault="001D77F7" w:rsidP="001D77F7">
            <w:pPr>
              <w:pStyle w:val="ListParagraph"/>
              <w:rPr>
                <w:rFonts w:ascii="Arial" w:hAnsi="Arial" w:cs="Arial"/>
              </w:rPr>
            </w:pPr>
          </w:p>
          <w:p w14:paraId="6A6F9013" w14:textId="5685F8B3" w:rsidR="001D77F7" w:rsidRPr="00AE6D9A" w:rsidRDefault="00A42D39" w:rsidP="005F2E57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A paper updating on the Principal Risk (PR) and assurance landscape across NESO</w:t>
            </w:r>
            <w:r w:rsidR="0047627F" w:rsidRPr="00AE6D9A">
              <w:rPr>
                <w:rFonts w:ascii="Arial" w:hAnsi="Arial" w:cs="Arial"/>
              </w:rPr>
              <w:t xml:space="preserve">. </w:t>
            </w:r>
          </w:p>
          <w:p w14:paraId="076C0E3A" w14:textId="77777777" w:rsidR="008A3F8A" w:rsidRPr="00AE6D9A" w:rsidRDefault="008A3F8A" w:rsidP="008A3F8A">
            <w:pPr>
              <w:pStyle w:val="ListParagraph"/>
              <w:rPr>
                <w:rFonts w:ascii="Arial" w:hAnsi="Arial" w:cs="Arial"/>
              </w:rPr>
            </w:pPr>
          </w:p>
          <w:p w14:paraId="42C6390C" w14:textId="6CA2CA8F" w:rsidR="00730642" w:rsidRPr="00AE6D9A" w:rsidRDefault="00730642" w:rsidP="002508FB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A paper illustrating the NESO Assurance Map.</w:t>
            </w:r>
          </w:p>
          <w:p w14:paraId="6543EA98" w14:textId="77777777" w:rsidR="00857B77" w:rsidRPr="00AE6D9A" w:rsidRDefault="00857B77" w:rsidP="00857B77">
            <w:pPr>
              <w:pStyle w:val="ListParagraph"/>
              <w:rPr>
                <w:rFonts w:ascii="Arial" w:hAnsi="Arial" w:cs="Arial"/>
              </w:rPr>
            </w:pPr>
          </w:p>
          <w:p w14:paraId="1A12FB6B" w14:textId="6EC78353" w:rsidR="00857B77" w:rsidRPr="00AE6D9A" w:rsidRDefault="00857B77" w:rsidP="002508FB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An update on Engineering Assurance activities.</w:t>
            </w:r>
          </w:p>
          <w:p w14:paraId="40D52609" w14:textId="70E672F4" w:rsidR="00B042CC" w:rsidRPr="00AE6D9A" w:rsidRDefault="00B042CC" w:rsidP="00754E9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AE6D9A" w14:paraId="433AAFBF" w14:textId="77777777" w:rsidTr="2F096BF9">
        <w:tc>
          <w:tcPr>
            <w:tcW w:w="846" w:type="dxa"/>
          </w:tcPr>
          <w:p w14:paraId="2A035789" w14:textId="77777777" w:rsidR="007B2717" w:rsidRPr="00AE6D9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5FF9824F" w:rsidR="007B2717" w:rsidRPr="00AE6D9A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 xml:space="preserve">The </w:t>
            </w:r>
            <w:r w:rsidR="00AC4FB1" w:rsidRPr="00AE6D9A">
              <w:rPr>
                <w:rFonts w:ascii="Arial" w:hAnsi="Arial" w:cs="Arial"/>
              </w:rPr>
              <w:t>Committee</w:t>
            </w:r>
            <w:r w:rsidRPr="00AE6D9A">
              <w:rPr>
                <w:rFonts w:ascii="Arial" w:hAnsi="Arial" w:cs="Arial"/>
              </w:rPr>
              <w:t xml:space="preserve"> noted the following matters:</w:t>
            </w:r>
          </w:p>
          <w:p w14:paraId="1F858171" w14:textId="77777777" w:rsidR="00D57085" w:rsidRPr="00AE6D9A" w:rsidRDefault="00D57085" w:rsidP="000447F8">
            <w:pPr>
              <w:rPr>
                <w:rFonts w:ascii="Arial" w:hAnsi="Arial" w:cs="Arial"/>
              </w:rPr>
            </w:pPr>
          </w:p>
          <w:p w14:paraId="631190D2" w14:textId="042BDD9B" w:rsidR="00D03B7D" w:rsidRPr="00AE6D9A" w:rsidRDefault="001825F1" w:rsidP="002508F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A</w:t>
            </w:r>
            <w:r w:rsidR="00412EA5" w:rsidRPr="00AE6D9A">
              <w:rPr>
                <w:rFonts w:ascii="Arial" w:hAnsi="Arial" w:cs="Arial"/>
              </w:rPr>
              <w:t xml:space="preserve">n </w:t>
            </w:r>
            <w:r w:rsidR="00412EA5" w:rsidRPr="00AE6D9A">
              <w:rPr>
                <w:rFonts w:ascii="Arial" w:hAnsi="Arial" w:cs="Arial"/>
                <w:noProof/>
              </w:rPr>
              <w:t>annual update of ethics investigations.</w:t>
            </w:r>
          </w:p>
          <w:p w14:paraId="3F7E7683" w14:textId="77777777" w:rsidR="002508FB" w:rsidRPr="00AE6D9A" w:rsidRDefault="002508FB" w:rsidP="002508FB">
            <w:pPr>
              <w:pStyle w:val="ListParagraph"/>
              <w:rPr>
                <w:rFonts w:ascii="Arial" w:hAnsi="Arial" w:cs="Arial"/>
              </w:rPr>
            </w:pPr>
          </w:p>
          <w:p w14:paraId="1C8CF343" w14:textId="691DBCF3" w:rsidR="00BC6C6E" w:rsidRPr="00AE6D9A" w:rsidRDefault="002E7937" w:rsidP="002E793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>A</w:t>
            </w:r>
            <w:r w:rsidR="00851537" w:rsidRPr="00AE6D9A">
              <w:rPr>
                <w:rFonts w:ascii="Arial" w:hAnsi="Arial" w:cs="Arial"/>
              </w:rPr>
              <w:t>n update on the first NESO Defined Benefit (DB) Pension Scheme Actuarial Valuation</w:t>
            </w:r>
            <w:r w:rsidRPr="00AE6D9A">
              <w:rPr>
                <w:rFonts w:ascii="Arial" w:hAnsi="Arial" w:cs="Arial"/>
              </w:rPr>
              <w:t>.</w:t>
            </w:r>
          </w:p>
          <w:p w14:paraId="54958EB6" w14:textId="77777777" w:rsidR="002E7937" w:rsidRPr="00AE6D9A" w:rsidRDefault="002E7937" w:rsidP="002E7937">
            <w:pPr>
              <w:rPr>
                <w:rFonts w:ascii="Arial" w:hAnsi="Arial" w:cs="Arial"/>
              </w:rPr>
            </w:pPr>
          </w:p>
          <w:p w14:paraId="3CC77866" w14:textId="62F49195" w:rsidR="007D2859" w:rsidRPr="00AE6D9A" w:rsidRDefault="0022239D" w:rsidP="005F2E57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 xml:space="preserve">The </w:t>
            </w:r>
            <w:r w:rsidR="007F376D" w:rsidRPr="00AE6D9A">
              <w:rPr>
                <w:rFonts w:ascii="Arial" w:hAnsi="Arial" w:cs="Arial"/>
              </w:rPr>
              <w:t xml:space="preserve">actions and </w:t>
            </w:r>
            <w:r w:rsidRPr="00AE6D9A">
              <w:rPr>
                <w:rFonts w:ascii="Arial" w:hAnsi="Arial" w:cs="Arial"/>
              </w:rPr>
              <w:t xml:space="preserve">matters arising from the previous meeting. </w:t>
            </w:r>
          </w:p>
          <w:p w14:paraId="1D5D0BC2" w14:textId="77777777" w:rsidR="00BC6C6E" w:rsidRPr="00AE6D9A" w:rsidRDefault="00BC6C6E" w:rsidP="00BC6C6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1F92FDF3" w:rsidR="0022239D" w:rsidRPr="00AE6D9A" w:rsidRDefault="0022239D" w:rsidP="005F2E57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E6D9A">
              <w:rPr>
                <w:rFonts w:ascii="Arial" w:hAnsi="Arial" w:cs="Arial"/>
              </w:rPr>
              <w:t xml:space="preserve">The </w:t>
            </w:r>
            <w:r w:rsidR="00A95BEA" w:rsidRPr="00AE6D9A">
              <w:rPr>
                <w:rFonts w:ascii="Arial" w:hAnsi="Arial" w:cs="Arial"/>
              </w:rPr>
              <w:t>Committee</w:t>
            </w:r>
            <w:r w:rsidR="009B6441" w:rsidRPr="00AE6D9A">
              <w:rPr>
                <w:rFonts w:ascii="Arial" w:hAnsi="Arial" w:cs="Arial"/>
              </w:rPr>
              <w:t xml:space="preserve"> </w:t>
            </w:r>
            <w:r w:rsidRPr="00AE6D9A">
              <w:rPr>
                <w:rFonts w:ascii="Arial" w:hAnsi="Arial" w:cs="Arial"/>
              </w:rPr>
              <w:t xml:space="preserve">forward </w:t>
            </w:r>
            <w:r w:rsidR="009B6441" w:rsidRPr="00AE6D9A">
              <w:rPr>
                <w:rFonts w:ascii="Arial" w:hAnsi="Arial" w:cs="Arial"/>
              </w:rPr>
              <w:t xml:space="preserve">business </w:t>
            </w:r>
            <w:r w:rsidRPr="00AE6D9A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AE6D9A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2F096BF9">
        <w:tc>
          <w:tcPr>
            <w:tcW w:w="846" w:type="dxa"/>
          </w:tcPr>
          <w:p w14:paraId="7B736948" w14:textId="77777777" w:rsidR="00422CA2" w:rsidRPr="00AE6D9A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AE6D9A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7C8150C2" w:rsidR="00422CA2" w:rsidRPr="005C6DCA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AE6D9A">
              <w:rPr>
                <w:rFonts w:ascii="Arial" w:hAnsi="Arial" w:cs="Arial"/>
                <w:b/>
                <w:bCs/>
              </w:rPr>
              <w:t xml:space="preserve">The next </w:t>
            </w:r>
            <w:r w:rsidR="00AC4FB1" w:rsidRPr="00AE6D9A">
              <w:rPr>
                <w:rFonts w:ascii="Arial" w:hAnsi="Arial" w:cs="Arial"/>
                <w:b/>
                <w:bCs/>
              </w:rPr>
              <w:t>Committee</w:t>
            </w:r>
            <w:r w:rsidRPr="00AE6D9A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AE6D9A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AE6D9A">
              <w:rPr>
                <w:rFonts w:ascii="Arial" w:hAnsi="Arial" w:cs="Arial"/>
                <w:b/>
                <w:bCs/>
              </w:rPr>
              <w:t xml:space="preserve">take place on </w:t>
            </w:r>
            <w:r w:rsidR="4A031F66" w:rsidRPr="00AE6D9A">
              <w:rPr>
                <w:rFonts w:ascii="Arial" w:hAnsi="Arial" w:cs="Arial"/>
                <w:b/>
                <w:bCs/>
              </w:rPr>
              <w:t>22 July 2026</w:t>
            </w:r>
            <w:r w:rsidR="009B6441" w:rsidRPr="00AE6D9A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C6DCA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52FE0" w14:textId="77777777" w:rsidR="00A8553E" w:rsidRDefault="00A8553E" w:rsidP="00103D34">
      <w:r>
        <w:separator/>
      </w:r>
    </w:p>
  </w:endnote>
  <w:endnote w:type="continuationSeparator" w:id="0">
    <w:p w14:paraId="4C1C5302" w14:textId="77777777" w:rsidR="00A8553E" w:rsidRDefault="00A8553E" w:rsidP="00103D34">
      <w:r>
        <w:continuationSeparator/>
      </w:r>
    </w:p>
  </w:endnote>
  <w:endnote w:type="continuationNotice" w:id="1">
    <w:p w14:paraId="7D396C83" w14:textId="77777777" w:rsidR="00A8553E" w:rsidRDefault="00A855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00000001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charset w:val="00"/>
    <w:family w:val="swiss"/>
    <w:pitch w:val="variable"/>
    <w:sig w:usb0="800000AF" w:usb1="5000205B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DD125" w14:textId="77777777" w:rsidR="00A8553E" w:rsidRDefault="00A8553E" w:rsidP="00103D34">
      <w:r>
        <w:separator/>
      </w:r>
    </w:p>
  </w:footnote>
  <w:footnote w:type="continuationSeparator" w:id="0">
    <w:p w14:paraId="2D1C10F4" w14:textId="77777777" w:rsidR="00A8553E" w:rsidRDefault="00A8553E" w:rsidP="00103D34">
      <w:r>
        <w:continuationSeparator/>
      </w:r>
    </w:p>
  </w:footnote>
  <w:footnote w:type="continuationNotice" w:id="1">
    <w:p w14:paraId="635141BE" w14:textId="77777777" w:rsidR="00A8553E" w:rsidRDefault="00A855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0D1CB36A" w:rsidR="000E024E" w:rsidRDefault="004250F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211BA740" wp14:editId="064408D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123324395" name="Text Box 5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B85C1" w14:textId="05E7184E" w:rsidR="004250FD" w:rsidRPr="004250FD" w:rsidRDefault="004250FD" w:rsidP="004250FD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4250FD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BA74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General" style="position:absolute;margin-left:0;margin-top:0;width:67.45pt;height:33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471B85C1" w14:textId="05E7184E" w:rsidR="004250FD" w:rsidRPr="004250FD" w:rsidRDefault="004250FD" w:rsidP="004250FD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4250FD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8553E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5D1A3C3D" w:rsidR="00DC7952" w:rsidRPr="00C64605" w:rsidRDefault="004250FD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5285CA73" wp14:editId="699D81AE">
              <wp:simplePos x="6858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848560070" name="Text Box 6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A8A238" w14:textId="0A640EE5" w:rsidR="004250FD" w:rsidRPr="004250FD" w:rsidRDefault="004250FD" w:rsidP="004250FD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4250FD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5CA7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General" style="position:absolute;margin-left:0;margin-top:0;width:67.45pt;height:33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32A8A238" w14:textId="0A640EE5" w:rsidR="004250FD" w:rsidRPr="004250FD" w:rsidRDefault="004250FD" w:rsidP="004250FD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4250FD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0B55C5F5" w:rsidR="000E024E" w:rsidRDefault="004250F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7497ED17" wp14:editId="5F17DD9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1923023107" name="Text Box 4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C86497" w14:textId="6AC7D5CF" w:rsidR="004250FD" w:rsidRPr="004250FD" w:rsidRDefault="004250FD" w:rsidP="004250FD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4250FD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97ED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General" style="position:absolute;margin-left:0;margin-top:0;width:67.45pt;height:33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68C86497" w14:textId="6AC7D5CF" w:rsidR="004250FD" w:rsidRPr="004250FD" w:rsidRDefault="004250FD" w:rsidP="004250FD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4250FD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8553E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47FDA"/>
    <w:multiLevelType w:val="hybridMultilevel"/>
    <w:tmpl w:val="3B84A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64E85"/>
    <w:multiLevelType w:val="hybridMultilevel"/>
    <w:tmpl w:val="C6C2A4E6"/>
    <w:lvl w:ilvl="0" w:tplc="7AB63B7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1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3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6" w15:restartNumberingAfterBreak="0">
    <w:nsid w:val="6AD3657F"/>
    <w:multiLevelType w:val="multilevel"/>
    <w:tmpl w:val="F8461CFE"/>
    <w:numStyleLink w:val="Bullets"/>
  </w:abstractNum>
  <w:abstractNum w:abstractNumId="17" w15:restartNumberingAfterBreak="0">
    <w:nsid w:val="778E4D1C"/>
    <w:multiLevelType w:val="multilevel"/>
    <w:tmpl w:val="7D7CA560"/>
    <w:numStyleLink w:val="NumberedBulletsList"/>
  </w:abstractNum>
  <w:num w:numId="1" w16cid:durableId="7317793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3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5"/>
  </w:num>
  <w:num w:numId="7" w16cid:durableId="460999932">
    <w:abstractNumId w:val="17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1"/>
  </w:num>
  <w:num w:numId="10" w16cid:durableId="355228667">
    <w:abstractNumId w:val="16"/>
  </w:num>
  <w:num w:numId="11" w16cid:durableId="1461269759">
    <w:abstractNumId w:val="10"/>
  </w:num>
  <w:num w:numId="12" w16cid:durableId="2004310337">
    <w:abstractNumId w:val="9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7"/>
  </w:num>
  <w:num w:numId="16" w16cid:durableId="1265843089">
    <w:abstractNumId w:val="14"/>
  </w:num>
  <w:num w:numId="17" w16cid:durableId="1801335454">
    <w:abstractNumId w:val="6"/>
  </w:num>
  <w:num w:numId="18" w16cid:durableId="21787396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4A4"/>
    <w:rsid w:val="00020777"/>
    <w:rsid w:val="00020787"/>
    <w:rsid w:val="00020965"/>
    <w:rsid w:val="00020A61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182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590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56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7F8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0B5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CC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2C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5EE5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167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A8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A43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020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8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35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11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1F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00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BC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165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73D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3FF9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82D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C6E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01E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38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34F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1B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27F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0F3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5F1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9E1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5E"/>
    <w:rsid w:val="00196DBE"/>
    <w:rsid w:val="00197176"/>
    <w:rsid w:val="001971FF"/>
    <w:rsid w:val="0019724B"/>
    <w:rsid w:val="001972BD"/>
    <w:rsid w:val="001972FF"/>
    <w:rsid w:val="00197377"/>
    <w:rsid w:val="00197551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16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5EA3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42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74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DB8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C90"/>
    <w:rsid w:val="001C6DC3"/>
    <w:rsid w:val="001C6EA4"/>
    <w:rsid w:val="001C6F83"/>
    <w:rsid w:val="001C70B6"/>
    <w:rsid w:val="001C7482"/>
    <w:rsid w:val="001C74A8"/>
    <w:rsid w:val="001C7593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7F7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19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45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3B0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1E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A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6D0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5F3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9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20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1E1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C82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B40"/>
    <w:rsid w:val="00244C2E"/>
    <w:rsid w:val="00244C54"/>
    <w:rsid w:val="002453C4"/>
    <w:rsid w:val="002453CC"/>
    <w:rsid w:val="002454E9"/>
    <w:rsid w:val="002455AE"/>
    <w:rsid w:val="002457F2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9E7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A3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8FB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355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1F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1F5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000"/>
    <w:rsid w:val="00274311"/>
    <w:rsid w:val="0027457E"/>
    <w:rsid w:val="002745A3"/>
    <w:rsid w:val="00274914"/>
    <w:rsid w:val="00274A0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9DD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4E2B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B9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78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1D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3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4DFB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15C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37E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937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C8F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29E"/>
    <w:rsid w:val="00310304"/>
    <w:rsid w:val="003108F2"/>
    <w:rsid w:val="003109AC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599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22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59A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82A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9A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83B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B3A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CC2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445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AB8"/>
    <w:rsid w:val="00393B3E"/>
    <w:rsid w:val="00393DD8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0FD3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C76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62F"/>
    <w:rsid w:val="003A58F1"/>
    <w:rsid w:val="003A5ADA"/>
    <w:rsid w:val="003A5B01"/>
    <w:rsid w:val="003A5B8C"/>
    <w:rsid w:val="003A5C50"/>
    <w:rsid w:val="003A5D03"/>
    <w:rsid w:val="003A5E3B"/>
    <w:rsid w:val="003A5E86"/>
    <w:rsid w:val="003A61A3"/>
    <w:rsid w:val="003A6408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6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4F65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20A"/>
    <w:rsid w:val="003F3360"/>
    <w:rsid w:val="003F336D"/>
    <w:rsid w:val="003F35F2"/>
    <w:rsid w:val="003F39B8"/>
    <w:rsid w:val="003F3B75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31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3DD"/>
    <w:rsid w:val="00410458"/>
    <w:rsid w:val="004105B4"/>
    <w:rsid w:val="004105D2"/>
    <w:rsid w:val="00410639"/>
    <w:rsid w:val="004106E1"/>
    <w:rsid w:val="004107F2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A5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1A0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0FD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40"/>
    <w:rsid w:val="004261D4"/>
    <w:rsid w:val="004262B3"/>
    <w:rsid w:val="00426407"/>
    <w:rsid w:val="00426467"/>
    <w:rsid w:val="00426556"/>
    <w:rsid w:val="004265EC"/>
    <w:rsid w:val="0042680F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BAE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CF8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363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DF2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7F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DE8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2F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D7C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DAD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937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6A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5AE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CBC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3B0B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8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83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4FF9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8A6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00D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03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71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00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8C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D6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0D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50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29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8B5"/>
    <w:rsid w:val="00544B64"/>
    <w:rsid w:val="00544B9B"/>
    <w:rsid w:val="00544D99"/>
    <w:rsid w:val="00544E1C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940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A7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4F86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92"/>
    <w:rsid w:val="005779E3"/>
    <w:rsid w:val="00577A8A"/>
    <w:rsid w:val="00577D11"/>
    <w:rsid w:val="00577D49"/>
    <w:rsid w:val="00577E2D"/>
    <w:rsid w:val="00577E8B"/>
    <w:rsid w:val="005801DB"/>
    <w:rsid w:val="00580242"/>
    <w:rsid w:val="005802E7"/>
    <w:rsid w:val="0058032B"/>
    <w:rsid w:val="00580416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C2"/>
    <w:rsid w:val="005860D7"/>
    <w:rsid w:val="005860FD"/>
    <w:rsid w:val="0058650D"/>
    <w:rsid w:val="00586559"/>
    <w:rsid w:val="00586740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52"/>
    <w:rsid w:val="005B5FFF"/>
    <w:rsid w:val="005B6553"/>
    <w:rsid w:val="005B66D3"/>
    <w:rsid w:val="005B66FA"/>
    <w:rsid w:val="005B68EF"/>
    <w:rsid w:val="005B691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DCA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7F7"/>
    <w:rsid w:val="005E7CA1"/>
    <w:rsid w:val="005E7E02"/>
    <w:rsid w:val="005E7E17"/>
    <w:rsid w:val="005E7F02"/>
    <w:rsid w:val="005E7F1F"/>
    <w:rsid w:val="005E7F4F"/>
    <w:rsid w:val="005F0214"/>
    <w:rsid w:val="005F021B"/>
    <w:rsid w:val="005F0262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E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3F7B"/>
    <w:rsid w:val="005F4124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AF3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B1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0C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07D3A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C44"/>
    <w:rsid w:val="00614D8F"/>
    <w:rsid w:val="00615499"/>
    <w:rsid w:val="0061549A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7B6"/>
    <w:rsid w:val="00616AE6"/>
    <w:rsid w:val="00616B44"/>
    <w:rsid w:val="00616C11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284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5E49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E44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AA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9D2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93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44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585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6AB"/>
    <w:rsid w:val="00671BD7"/>
    <w:rsid w:val="00671CC9"/>
    <w:rsid w:val="00671CDB"/>
    <w:rsid w:val="00671D54"/>
    <w:rsid w:val="00671D85"/>
    <w:rsid w:val="00672071"/>
    <w:rsid w:val="0067215A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56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4E6"/>
    <w:rsid w:val="006975EF"/>
    <w:rsid w:val="00697841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831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0E84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968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6E4D"/>
    <w:rsid w:val="00707602"/>
    <w:rsid w:val="00707870"/>
    <w:rsid w:val="007078FD"/>
    <w:rsid w:val="00707A2A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1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080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595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BC1"/>
    <w:rsid w:val="00727FF1"/>
    <w:rsid w:val="0073031D"/>
    <w:rsid w:val="007303FC"/>
    <w:rsid w:val="00730642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37FD1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7FD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4E96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47C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642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8D8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4C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96F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A3"/>
    <w:rsid w:val="007D52DF"/>
    <w:rsid w:val="007D5513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12"/>
    <w:rsid w:val="007E4CAC"/>
    <w:rsid w:val="007E4E38"/>
    <w:rsid w:val="007E4E57"/>
    <w:rsid w:val="007E4F71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6D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D7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1D7A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A7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3F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29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60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38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03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537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B77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04B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8A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00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886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56F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1E1C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DE6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DE3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BF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3F12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16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AA8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208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20C"/>
    <w:rsid w:val="00914304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2FEB"/>
    <w:rsid w:val="00943088"/>
    <w:rsid w:val="00943457"/>
    <w:rsid w:val="00943491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943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6F5F"/>
    <w:rsid w:val="0096715A"/>
    <w:rsid w:val="00967240"/>
    <w:rsid w:val="009672F5"/>
    <w:rsid w:val="00967368"/>
    <w:rsid w:val="009674B8"/>
    <w:rsid w:val="00967579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C9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404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6F16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0FA8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AEB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1B0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CC3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5F7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E7E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1BB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00E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1F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AD2"/>
    <w:rsid w:val="00A17B71"/>
    <w:rsid w:val="00A17B78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8F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47F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4A3"/>
    <w:rsid w:val="00A41569"/>
    <w:rsid w:val="00A4159C"/>
    <w:rsid w:val="00A415EF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5F0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AD8"/>
    <w:rsid w:val="00A46B4E"/>
    <w:rsid w:val="00A46C7C"/>
    <w:rsid w:val="00A46DFF"/>
    <w:rsid w:val="00A47054"/>
    <w:rsid w:val="00A4711A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89D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4B9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C3F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15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D81"/>
    <w:rsid w:val="00A84EA3"/>
    <w:rsid w:val="00A84F16"/>
    <w:rsid w:val="00A84F30"/>
    <w:rsid w:val="00A84F3F"/>
    <w:rsid w:val="00A84F4F"/>
    <w:rsid w:val="00A85301"/>
    <w:rsid w:val="00A8553E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AB8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BEA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556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D3D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A7F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C75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3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DB4"/>
    <w:rsid w:val="00AC2F9F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420"/>
    <w:rsid w:val="00AC4591"/>
    <w:rsid w:val="00AC47DF"/>
    <w:rsid w:val="00AC48BC"/>
    <w:rsid w:val="00AC49D5"/>
    <w:rsid w:val="00AC4AFC"/>
    <w:rsid w:val="00AC4B47"/>
    <w:rsid w:val="00AC4CC1"/>
    <w:rsid w:val="00AC4DD2"/>
    <w:rsid w:val="00AC4FB1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51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D9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79A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A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D9A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5A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29C"/>
    <w:rsid w:val="00AF439B"/>
    <w:rsid w:val="00AF4440"/>
    <w:rsid w:val="00AF4446"/>
    <w:rsid w:val="00AF4475"/>
    <w:rsid w:val="00AF44CF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7B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C6B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03"/>
    <w:rsid w:val="00B14CBC"/>
    <w:rsid w:val="00B14F30"/>
    <w:rsid w:val="00B1507E"/>
    <w:rsid w:val="00B150C1"/>
    <w:rsid w:val="00B1527E"/>
    <w:rsid w:val="00B153EB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C1B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5D6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4CD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6F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8A0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10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624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522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788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C13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C6E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3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1F"/>
    <w:rsid w:val="00BE0752"/>
    <w:rsid w:val="00BE0832"/>
    <w:rsid w:val="00BE0834"/>
    <w:rsid w:val="00BE0A7A"/>
    <w:rsid w:val="00BE0BE0"/>
    <w:rsid w:val="00BE0D2C"/>
    <w:rsid w:val="00BE107D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B9A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8DF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BFD"/>
    <w:rsid w:val="00C02CE3"/>
    <w:rsid w:val="00C02D99"/>
    <w:rsid w:val="00C02DC4"/>
    <w:rsid w:val="00C02E05"/>
    <w:rsid w:val="00C02F7F"/>
    <w:rsid w:val="00C031DC"/>
    <w:rsid w:val="00C031F2"/>
    <w:rsid w:val="00C031FC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013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1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0C6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DEB"/>
    <w:rsid w:val="00C55FAA"/>
    <w:rsid w:val="00C5608D"/>
    <w:rsid w:val="00C560AA"/>
    <w:rsid w:val="00C56195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86D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9F7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285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C7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ECB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479"/>
    <w:rsid w:val="00C8465B"/>
    <w:rsid w:val="00C8472F"/>
    <w:rsid w:val="00C848EA"/>
    <w:rsid w:val="00C84BBB"/>
    <w:rsid w:val="00C84BD5"/>
    <w:rsid w:val="00C84BFA"/>
    <w:rsid w:val="00C84C09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AE9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908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13A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02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16C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DED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963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0A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58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38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B7D"/>
    <w:rsid w:val="00D03CE3"/>
    <w:rsid w:val="00D04031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59E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1DA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94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08C"/>
    <w:rsid w:val="00D251CD"/>
    <w:rsid w:val="00D25206"/>
    <w:rsid w:val="00D25251"/>
    <w:rsid w:val="00D25322"/>
    <w:rsid w:val="00D25404"/>
    <w:rsid w:val="00D256F0"/>
    <w:rsid w:val="00D257B2"/>
    <w:rsid w:val="00D258FF"/>
    <w:rsid w:val="00D2619C"/>
    <w:rsid w:val="00D26219"/>
    <w:rsid w:val="00D26221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218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E34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3E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85"/>
    <w:rsid w:val="00D570F8"/>
    <w:rsid w:val="00D57114"/>
    <w:rsid w:val="00D5742A"/>
    <w:rsid w:val="00D57550"/>
    <w:rsid w:val="00D579A6"/>
    <w:rsid w:val="00D57A0A"/>
    <w:rsid w:val="00D57A55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CAE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192"/>
    <w:rsid w:val="00D672CE"/>
    <w:rsid w:val="00D67565"/>
    <w:rsid w:val="00D67675"/>
    <w:rsid w:val="00D6768B"/>
    <w:rsid w:val="00D67A80"/>
    <w:rsid w:val="00D67A91"/>
    <w:rsid w:val="00D67CF1"/>
    <w:rsid w:val="00D70122"/>
    <w:rsid w:val="00D702BB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523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9D2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33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61C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BE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0A2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CEF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8AD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CF0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5F6D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48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D5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98A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97F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6BE"/>
    <w:rsid w:val="00E547A4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C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017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526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60E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7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80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9EA"/>
    <w:rsid w:val="00EB19F8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327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78E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DD9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0B6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7D"/>
    <w:rsid w:val="00EE01D0"/>
    <w:rsid w:val="00EE027C"/>
    <w:rsid w:val="00EE02FA"/>
    <w:rsid w:val="00EE0509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3C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C18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7C5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1F6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6F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A10"/>
    <w:rsid w:val="00F36F86"/>
    <w:rsid w:val="00F36FA5"/>
    <w:rsid w:val="00F3708D"/>
    <w:rsid w:val="00F37182"/>
    <w:rsid w:val="00F373B1"/>
    <w:rsid w:val="00F3741A"/>
    <w:rsid w:val="00F37495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AC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37"/>
    <w:rsid w:val="00F47DF9"/>
    <w:rsid w:val="00F47E37"/>
    <w:rsid w:val="00F47E3B"/>
    <w:rsid w:val="00F47EF2"/>
    <w:rsid w:val="00F500A8"/>
    <w:rsid w:val="00F500B0"/>
    <w:rsid w:val="00F5015A"/>
    <w:rsid w:val="00F501AD"/>
    <w:rsid w:val="00F502BF"/>
    <w:rsid w:val="00F5048A"/>
    <w:rsid w:val="00F504B5"/>
    <w:rsid w:val="00F50562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CC7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9F3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099"/>
    <w:rsid w:val="00F706F6"/>
    <w:rsid w:val="00F7082C"/>
    <w:rsid w:val="00F70916"/>
    <w:rsid w:val="00F70928"/>
    <w:rsid w:val="00F70973"/>
    <w:rsid w:val="00F70A22"/>
    <w:rsid w:val="00F70B9A"/>
    <w:rsid w:val="00F70BCC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4CB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9B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15E0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59D"/>
    <w:rsid w:val="00F9161B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77A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12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5EE"/>
    <w:rsid w:val="00FA2657"/>
    <w:rsid w:val="00FA299E"/>
    <w:rsid w:val="00FA2A2D"/>
    <w:rsid w:val="00FA2A8F"/>
    <w:rsid w:val="00FA2AA0"/>
    <w:rsid w:val="00FA2BFA"/>
    <w:rsid w:val="00FA2C40"/>
    <w:rsid w:val="00FA2CF0"/>
    <w:rsid w:val="00FA2D32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4AA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DC2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0F30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509"/>
    <w:rsid w:val="00FD275B"/>
    <w:rsid w:val="00FD2777"/>
    <w:rsid w:val="00FD2A33"/>
    <w:rsid w:val="00FD2B2F"/>
    <w:rsid w:val="00FD2E80"/>
    <w:rsid w:val="00FD2F91"/>
    <w:rsid w:val="00FD3551"/>
    <w:rsid w:val="00FD3781"/>
    <w:rsid w:val="00FD38D2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5C61"/>
    <w:rsid w:val="00FD6044"/>
    <w:rsid w:val="00FD60FE"/>
    <w:rsid w:val="00FD6271"/>
    <w:rsid w:val="00FD6334"/>
    <w:rsid w:val="00FD66E4"/>
    <w:rsid w:val="00FD6835"/>
    <w:rsid w:val="00FD6B51"/>
    <w:rsid w:val="00FD6BB4"/>
    <w:rsid w:val="00FD6C3F"/>
    <w:rsid w:val="00FD6D7E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5D84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9C8"/>
    <w:rsid w:val="00FE7AB9"/>
    <w:rsid w:val="00FE7ADD"/>
    <w:rsid w:val="00FF000B"/>
    <w:rsid w:val="00FF034E"/>
    <w:rsid w:val="00FF0452"/>
    <w:rsid w:val="00FF0586"/>
    <w:rsid w:val="00FF06CB"/>
    <w:rsid w:val="00FF0719"/>
    <w:rsid w:val="00FF0813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9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08D2AD24"/>
    <w:rsid w:val="2F096BF9"/>
    <w:rsid w:val="4A031F66"/>
    <w:rsid w:val="6DE7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1871</Characters>
  <Application>Microsoft Office Word</Application>
  <DocSecurity>0</DocSecurity>
  <Lines>85</Lines>
  <Paragraphs>36</Paragraphs>
  <ScaleCrop>false</ScaleCrop>
  <Company/>
  <LinksUpToDate>false</LinksUpToDate>
  <CharactersWithSpaces>2180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126</cp:revision>
  <dcterms:created xsi:type="dcterms:W3CDTF">2025-10-31T14:10:00Z</dcterms:created>
  <dcterms:modified xsi:type="dcterms:W3CDTF">2026-07-14T12:02:00Z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729f0103,759c7eb,3293ffc6</vt:lpwstr>
  </property>
  <property fmtid="{D5CDD505-2E9C-101B-9397-08002B2CF9AE}" pid="5" name="ClassificationContentMarkingHeaderFontProps">
    <vt:lpwstr>#ff00ff,12,Poppins</vt:lpwstr>
  </property>
  <property fmtid="{D5CDD505-2E9C-101B-9397-08002B2CF9AE}" pid="6" name="ClassificationContentMarkingHeaderText">
    <vt:lpwstr>General</vt:lpwstr>
  </property>
  <property fmtid="{D5CDD505-2E9C-101B-9397-08002B2CF9AE}" pid="7" name="MSIP_Label_8bd8ea52-c780-4b8e-a340-9b7c17991182_Enabled">
    <vt:lpwstr>true</vt:lpwstr>
  </property>
  <property fmtid="{D5CDD505-2E9C-101B-9397-08002B2CF9AE}" pid="8" name="MSIP_Label_8bd8ea52-c780-4b8e-a340-9b7c17991182_SetDate">
    <vt:lpwstr>2026-07-14T11:41:59Z</vt:lpwstr>
  </property>
  <property fmtid="{D5CDD505-2E9C-101B-9397-08002B2CF9AE}" pid="9" name="MSIP_Label_8bd8ea52-c780-4b8e-a340-9b7c17991182_Method">
    <vt:lpwstr>Privileged</vt:lpwstr>
  </property>
  <property fmtid="{D5CDD505-2E9C-101B-9397-08002B2CF9AE}" pid="10" name="MSIP_Label_8bd8ea52-c780-4b8e-a340-9b7c17991182_Name">
    <vt:lpwstr>Internal Only New</vt:lpwstr>
  </property>
  <property fmtid="{D5CDD505-2E9C-101B-9397-08002B2CF9AE}" pid="11" name="MSIP_Label_8bd8ea52-c780-4b8e-a340-9b7c17991182_SiteId">
    <vt:lpwstr>a63c9e9e-b4db-442a-a94f-08718d788e8c</vt:lpwstr>
  </property>
  <property fmtid="{D5CDD505-2E9C-101B-9397-08002B2CF9AE}" pid="12" name="MSIP_Label_8bd8ea52-c780-4b8e-a340-9b7c17991182_ActionId">
    <vt:lpwstr>d5904a4d-5eea-4aed-99f7-d8aac9503141</vt:lpwstr>
  </property>
  <property fmtid="{D5CDD505-2E9C-101B-9397-08002B2CF9AE}" pid="13" name="MSIP_Label_8bd8ea52-c780-4b8e-a340-9b7c17991182_ContentBits">
    <vt:lpwstr>1</vt:lpwstr>
  </property>
  <property fmtid="{D5CDD505-2E9C-101B-9397-08002B2CF9AE}" pid="14" name="MSIP_Label_8bd8ea52-c780-4b8e-a340-9b7c17991182_Tag">
    <vt:lpwstr>10, 0, 1, 1</vt:lpwstr>
  </property>
</Properties>
</file>