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74D37" w14:textId="77777777" w:rsidR="002D313A" w:rsidRPr="00C368D8" w:rsidRDefault="00986615" w:rsidP="00D9634D">
      <w:pPr>
        <w:pStyle w:val="Heading2"/>
        <w:rPr>
          <w:lang w:val="cy-GB"/>
        </w:rPr>
      </w:pPr>
      <w:r w:rsidRPr="00C368D8">
        <w:rPr>
          <w:b/>
          <w:bCs/>
          <w:color w:val="auto"/>
          <w:sz w:val="52"/>
          <w:szCs w:val="22"/>
          <w:lang w:val="cy-GB"/>
        </w:rPr>
        <w:t>Egluro Cynllunio Ynni Strategol</w:t>
      </w:r>
    </w:p>
    <w:p w14:paraId="3EBA1E88" w14:textId="77777777" w:rsidR="00D9634D" w:rsidRPr="00C368D8" w:rsidRDefault="00986615" w:rsidP="00D9634D">
      <w:pPr>
        <w:pStyle w:val="BodyText"/>
        <w:rPr>
          <w:lang w:val="cy-GB"/>
        </w:rPr>
      </w:pPr>
      <w:r w:rsidRPr="00C368D8">
        <w:rPr>
          <w:lang w:val="cy-GB"/>
        </w:rPr>
        <w:t>Mae ein hanghenion ynni yn newid. Mae angen ynni ar bobl ar gyfer bywyd bob dydd. Mae busnesau’n dibynnu ar ynni er mwyn cael gwres, golau a chludiant, ac er mwyn darparu’r nwyddau sydd eu hangen ar bob un ohonom.</w:t>
      </w:r>
    </w:p>
    <w:p w14:paraId="0532224C" w14:textId="77777777" w:rsidR="00986615" w:rsidRPr="00C368D8" w:rsidRDefault="00D57C49" w:rsidP="00D9634D">
      <w:pPr>
        <w:pStyle w:val="BodyText"/>
        <w:rPr>
          <w:lang w:val="cy-GB"/>
        </w:rPr>
      </w:pPr>
      <w:r w:rsidRPr="00C368D8">
        <w:rPr>
          <w:lang w:val="cy-GB"/>
        </w:rPr>
        <w:br/>
      </w:r>
      <w:r w:rsidR="00986615" w:rsidRPr="00C368D8">
        <w:rPr>
          <w:lang w:val="cy-GB"/>
        </w:rPr>
        <w:t>Bydd angen llawer mwy o ynni glân, sicr a fforddiadwy arnom i ddiwallu’r anghenion hyn. Mae gan drydan, nwy, a thanwyddau carbon isel fel hydrogen, i gyd ran i’w chwarae. Rhaid i ni wneud newidiadau i’r system ynni a symud ar gyflymder a graddfa nad yw Prydain Fawr wedi’u gweld o’r blaen. Mae’n her fawr, sy’n gofyn am ddull mwy cydlynol o weithredu.</w:t>
      </w:r>
      <w:r w:rsidR="00986615" w:rsidRPr="00C368D8">
        <w:rPr>
          <w:lang w:val="cy-GB"/>
        </w:rPr>
        <w:br/>
      </w:r>
    </w:p>
    <w:p w14:paraId="6F5A7DBF" w14:textId="77777777" w:rsidR="00986615" w:rsidRPr="00C368D8" w:rsidRDefault="00986615" w:rsidP="002A102F">
      <w:pPr>
        <w:pStyle w:val="Heading1"/>
        <w:rPr>
          <w:lang w:val="cy-GB"/>
        </w:rPr>
      </w:pPr>
      <w:r w:rsidRPr="00C368D8">
        <w:rPr>
          <w:lang w:val="cy-GB"/>
        </w:rPr>
        <w:t xml:space="preserve">Cynllun ynni strategol cyflawn </w:t>
      </w:r>
    </w:p>
    <w:p w14:paraId="7D96F4CE" w14:textId="77777777" w:rsidR="00986615" w:rsidRPr="00C368D8" w:rsidRDefault="00D57C49" w:rsidP="00986615">
      <w:pPr>
        <w:pStyle w:val="BodyText"/>
        <w:rPr>
          <w:lang w:val="cy-GB"/>
        </w:rPr>
      </w:pPr>
      <w:r w:rsidRPr="00C368D8">
        <w:rPr>
          <w:lang w:val="cy-GB"/>
        </w:rPr>
        <w:br/>
        <w:t>Yn NESO, ein gwaith ni yw cynllunio’r newid hwn.</w:t>
      </w:r>
    </w:p>
    <w:p w14:paraId="233A7CBF" w14:textId="77777777" w:rsidR="00D57C49" w:rsidRPr="00C368D8" w:rsidRDefault="00D57C49" w:rsidP="00986615">
      <w:pPr>
        <w:pStyle w:val="BodyText"/>
        <w:rPr>
          <w:lang w:val="cy-GB"/>
        </w:rPr>
      </w:pPr>
    </w:p>
    <w:p w14:paraId="15D0733F" w14:textId="77777777" w:rsidR="00986615" w:rsidRPr="00C368D8" w:rsidRDefault="00D57C49" w:rsidP="00986615">
      <w:pPr>
        <w:pStyle w:val="BodyText"/>
        <w:rPr>
          <w:lang w:val="cy-GB"/>
        </w:rPr>
      </w:pPr>
      <w:r w:rsidRPr="00C368D8">
        <w:rPr>
          <w:lang w:val="cy-GB"/>
        </w:rPr>
        <w:lastRenderedPageBreak/>
        <w:t>Mae Llywodraeth Cymru, Llywodraeth yr Alban, Llywodraeth y DU ac Ofgem wedi gofyn i ni lunio cynllun ynni strategol cyflawn. Byddwn yn creu darlun llawn o system ynni’r dyfodol, sy’n ymdrin â’r canlynol:</w:t>
      </w:r>
    </w:p>
    <w:p w14:paraId="78E1F2C7" w14:textId="77777777" w:rsidR="00D57C49" w:rsidRPr="00C368D8" w:rsidRDefault="00D57C49" w:rsidP="00D9634D">
      <w:pPr>
        <w:pStyle w:val="Bullet1"/>
        <w:rPr>
          <w:lang w:val="cy-GB"/>
        </w:rPr>
      </w:pPr>
      <w:r w:rsidRPr="00C368D8">
        <w:rPr>
          <w:lang w:val="cy-GB"/>
        </w:rPr>
        <w:t>Y galw am ynni gan gartrefi, busnesau, diwydiant a thrafnidiaeth</w:t>
      </w:r>
    </w:p>
    <w:p w14:paraId="0F2BB3A8" w14:textId="18A20174" w:rsidR="00D57C49" w:rsidRPr="00C368D8" w:rsidRDefault="00D57C49" w:rsidP="00D9634D">
      <w:pPr>
        <w:pStyle w:val="Bullet1"/>
        <w:rPr>
          <w:lang w:val="cy-GB"/>
        </w:rPr>
      </w:pPr>
      <w:r w:rsidRPr="00C368D8">
        <w:rPr>
          <w:lang w:val="cy-GB"/>
        </w:rPr>
        <w:t xml:space="preserve">Y technolegau priodol i ateb y galw hwn, fel ynni gwynt </w:t>
      </w:r>
      <w:r w:rsidR="00360EC4">
        <w:rPr>
          <w:lang w:val="cy-GB"/>
        </w:rPr>
        <w:t>ar y tir</w:t>
      </w:r>
      <w:r w:rsidRPr="00C368D8">
        <w:rPr>
          <w:lang w:val="cy-GB"/>
        </w:rPr>
        <w:t xml:space="preserve">, ynni gwynt ar y môr, solar, nwy, hydrogen, a storio ynni </w:t>
      </w:r>
    </w:p>
    <w:p w14:paraId="1A97F526" w14:textId="77777777" w:rsidR="00D57C49" w:rsidRPr="00C368D8" w:rsidRDefault="00D57C49" w:rsidP="00D9634D">
      <w:pPr>
        <w:pStyle w:val="Bullet1"/>
        <w:rPr>
          <w:lang w:val="cy-GB"/>
        </w:rPr>
      </w:pPr>
      <w:r w:rsidRPr="00C368D8">
        <w:rPr>
          <w:lang w:val="cy-GB"/>
        </w:rPr>
        <w:t>Y rhwydweithiau trydan, nwy a hydrogen y bydd eu hangen arnom i symud a storio ynni o’r man lle caiff ei gynhyrchu, i’r man lle mae ei angen.</w:t>
      </w:r>
    </w:p>
    <w:p w14:paraId="52A4605C" w14:textId="77777777" w:rsidR="00D57C49" w:rsidRPr="00C368D8" w:rsidRDefault="00D57C49" w:rsidP="00D57C49">
      <w:pPr>
        <w:pStyle w:val="Bullet1"/>
        <w:numPr>
          <w:ilvl w:val="0"/>
          <w:numId w:val="0"/>
        </w:numPr>
        <w:ind w:left="360" w:hanging="360"/>
        <w:rPr>
          <w:lang w:val="cy-GB"/>
        </w:rPr>
      </w:pPr>
    </w:p>
    <w:p w14:paraId="0711940C" w14:textId="77777777" w:rsidR="00D57C49" w:rsidRPr="00C368D8" w:rsidRDefault="00D57C49" w:rsidP="00D57C49">
      <w:pPr>
        <w:pStyle w:val="Bullet1"/>
        <w:numPr>
          <w:ilvl w:val="0"/>
          <w:numId w:val="0"/>
        </w:numPr>
        <w:rPr>
          <w:lang w:val="cy-GB"/>
        </w:rPr>
      </w:pPr>
      <w:r w:rsidRPr="00C368D8">
        <w:rPr>
          <w:lang w:val="cy-GB"/>
        </w:rPr>
        <w:t>Mae tair rhan i’n cynllun. Mae’r rhain yn gweithio gyda’i gilydd, ond mae pob un yn dod â phersbectif unigryw:</w:t>
      </w:r>
    </w:p>
    <w:p w14:paraId="4869560B" w14:textId="77777777" w:rsidR="002D313A" w:rsidRPr="00C368D8" w:rsidRDefault="00D57C49" w:rsidP="00D9634D">
      <w:pPr>
        <w:pStyle w:val="Bullet1"/>
        <w:rPr>
          <w:lang w:val="cy-GB"/>
        </w:rPr>
      </w:pPr>
      <w:r w:rsidRPr="00C368D8">
        <w:rPr>
          <w:lang w:val="cy-GB"/>
        </w:rPr>
        <w:t>Mae’r Cynllun Ynni Gofodol Strategol (SSEP) yn canolbwyntio ar seilwaith cynhyrchu a storio trydan a hydrogen</w:t>
      </w:r>
    </w:p>
    <w:p w14:paraId="0C16BAFE" w14:textId="77777777" w:rsidR="002D313A" w:rsidRPr="00C368D8" w:rsidRDefault="00D57C49" w:rsidP="00D9634D">
      <w:pPr>
        <w:pStyle w:val="Bullet1"/>
        <w:rPr>
          <w:lang w:val="cy-GB"/>
        </w:rPr>
      </w:pPr>
      <w:r w:rsidRPr="00C368D8">
        <w:rPr>
          <w:lang w:val="cy-GB"/>
        </w:rPr>
        <w:t>Mae’r Cynllun Rhwydwaith Strategol Canolog (CSNP) yn edrych ar rwydweithiau trawsyrru ar draws Prydain Fawr, sy’n debyg i draffyrdd ynni sy’n cludo ynni’n bell</w:t>
      </w:r>
    </w:p>
    <w:p w14:paraId="5F105154" w14:textId="77777777" w:rsidR="0062036F" w:rsidRPr="00C368D8" w:rsidRDefault="00D57C49" w:rsidP="00D9634D">
      <w:pPr>
        <w:pStyle w:val="Bullet1"/>
        <w:rPr>
          <w:lang w:val="cy-GB"/>
        </w:rPr>
      </w:pPr>
      <w:r w:rsidRPr="00C368D8">
        <w:rPr>
          <w:lang w:val="cy-GB"/>
        </w:rPr>
        <w:t xml:space="preserve">Mae Cynlluniau Ynni Strategol Rhanbarthol (REPSs) yn canolbwyntio ar y rhwydweithiau dosbarthu nwy a thrydan sy’n </w:t>
      </w:r>
      <w:r w:rsidRPr="00C368D8">
        <w:rPr>
          <w:lang w:val="cy-GB"/>
        </w:rPr>
        <w:lastRenderedPageBreak/>
        <w:t>dod ag ynni o’r systemau trawsyrru cenedlaethol i’n cartrefi a’n busnesau.</w:t>
      </w:r>
    </w:p>
    <w:p w14:paraId="100CE00E" w14:textId="77777777" w:rsidR="007D131F" w:rsidRPr="00C368D8" w:rsidRDefault="007D131F" w:rsidP="007D131F">
      <w:pPr>
        <w:pStyle w:val="Bullet1"/>
        <w:numPr>
          <w:ilvl w:val="0"/>
          <w:numId w:val="0"/>
        </w:numPr>
        <w:ind w:left="360" w:hanging="360"/>
        <w:rPr>
          <w:lang w:val="cy-GB"/>
        </w:rPr>
      </w:pPr>
    </w:p>
    <w:p w14:paraId="58FC3913" w14:textId="77777777" w:rsidR="007D131F" w:rsidRPr="00C368D8" w:rsidRDefault="007D131F" w:rsidP="007D131F">
      <w:pPr>
        <w:pStyle w:val="BodyText"/>
        <w:rPr>
          <w:lang w:val="cy-GB"/>
        </w:rPr>
      </w:pPr>
      <w:r w:rsidRPr="00C368D8">
        <w:rPr>
          <w:lang w:val="cy-GB"/>
        </w:rPr>
        <w:t>Bydd ein cynlluniau’n sicrhau bod y seilwaith ynni’n cael ei adeiladu pryd bynnag a lle bynnag y bydd ei angen, ac yn targedu buddsoddiad yn y lleoedd iawn. Bydd hyn yn helpu i ennyn hyder buddsoddwyr, osgoi costau diangen, a chefnogi nodau cenedlaethol a rhanbarthol hirdymor.</w:t>
      </w:r>
    </w:p>
    <w:p w14:paraId="5F266C63" w14:textId="77777777" w:rsidR="00D57C49" w:rsidRPr="00C368D8" w:rsidRDefault="00D57C49" w:rsidP="00D57C49">
      <w:pPr>
        <w:pStyle w:val="Bullet1"/>
        <w:numPr>
          <w:ilvl w:val="0"/>
          <w:numId w:val="0"/>
        </w:numPr>
        <w:ind w:left="360" w:hanging="360"/>
        <w:rPr>
          <w:lang w:val="cy-GB"/>
        </w:rPr>
      </w:pPr>
    </w:p>
    <w:p w14:paraId="6018EDAD" w14:textId="77777777" w:rsidR="00D57C49" w:rsidRPr="00C368D8" w:rsidRDefault="00D57C49" w:rsidP="002A102F">
      <w:pPr>
        <w:pStyle w:val="Heading1"/>
        <w:rPr>
          <w:lang w:val="cy-GB"/>
        </w:rPr>
      </w:pPr>
      <w:r w:rsidRPr="00C368D8">
        <w:rPr>
          <w:lang w:val="cy-GB"/>
        </w:rPr>
        <w:t xml:space="preserve">Rôl pob rhan </w:t>
      </w:r>
    </w:p>
    <w:p w14:paraId="3762EC47" w14:textId="77777777" w:rsidR="000A730E" w:rsidRPr="00C368D8" w:rsidRDefault="00D57C49" w:rsidP="00D94EBE">
      <w:pPr>
        <w:rPr>
          <w:rStyle w:val="HighlightAccent4"/>
          <w:rFonts w:cs="Poppins"/>
          <w:sz w:val="24"/>
          <w:lang w:val="cy-GB"/>
        </w:rPr>
      </w:pPr>
      <w:r w:rsidRPr="00C368D8">
        <w:rPr>
          <w:rFonts w:cs="Poppins"/>
          <w:color w:val="000000" w:themeColor="text1"/>
          <w:kern w:val="0"/>
          <w:sz w:val="32"/>
          <w:szCs w:val="32"/>
          <w:lang w:val="cy-GB"/>
          <w14:ligatures w14:val="none"/>
        </w:rPr>
        <w:t>Y Cynllun Ynni Gofodol Strategol (SSEP)</w:t>
      </w:r>
    </w:p>
    <w:p w14:paraId="690F1EE1" w14:textId="77777777" w:rsidR="000A730E" w:rsidRPr="00C368D8" w:rsidRDefault="000A730E" w:rsidP="00D94EBE">
      <w:pPr>
        <w:rPr>
          <w:rStyle w:val="HighlightAccent4"/>
          <w:rFonts w:cs="Poppins"/>
          <w:sz w:val="24"/>
          <w:lang w:val="cy-GB"/>
        </w:rPr>
      </w:pPr>
    </w:p>
    <w:p w14:paraId="04209BB2" w14:textId="77777777" w:rsidR="00EB2BC1" w:rsidRPr="00C368D8" w:rsidRDefault="00D57C49" w:rsidP="00D57C49">
      <w:pPr>
        <w:pStyle w:val="BodyText"/>
        <w:rPr>
          <w:lang w:val="cy-GB"/>
        </w:rPr>
      </w:pPr>
      <w:r w:rsidRPr="00C368D8">
        <w:rPr>
          <w:lang w:val="cy-GB"/>
        </w:rPr>
        <w:t>Bydd y Cynllun Ynni Gofodol Strategol yn dangos sut mae diwallu anghenion ynni Prydain Fawr yn y dyfodol, a ble mae angen ynni newydd rhwng 2030 a 2050 a thu hwnt. Bydd yn canolbwyntio ar gynhyrchu a storio trydan a hydrogen.</w:t>
      </w:r>
    </w:p>
    <w:p w14:paraId="7201BC1A" w14:textId="77777777" w:rsidR="00D57C49" w:rsidRPr="00C368D8" w:rsidRDefault="00D57C49" w:rsidP="00D57C49">
      <w:pPr>
        <w:pStyle w:val="BodyText"/>
        <w:rPr>
          <w:color w:val="auto"/>
          <w:lang w:val="cy-GB"/>
        </w:rPr>
      </w:pPr>
      <w:r w:rsidRPr="00C368D8">
        <w:rPr>
          <w:color w:val="auto"/>
          <w:lang w:val="cy-GB"/>
        </w:rPr>
        <w:t xml:space="preserve">Bydd y cynllun yn rhannu Prydain Fawr yn 19 ardal a fydd yn cael eu galw’n barthau, ac yn awgrymu faint o bob technoleg sydd orau ar gyfer pob parth. Bydd hyn yn rhoi mwy o sicrwydd i fuddsoddwyr, </w:t>
      </w:r>
      <w:r w:rsidRPr="00C368D8">
        <w:rPr>
          <w:color w:val="auto"/>
          <w:lang w:val="cy-GB"/>
        </w:rPr>
        <w:lastRenderedPageBreak/>
        <w:t>cymunedau a’r rhwydweithiau ynghylch anghenion ynni ar draws Prydain Fawr, ac yn help i baratoi cynlluniau hirdymor.</w:t>
      </w:r>
    </w:p>
    <w:p w14:paraId="479A1360" w14:textId="77777777" w:rsidR="00D57C49" w:rsidRPr="00C368D8" w:rsidRDefault="00D57C49" w:rsidP="00D57C49">
      <w:pPr>
        <w:pStyle w:val="BodyText"/>
        <w:rPr>
          <w:lang w:val="cy-GB"/>
        </w:rPr>
      </w:pPr>
      <w:r w:rsidRPr="00C368D8">
        <w:rPr>
          <w:lang w:val="cy-GB"/>
        </w:rPr>
        <w:t>Byddwn yn ystyried costau, yr amgylchedd, a ffyrdd eraill o ddefnyddio’r tir a'r môr. Byddwn hefyd yn cynnal ymgynghoriad cyhoeddus llawn ar y cynllun drafft.</w:t>
      </w:r>
    </w:p>
    <w:p w14:paraId="7CE6334C" w14:textId="77777777" w:rsidR="00D57C49" w:rsidRPr="00C368D8" w:rsidRDefault="00D57C49" w:rsidP="00D57C49">
      <w:pPr>
        <w:pStyle w:val="BodyText"/>
        <w:rPr>
          <w:lang w:val="cy-GB"/>
        </w:rPr>
      </w:pPr>
    </w:p>
    <w:p w14:paraId="264ADA41" w14:textId="77777777" w:rsidR="00D57C49" w:rsidRPr="00C368D8" w:rsidRDefault="00D57C49" w:rsidP="002A102F">
      <w:pPr>
        <w:pStyle w:val="Heading1"/>
        <w:rPr>
          <w:rStyle w:val="HighlightAccent4"/>
          <w:sz w:val="24"/>
          <w:lang w:val="cy-GB"/>
        </w:rPr>
      </w:pPr>
      <w:r w:rsidRPr="00C368D8">
        <w:rPr>
          <w:lang w:val="cy-GB"/>
        </w:rPr>
        <w:t>Y Cynllun Rhwydwaith Strategol Canolog (CSNP)</w:t>
      </w:r>
    </w:p>
    <w:p w14:paraId="20A3BBF8" w14:textId="77777777" w:rsidR="000A730E" w:rsidRPr="00C368D8" w:rsidRDefault="00D57C49" w:rsidP="00D57C49">
      <w:pPr>
        <w:pStyle w:val="BodyText"/>
        <w:rPr>
          <w:color w:val="auto"/>
          <w:lang w:val="cy-GB"/>
        </w:rPr>
      </w:pPr>
      <w:r w:rsidRPr="00C368D8">
        <w:rPr>
          <w:color w:val="auto"/>
          <w:lang w:val="cy-GB"/>
        </w:rPr>
        <w:t>Mae’r Cynllun Rhwydwaith Strategol Canolog yn edrych ar y rhwydweithiau trawsyrru, neu'r ‘traffyrdd ynni’, y mae eu hangen arnom er mwyn symud ynni’n effeithlon ar draws Prydain Fawr. Mae’r cynllun hwn yn egluro sut mae angen i systemau trydan, nwy a hydrogen esblygu gyda’i gilydd dros y 25 mlynedd nesaf.</w:t>
      </w:r>
    </w:p>
    <w:p w14:paraId="446ED017" w14:textId="77777777" w:rsidR="00D57C49" w:rsidRPr="00C368D8" w:rsidRDefault="00D57C49" w:rsidP="00D57C49">
      <w:pPr>
        <w:pStyle w:val="BodyText"/>
        <w:rPr>
          <w:lang w:val="cy-GB"/>
        </w:rPr>
      </w:pPr>
      <w:r w:rsidRPr="00C368D8">
        <w:rPr>
          <w:lang w:val="cy-GB"/>
        </w:rPr>
        <w:t>Bydd y cynllun yn canfod ble gallai fod angen seilwaith trawsyrru newydd neu seilwaith wedi’i uwchraddio arnom i wneud yn siŵr bod cartrefi a busnesau’n gallu cael gafael ar ynni.</w:t>
      </w:r>
    </w:p>
    <w:p w14:paraId="6A31E8A1" w14:textId="77777777" w:rsidR="00D57C49" w:rsidRPr="00C368D8" w:rsidRDefault="00D57C49" w:rsidP="00D57C49">
      <w:pPr>
        <w:pStyle w:val="BodyText"/>
        <w:rPr>
          <w:lang w:val="cy-GB"/>
        </w:rPr>
      </w:pPr>
      <w:r w:rsidRPr="00C368D8">
        <w:rPr>
          <w:lang w:val="cy-GB"/>
        </w:rPr>
        <w:t>Bydd y Cynllun Rhwydwaith Strategol Canolog yn ystyried anghenion yng nghyswllt cysylltiadau. Bydd yn sicrhau bod gennym y pibellau, y ceblau a’r cysylltiadau iawn yn y lleoedd iawn ar yr adeg iawn.</w:t>
      </w:r>
    </w:p>
    <w:p w14:paraId="17B6665F" w14:textId="77777777" w:rsidR="00D57C49" w:rsidRPr="00C368D8" w:rsidRDefault="00D57C49" w:rsidP="00D57C49">
      <w:pPr>
        <w:pStyle w:val="BodyText"/>
        <w:rPr>
          <w:lang w:val="cy-GB"/>
        </w:rPr>
      </w:pPr>
    </w:p>
    <w:p w14:paraId="4B8203FB" w14:textId="77777777" w:rsidR="00D57C49" w:rsidRPr="00C368D8" w:rsidRDefault="00D57C49" w:rsidP="002A102F">
      <w:pPr>
        <w:pStyle w:val="Heading1"/>
        <w:rPr>
          <w:lang w:val="cy-GB"/>
        </w:rPr>
      </w:pPr>
      <w:r w:rsidRPr="00C368D8">
        <w:rPr>
          <w:lang w:val="cy-GB"/>
        </w:rPr>
        <w:lastRenderedPageBreak/>
        <w:t>Cynlluniau Ynni Strategol Rhanbarthol (RESPs)</w:t>
      </w:r>
    </w:p>
    <w:p w14:paraId="55DF9A3C" w14:textId="77777777" w:rsidR="00D57C49" w:rsidRPr="00C368D8" w:rsidRDefault="00D57C49" w:rsidP="00D57C49">
      <w:pPr>
        <w:pStyle w:val="BodyText"/>
        <w:rPr>
          <w:color w:val="auto"/>
          <w:lang w:val="cy-GB"/>
        </w:rPr>
      </w:pPr>
      <w:r w:rsidRPr="00C368D8">
        <w:rPr>
          <w:color w:val="auto"/>
          <w:lang w:val="cy-GB"/>
        </w:rPr>
        <w:t>Mae Cynlluniau Ynni Strategol Rhanbarthol (RESPs) yn canolbwyntio ar y rhwydweithiau dosbarthu nwy a thrydan sy’n dod ag ynni o’r systemau trawsyrru cenedlaethol i’n cartrefi a’n busnesau.</w:t>
      </w:r>
    </w:p>
    <w:p w14:paraId="7E2CD8C5" w14:textId="77777777" w:rsidR="00D57C49" w:rsidRPr="00C368D8" w:rsidRDefault="00D57C49" w:rsidP="00D57C49">
      <w:pPr>
        <w:pStyle w:val="BodyText"/>
        <w:rPr>
          <w:color w:val="auto"/>
          <w:lang w:val="cy-GB"/>
        </w:rPr>
      </w:pPr>
      <w:r w:rsidRPr="00C368D8">
        <w:rPr>
          <w:color w:val="auto"/>
          <w:lang w:val="cy-GB"/>
        </w:rPr>
        <w:t>Mae’r cynlluniau’n cael eu creu ar gyfer Cymru a’r Alban, ac ar gyfer naw rhanbarth yn Lloegr. Byddant yn defnyddio data cenedlaethol, rhanbarthol a lleol, ac adborth gan randdeiliaid a’r gymuned.</w:t>
      </w:r>
    </w:p>
    <w:p w14:paraId="1984E9C4" w14:textId="77777777" w:rsidR="00D57C49" w:rsidRPr="00C368D8" w:rsidRDefault="00D57C49" w:rsidP="00D57C49">
      <w:pPr>
        <w:pStyle w:val="BodyText"/>
        <w:rPr>
          <w:color w:val="auto"/>
          <w:lang w:val="cy-GB"/>
        </w:rPr>
      </w:pPr>
      <w:r w:rsidRPr="00C368D8">
        <w:rPr>
          <w:color w:val="auto"/>
          <w:lang w:val="cy-GB"/>
        </w:rPr>
        <w:t>Bydd y Cynlluniau Ynni Strategol Rhanbarthol yn dangos ble a phryd mae angen buddsoddi mewn rhwydweithiau dosbarthu lleol, ac yn helpu perchnogion rhwydweithiau i gynllunio gwaith uwchraddio yn y dyfodol.</w:t>
      </w:r>
    </w:p>
    <w:p w14:paraId="1B08C2C5" w14:textId="77777777" w:rsidR="00D57C49" w:rsidRPr="00C368D8" w:rsidRDefault="00D57C49" w:rsidP="00D57C49">
      <w:pPr>
        <w:pStyle w:val="BodyText"/>
        <w:rPr>
          <w:color w:val="auto"/>
          <w:lang w:val="cy-GB"/>
        </w:rPr>
      </w:pPr>
    </w:p>
    <w:p w14:paraId="3A24CCBE" w14:textId="77777777" w:rsidR="00D57C49" w:rsidRPr="00C368D8" w:rsidRDefault="00D57C49" w:rsidP="002A102F">
      <w:pPr>
        <w:pStyle w:val="Heading1"/>
        <w:rPr>
          <w:rStyle w:val="HighlightAccent4"/>
          <w:shd w:val="clear" w:color="auto" w:fill="auto"/>
          <w:lang w:val="cy-GB"/>
        </w:rPr>
      </w:pPr>
      <w:r w:rsidRPr="00C368D8">
        <w:rPr>
          <w:lang w:val="cy-GB"/>
        </w:rPr>
        <w:t>Mae eich barn chi’n bwysig</w:t>
      </w:r>
    </w:p>
    <w:p w14:paraId="30CF724F" w14:textId="77777777" w:rsidR="000A730E" w:rsidRPr="00C368D8" w:rsidRDefault="00D57C49" w:rsidP="00D57C49">
      <w:pPr>
        <w:pStyle w:val="BodyText"/>
        <w:rPr>
          <w:lang w:val="cy-GB"/>
        </w:rPr>
      </w:pPr>
      <w:r w:rsidRPr="00C368D8">
        <w:rPr>
          <w:lang w:val="cy-GB"/>
        </w:rPr>
        <w:t>Mae mewnbwn rhanddeiliaid yn rhan hollbwysig o’r broses o gynllunio ynni strategol. Rydym yn cynnwys pobl ym mhob cwr o Brydain Fawr mewn trafodaethau cynnar ar ddyfodol ynni. Rydym eisiau gwneud yn siŵr bod ein cynlluniau’n weladwy, a’u bod yn rhoi cyfle i bobl ddylanwadu ar ein gwaith mewn ffordd gydlynol.</w:t>
      </w:r>
    </w:p>
    <w:p w14:paraId="21612003" w14:textId="77777777" w:rsidR="00D57C49" w:rsidRPr="00C368D8" w:rsidRDefault="00D57C49" w:rsidP="00D57C49">
      <w:pPr>
        <w:pStyle w:val="BodyText"/>
        <w:rPr>
          <w:lang w:val="cy-GB"/>
        </w:rPr>
      </w:pPr>
    </w:p>
    <w:p w14:paraId="2615C85E" w14:textId="77777777" w:rsidR="00D57C49" w:rsidRPr="00C368D8" w:rsidRDefault="008A30C7" w:rsidP="00D57C49">
      <w:pPr>
        <w:pStyle w:val="BodyText"/>
        <w:rPr>
          <w:lang w:val="cy-GB"/>
        </w:rPr>
      </w:pPr>
      <w:r w:rsidRPr="00C368D8">
        <w:rPr>
          <w:lang w:val="cy-GB"/>
        </w:rPr>
        <w:t>Wrth i ni ddatblygu’r cynlluniau newydd, byddwn yn:</w:t>
      </w:r>
    </w:p>
    <w:p w14:paraId="2CB4773F" w14:textId="77777777" w:rsidR="008A30C7" w:rsidRPr="00C368D8" w:rsidRDefault="008A30C7" w:rsidP="008A30C7">
      <w:pPr>
        <w:pStyle w:val="Bullet1"/>
        <w:rPr>
          <w:sz w:val="24"/>
          <w:shd w:val="clear" w:color="auto" w:fill="AEE07E" w:themeFill="accent5" w:themeFillTint="66"/>
          <w:lang w:val="cy-GB"/>
        </w:rPr>
      </w:pPr>
      <w:r w:rsidRPr="00C368D8">
        <w:rPr>
          <w:lang w:val="cy-GB"/>
        </w:rPr>
        <w:t>Meithrin cysylltiadau â phobl a sefydliadau ar draws Prydain Fawr – gan gynnwys llywodraethau, rheoleiddwyr, cyrff cenedlaethol a rhanbarthol, awdurdodau lleol, arbenigwyr diwydiant, a sefydliadau cynrychioladol ar draws Prydain Fawr</w:t>
      </w:r>
    </w:p>
    <w:p w14:paraId="224F6F19" w14:textId="77777777" w:rsidR="008A30C7" w:rsidRPr="00C368D8" w:rsidRDefault="008A30C7" w:rsidP="008A30C7">
      <w:pPr>
        <w:pStyle w:val="Bullet1"/>
        <w:rPr>
          <w:sz w:val="24"/>
          <w:shd w:val="clear" w:color="auto" w:fill="AEE07E" w:themeFill="accent5" w:themeFillTint="66"/>
          <w:lang w:val="cy-GB"/>
        </w:rPr>
      </w:pPr>
      <w:r w:rsidRPr="00C368D8">
        <w:rPr>
          <w:lang w:val="cy-GB"/>
        </w:rPr>
        <w:t>Gweithio gyda rhanddeiliaid i gael gafael ar ddata a’i ddefnyddio mewn ffordd sy’n ein helpu i wneud y penderfyniadau gorau posibl</w:t>
      </w:r>
    </w:p>
    <w:p w14:paraId="5C65E94C" w14:textId="77777777" w:rsidR="008A30C7" w:rsidRPr="00C368D8" w:rsidRDefault="008A30C7" w:rsidP="008A30C7">
      <w:pPr>
        <w:pStyle w:val="Bullet1"/>
        <w:rPr>
          <w:sz w:val="24"/>
          <w:shd w:val="clear" w:color="auto" w:fill="AEE07E" w:themeFill="accent5" w:themeFillTint="66"/>
          <w:lang w:val="cy-GB"/>
        </w:rPr>
      </w:pPr>
      <w:r w:rsidRPr="00C368D8">
        <w:rPr>
          <w:lang w:val="cy-GB"/>
        </w:rPr>
        <w:t>Rhannu gwybodaeth lle bynnag y gallwn i ddangos sut rydym wedi gwneud penderfyniadau</w:t>
      </w:r>
    </w:p>
    <w:p w14:paraId="4CB3F2EF" w14:textId="77777777" w:rsidR="008A30C7" w:rsidRPr="00C368D8" w:rsidRDefault="008A30C7" w:rsidP="008A30C7">
      <w:pPr>
        <w:pStyle w:val="Bullet1"/>
        <w:rPr>
          <w:sz w:val="24"/>
          <w:shd w:val="clear" w:color="auto" w:fill="AEE07E" w:themeFill="accent5" w:themeFillTint="66"/>
          <w:lang w:val="cy-GB"/>
        </w:rPr>
      </w:pPr>
      <w:r w:rsidRPr="00C368D8">
        <w:rPr>
          <w:lang w:val="cy-GB"/>
        </w:rPr>
        <w:t>Cynnal ymgynghoriadau llawn ar yr holl gynlluniau.</w:t>
      </w:r>
    </w:p>
    <w:p w14:paraId="2E7B8B00" w14:textId="77777777" w:rsidR="008A30C7" w:rsidRPr="00C368D8" w:rsidRDefault="008A30C7" w:rsidP="008A30C7">
      <w:pPr>
        <w:pStyle w:val="Bullet1"/>
        <w:numPr>
          <w:ilvl w:val="0"/>
          <w:numId w:val="0"/>
        </w:numPr>
        <w:ind w:left="360" w:hanging="360"/>
        <w:rPr>
          <w:lang w:val="cy-GB"/>
        </w:rPr>
      </w:pPr>
    </w:p>
    <w:p w14:paraId="5490401D" w14:textId="77777777" w:rsidR="008A30C7" w:rsidRPr="00C368D8" w:rsidRDefault="008A30C7" w:rsidP="002A102F">
      <w:pPr>
        <w:pStyle w:val="Heading1"/>
        <w:rPr>
          <w:lang w:val="cy-GB"/>
        </w:rPr>
      </w:pPr>
      <w:r w:rsidRPr="00C368D8">
        <w:rPr>
          <w:lang w:val="cy-GB"/>
        </w:rPr>
        <w:t>Unrhyw gwestiynau? Cysylltwch â ni</w:t>
      </w:r>
    </w:p>
    <w:p w14:paraId="3CF86C75" w14:textId="77777777" w:rsidR="008A30C7" w:rsidRPr="00C368D8" w:rsidRDefault="008A30C7" w:rsidP="008A30C7">
      <w:pPr>
        <w:pStyle w:val="Bullet1"/>
        <w:numPr>
          <w:ilvl w:val="0"/>
          <w:numId w:val="0"/>
        </w:numPr>
        <w:ind w:left="360" w:hanging="360"/>
        <w:rPr>
          <w:b/>
          <w:lang w:val="cy-GB"/>
        </w:rPr>
      </w:pPr>
    </w:p>
    <w:p w14:paraId="216588C4" w14:textId="77777777" w:rsidR="008A30C7" w:rsidRPr="00C368D8" w:rsidRDefault="008A30C7" w:rsidP="008A30C7">
      <w:pPr>
        <w:pStyle w:val="BodyText"/>
        <w:rPr>
          <w:sz w:val="24"/>
          <w:shd w:val="clear" w:color="auto" w:fill="AEE07E" w:themeFill="accent5" w:themeFillTint="66"/>
          <w:lang w:val="cy-GB"/>
        </w:rPr>
      </w:pPr>
      <w:r w:rsidRPr="00C368D8">
        <w:rPr>
          <w:lang w:val="cy-GB"/>
        </w:rPr>
        <w:t>Gobeithio bod y daflen ffeithiau hon yn ddefnyddiol i chi. Os oes gennych chi unrhyw gwestiynau, mae croeso i chi gysylltu â’n tîm.</w:t>
      </w:r>
    </w:p>
    <w:p w14:paraId="4F3C8CE3" w14:textId="77777777" w:rsidR="008A30C7" w:rsidRPr="00C368D8" w:rsidRDefault="008A30C7" w:rsidP="008A30C7">
      <w:pPr>
        <w:pStyle w:val="Bullet1"/>
        <w:numPr>
          <w:ilvl w:val="0"/>
          <w:numId w:val="0"/>
        </w:numPr>
        <w:rPr>
          <w:rStyle w:val="HighlightAccent4"/>
          <w:sz w:val="24"/>
          <w:lang w:val="cy-GB"/>
        </w:rPr>
      </w:pPr>
    </w:p>
    <w:p w14:paraId="60F5B774" w14:textId="77777777" w:rsidR="008A30C7" w:rsidRPr="00C368D8" w:rsidRDefault="008A30C7" w:rsidP="008A30C7">
      <w:pPr>
        <w:pStyle w:val="Bullet1"/>
        <w:numPr>
          <w:ilvl w:val="0"/>
          <w:numId w:val="0"/>
        </w:numPr>
        <w:rPr>
          <w:lang w:val="cy-GB"/>
        </w:rPr>
      </w:pPr>
      <w:hyperlink r:id="rId11" w:history="1">
        <w:r w:rsidRPr="00C368D8">
          <w:rPr>
            <w:rStyle w:val="Hyperlink"/>
            <w:lang w:val="cy-GB"/>
          </w:rPr>
          <w:t>Ewch i'r tudalennau sy’n sôn am gynllunio ynni strategol ar ein gwefan</w:t>
        </w:r>
      </w:hyperlink>
    </w:p>
    <w:p w14:paraId="4D8BD8EC" w14:textId="77777777" w:rsidR="008A30C7" w:rsidRPr="00C368D8" w:rsidRDefault="008A30C7" w:rsidP="008A30C7">
      <w:pPr>
        <w:pStyle w:val="Bullet1"/>
        <w:numPr>
          <w:ilvl w:val="0"/>
          <w:numId w:val="0"/>
        </w:numPr>
        <w:rPr>
          <w:lang w:val="cy-GB"/>
        </w:rPr>
      </w:pPr>
      <w:hyperlink r:id="rId12" w:history="1">
        <w:r w:rsidRPr="00C368D8">
          <w:rPr>
            <w:rStyle w:val="Hyperlink"/>
            <w:lang w:val="cy-GB"/>
          </w:rPr>
          <w:t>Anfonwch e-bost at ein Tîm Cynllunio Ynni Strategol</w:t>
        </w:r>
      </w:hyperlink>
    </w:p>
    <w:p w14:paraId="090DB246" w14:textId="77777777" w:rsidR="00F4613D" w:rsidRPr="00C368D8" w:rsidRDefault="008A30C7" w:rsidP="008A30C7">
      <w:pPr>
        <w:pStyle w:val="Bullet1"/>
        <w:numPr>
          <w:ilvl w:val="0"/>
          <w:numId w:val="0"/>
        </w:numPr>
        <w:rPr>
          <w:sz w:val="24"/>
          <w:shd w:val="clear" w:color="auto" w:fill="AEE07E" w:themeFill="accent5" w:themeFillTint="66"/>
          <w:lang w:val="cy-GB"/>
        </w:rPr>
      </w:pPr>
      <w:hyperlink r:id="rId13" w:history="1">
        <w:r w:rsidRPr="00C368D8">
          <w:rPr>
            <w:rStyle w:val="Hyperlink"/>
            <w:lang w:val="cy-GB"/>
          </w:rPr>
          <w:t>Edrychwch ar ein hanimeiddiad ynghylch cynllunio ynni strategol</w:t>
        </w:r>
      </w:hyperlink>
    </w:p>
    <w:p w14:paraId="6D7CE76A" w14:textId="77777777" w:rsidR="00F4613D" w:rsidRPr="00C368D8" w:rsidRDefault="00F4613D" w:rsidP="00F4613D">
      <w:pPr>
        <w:tabs>
          <w:tab w:val="left" w:pos="2820"/>
        </w:tabs>
        <w:rPr>
          <w:rFonts w:cs="Poppins"/>
          <w:sz w:val="24"/>
          <w:lang w:val="cy-GB"/>
        </w:rPr>
      </w:pPr>
    </w:p>
    <w:sectPr w:rsidR="00F4613D" w:rsidRPr="00C368D8" w:rsidSect="00AE2241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A1E70" w14:textId="77777777" w:rsidR="00491006" w:rsidRDefault="00491006" w:rsidP="00A62BFF">
      <w:pPr>
        <w:spacing w:after="0"/>
      </w:pPr>
      <w:r>
        <w:separator/>
      </w:r>
    </w:p>
  </w:endnote>
  <w:endnote w:type="continuationSeparator" w:id="0">
    <w:p w14:paraId="29C9F441" w14:textId="77777777" w:rsidR="00491006" w:rsidRDefault="00491006" w:rsidP="00A62BFF">
      <w:pPr>
        <w:spacing w:after="0"/>
      </w:pPr>
      <w:r>
        <w:continuationSeparator/>
      </w:r>
    </w:p>
  </w:endnote>
  <w:endnote w:type="continuationNotice" w:id="1">
    <w:p w14:paraId="41970122" w14:textId="77777777" w:rsidR="00491006" w:rsidRDefault="004910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496304"/>
      <w:docPartObj>
        <w:docPartGallery w:val="Page Numbers (Bottom of Page)"/>
        <w:docPartUnique/>
      </w:docPartObj>
    </w:sdtPr>
    <w:sdtEndPr/>
    <w:sdtContent>
      <w:p w14:paraId="742AC07B" w14:textId="77777777" w:rsidR="00AE2241" w:rsidRDefault="00AE2241" w:rsidP="00AE224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272724B3" w14:textId="77777777" w:rsidR="00B26D29" w:rsidRPr="00AE2241" w:rsidRDefault="00491006" w:rsidP="00AE2241">
        <w:pPr>
          <w:pStyle w:val="Footer"/>
          <w:jc w:val="right"/>
          <w:rPr>
            <w:sz w:val="26"/>
            <w:szCs w:val="2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2D597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60289" behindDoc="0" locked="0" layoutInCell="1" allowOverlap="1" wp14:anchorId="5EA54605" wp14:editId="057C1EBD">
              <wp:simplePos x="0" y="0"/>
              <wp:positionH relativeFrom="rightMargin">
                <wp:posOffset>88265</wp:posOffset>
              </wp:positionH>
              <wp:positionV relativeFrom="paragraph">
                <wp:posOffset>-287655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CF37D2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A546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6.95pt;margin-top:-22.65pt;width:25.5pt;height:23.25pt;z-index:251660289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" filled="f" stroked="f">
              <v:textbox>
                <w:txbxContent>
                  <w:p w14:paraId="29CF37D2" w14:textId="77777777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795FE" w14:textId="77777777" w:rsidR="00491006" w:rsidRDefault="00491006" w:rsidP="00A62BFF">
      <w:pPr>
        <w:spacing w:after="0"/>
      </w:pPr>
      <w:r>
        <w:separator/>
      </w:r>
    </w:p>
  </w:footnote>
  <w:footnote w:type="continuationSeparator" w:id="0">
    <w:p w14:paraId="070B6351" w14:textId="77777777" w:rsidR="00491006" w:rsidRDefault="00491006" w:rsidP="00A62BFF">
      <w:pPr>
        <w:spacing w:after="0"/>
      </w:pPr>
      <w:r>
        <w:continuationSeparator/>
      </w:r>
    </w:p>
  </w:footnote>
  <w:footnote w:type="continuationNotice" w:id="1">
    <w:p w14:paraId="72F4E693" w14:textId="77777777" w:rsidR="00491006" w:rsidRDefault="004910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BC43" w14:textId="77777777" w:rsidR="00D9634D" w:rsidRDefault="00761830">
    <w:pPr>
      <w:pStyle w:val="Header"/>
    </w:pPr>
    <w:r>
      <w:rPr>
        <w14:ligatures w14:val="none"/>
      </w:rPr>
      <mc:AlternateContent>
        <mc:Choice Requires="wps">
          <w:drawing>
            <wp:anchor distT="0" distB="0" distL="0" distR="0" simplePos="0" relativeHeight="251664385" behindDoc="0" locked="0" layoutInCell="1" allowOverlap="1" wp14:anchorId="20575CEE" wp14:editId="6A4A798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157227577" name="Text Box 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7140C" w14:textId="77777777" w:rsidR="00761830" w:rsidRPr="00761830" w:rsidRDefault="00761830" w:rsidP="00761830">
                          <w:pPr>
                            <w:spacing w:after="0"/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761830"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575CE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Public" style="position:absolute;left:0;text-align:left;margin-left:0;margin-top:0;width:55.95pt;height:34.45pt;z-index:25166438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" filled="f" stroked="f">
              <v:textbox style="mso-fit-shape-to-text:t" inset="20pt,15pt,0,0">
                <w:txbxContent>
                  <w:p w14:paraId="01C7140C" w14:textId="77777777" w:rsidR="00761830" w:rsidRPr="00761830" w:rsidRDefault="00761830" w:rsidP="00761830">
                    <w:pPr>
                      <w:spacing w:after="0"/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761830"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4261" w14:textId="77777777" w:rsidR="002D78F4" w:rsidRDefault="00761830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rFonts w:ascii="Helvetica" w:eastAsia="HGPMinchoE" w:hAnsi="Helvetica"/>
        <w:color w:val="3F0730"/>
        <w:sz w:val="28"/>
        <w:szCs w:val="40"/>
        <w14:ligatures w14:val="none"/>
      </w:rPr>
      <mc:AlternateContent>
        <mc:Choice Requires="wps">
          <w:drawing>
            <wp:anchor distT="0" distB="0" distL="0" distR="0" simplePos="0" relativeHeight="251665409" behindDoc="0" locked="0" layoutInCell="1" allowOverlap="1" wp14:anchorId="30175E4F" wp14:editId="7911C68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825981861" name="Text Box 7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B67F63" w14:textId="77777777" w:rsidR="00761830" w:rsidRPr="00761830" w:rsidRDefault="00761830" w:rsidP="00761830">
                          <w:pPr>
                            <w:spacing w:after="0"/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761830"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175E4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Public" style="position:absolute;margin-left:0;margin-top:0;width:55.95pt;height:34.45pt;z-index:251665409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" filled="f" stroked="f">
              <v:textbox style="mso-fit-shape-to-text:t" inset="20pt,15pt,0,0">
                <w:txbxContent>
                  <w:p w14:paraId="63B67F63" w14:textId="77777777" w:rsidR="00761830" w:rsidRPr="00761830" w:rsidRDefault="00761830" w:rsidP="00761830">
                    <w:pPr>
                      <w:spacing w:after="0"/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761830"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D78F4">
      <w:rPr>
        <w:rFonts w:ascii="Helvetica" w:eastAsia="HGPMinchoE" w:hAnsi="Helvetica"/>
        <w:color w:val="3F0730"/>
        <w:sz w:val="28"/>
        <w:szCs w:val="40"/>
        <w14:ligatures w14:val="none"/>
      </w:rPr>
      <w:drawing>
        <wp:anchor distT="0" distB="0" distL="114300" distR="114300" simplePos="0" relativeHeight="251662337" behindDoc="1" locked="0" layoutInCell="1" allowOverlap="1" wp14:anchorId="2BDFDB02" wp14:editId="542A17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0800" cy="10706400"/>
          <wp:effectExtent l="0" t="0" r="0" b="0"/>
          <wp:wrapNone/>
          <wp:docPr id="999999837" name="Graphic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999837" name="Graphic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07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FE29AE" w14:textId="77777777" w:rsidR="002D78F4" w:rsidRDefault="002D78F4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5C91B2A8" w14:textId="77777777" w:rsidR="002D78F4" w:rsidRDefault="002D78F4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5C7FB015" w14:textId="77777777" w:rsidR="002D78F4" w:rsidRDefault="002D78F4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2992FE15" w14:textId="77777777" w:rsidR="002D78F4" w:rsidRDefault="002D78F4" w:rsidP="002D78F4">
    <w:pPr>
      <w:pStyle w:val="Header"/>
      <w:tabs>
        <w:tab w:val="left" w:pos="8085"/>
      </w:tabs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rFonts w:ascii="Helvetica" w:eastAsia="HGPMinchoE" w:hAnsi="Helvetica"/>
        <w:color w:val="3F0730"/>
        <w:sz w:val="28"/>
        <w:szCs w:val="40"/>
      </w:rPr>
      <w:tab/>
    </w:r>
  </w:p>
  <w:p w14:paraId="072A270D" w14:textId="77777777" w:rsidR="008313D5" w:rsidRPr="002D78F4" w:rsidRDefault="008313D5" w:rsidP="002D78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D92D8" w14:textId="77777777" w:rsidR="00DF17EF" w:rsidRPr="004365EB" w:rsidRDefault="00761830" w:rsidP="00DF17EF">
    <w:pPr>
      <w:pStyle w:val="Header"/>
      <w:ind w:left="0"/>
      <w:jc w:val="left"/>
      <w:rPr>
        <w:rFonts w:eastAsia="HGPMinchoE" w:cs="Poppins"/>
        <w:sz w:val="28"/>
        <w:szCs w:val="40"/>
      </w:rPr>
    </w:pPr>
    <w:r>
      <w:rPr>
        <w:rFonts w:eastAsia="HGPMinchoE" w:cs="Poppins"/>
        <w:sz w:val="28"/>
        <w:szCs w:val="40"/>
        <w14:ligatures w14:val="none"/>
      </w:rPr>
      <mc:AlternateContent>
        <mc:Choice Requires="wps">
          <w:drawing>
            <wp:anchor distT="0" distB="0" distL="0" distR="0" simplePos="0" relativeHeight="251663361" behindDoc="0" locked="0" layoutInCell="1" allowOverlap="1" wp14:anchorId="691678F3" wp14:editId="7A39D07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64884950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0A3174" w14:textId="77777777" w:rsidR="00761830" w:rsidRPr="00761830" w:rsidRDefault="00761830" w:rsidP="00761830">
                          <w:pPr>
                            <w:spacing w:after="0"/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761830"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1678F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Public" style="position:absolute;margin-left:0;margin-top:0;width:55.95pt;height:34.45pt;z-index:25166336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" filled="f" stroked="f">
              <v:textbox style="mso-fit-shape-to-text:t" inset="20pt,15pt,0,0">
                <w:txbxContent>
                  <w:p w14:paraId="580A3174" w14:textId="77777777" w:rsidR="00761830" w:rsidRPr="00761830" w:rsidRDefault="00761830" w:rsidP="00761830">
                    <w:pPr>
                      <w:spacing w:after="0"/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761830"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E510D" w:rsidRPr="004365EB">
      <w:rPr>
        <w:rFonts w:eastAsia="HGPMinchoE" w:cs="Poppins"/>
        <w:sz w:val="28"/>
        <w:szCs w:val="40"/>
      </w:rPr>
      <w:drawing>
        <wp:anchor distT="0" distB="0" distL="114300" distR="114300" simplePos="0" relativeHeight="251658240" behindDoc="1" locked="0" layoutInCell="1" allowOverlap="1" wp14:anchorId="02C1D28B" wp14:editId="7BBD918C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674C5A" w14:textId="77777777" w:rsidR="00DF17EF" w:rsidRPr="004365EB" w:rsidRDefault="00DF17EF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6EE8D10A" w14:textId="77777777" w:rsidR="00DF17EF" w:rsidRPr="004365EB" w:rsidRDefault="00DF17EF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74A85D3F" w14:textId="77777777" w:rsidR="00B26D29" w:rsidRPr="004365EB" w:rsidRDefault="00607F76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4365EB">
      <w:rPr>
        <w:rFonts w:eastAsia="HGPMinchoE" w:cs="Poppins"/>
        <w:color w:val="3F0730"/>
        <w:sz w:val="28"/>
        <w:szCs w:val="4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E33E46A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9A8437B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360ACD"/>
    <w:multiLevelType w:val="multilevel"/>
    <w:tmpl w:val="D67C0FA8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4" w15:restartNumberingAfterBreak="0">
    <w:nsid w:val="35AE1373"/>
    <w:multiLevelType w:val="hybridMultilevel"/>
    <w:tmpl w:val="AF4C7030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97C"/>
    <w:multiLevelType w:val="hybridMultilevel"/>
    <w:tmpl w:val="71BE0F1C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7" w15:restartNumberingAfterBreak="0">
    <w:nsid w:val="6C19419A"/>
    <w:multiLevelType w:val="hybridMultilevel"/>
    <w:tmpl w:val="BF887D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78E4D1C"/>
    <w:multiLevelType w:val="multilevel"/>
    <w:tmpl w:val="C770AC32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16"/>
  </w:num>
  <w:num w:numId="12" w16cid:durableId="351030145">
    <w:abstractNumId w:val="11"/>
  </w:num>
  <w:num w:numId="13" w16cid:durableId="1217353298">
    <w:abstractNumId w:val="12"/>
  </w:num>
  <w:num w:numId="14" w16cid:durableId="1042053295">
    <w:abstractNumId w:val="13"/>
  </w:num>
  <w:num w:numId="15" w16cid:durableId="401565751">
    <w:abstractNumId w:val="17"/>
  </w:num>
  <w:num w:numId="16" w16cid:durableId="1280262003">
    <w:abstractNumId w:val="15"/>
  </w:num>
  <w:num w:numId="17" w16cid:durableId="895353830">
    <w:abstractNumId w:val="18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889268325">
    <w:abstractNumId w:val="14"/>
  </w:num>
  <w:num w:numId="19" w16cid:durableId="1781218940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90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44B5"/>
    <w:rsid w:val="00075C1D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5893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13C2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0C87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2990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454E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102F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960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D78F4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0EC4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5EB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1006"/>
    <w:rsid w:val="0049205D"/>
    <w:rsid w:val="00493C98"/>
    <w:rsid w:val="00496719"/>
    <w:rsid w:val="00496763"/>
    <w:rsid w:val="004969EE"/>
    <w:rsid w:val="00497673"/>
    <w:rsid w:val="00497F0C"/>
    <w:rsid w:val="004A07FA"/>
    <w:rsid w:val="004A12A2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8B9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334A"/>
    <w:rsid w:val="005337E8"/>
    <w:rsid w:val="00533C8E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07D"/>
    <w:rsid w:val="005965D2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036F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272AE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830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131F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442"/>
    <w:rsid w:val="00801E7C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2E7"/>
    <w:rsid w:val="00852AA7"/>
    <w:rsid w:val="00854A1A"/>
    <w:rsid w:val="00854D36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30C7"/>
    <w:rsid w:val="008A362A"/>
    <w:rsid w:val="008A4B98"/>
    <w:rsid w:val="008A5A8A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309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28CC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420"/>
    <w:rsid w:val="0092544F"/>
    <w:rsid w:val="00925CBB"/>
    <w:rsid w:val="00931300"/>
    <w:rsid w:val="009345B7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3FFF"/>
    <w:rsid w:val="00985046"/>
    <w:rsid w:val="009853D6"/>
    <w:rsid w:val="00986312"/>
    <w:rsid w:val="00986615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4D50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E23"/>
    <w:rsid w:val="00A85844"/>
    <w:rsid w:val="00A86291"/>
    <w:rsid w:val="00A87456"/>
    <w:rsid w:val="00A87471"/>
    <w:rsid w:val="00A8770E"/>
    <w:rsid w:val="00A907DE"/>
    <w:rsid w:val="00A90FC5"/>
    <w:rsid w:val="00A938C7"/>
    <w:rsid w:val="00A95EB0"/>
    <w:rsid w:val="00A961D5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A75"/>
    <w:rsid w:val="00AB5A67"/>
    <w:rsid w:val="00AB5A91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2241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27F49"/>
    <w:rsid w:val="00B309B6"/>
    <w:rsid w:val="00B30D62"/>
    <w:rsid w:val="00B31D55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8EA"/>
    <w:rsid w:val="00B532FD"/>
    <w:rsid w:val="00B54EFE"/>
    <w:rsid w:val="00B552D5"/>
    <w:rsid w:val="00B55BEB"/>
    <w:rsid w:val="00B60800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0CF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8D8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5D1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1A6"/>
    <w:rsid w:val="00D02E54"/>
    <w:rsid w:val="00D03C6C"/>
    <w:rsid w:val="00D03F9B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0BF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57C49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4EBE"/>
    <w:rsid w:val="00D95190"/>
    <w:rsid w:val="00D95D21"/>
    <w:rsid w:val="00D9634D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7557"/>
    <w:rsid w:val="00E002D6"/>
    <w:rsid w:val="00E02A70"/>
    <w:rsid w:val="00E03154"/>
    <w:rsid w:val="00E039D5"/>
    <w:rsid w:val="00E051E7"/>
    <w:rsid w:val="00E052B7"/>
    <w:rsid w:val="00E062A4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3D40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390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6638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41FE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9B"/>
    <w:rsid w:val="00FF40BD"/>
    <w:rsid w:val="00FF4518"/>
    <w:rsid w:val="00FF4603"/>
    <w:rsid w:val="00FF6CA9"/>
    <w:rsid w:val="00FF6ED8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AD52EB"/>
  <w15:docId w15:val="{459E1003-306D-4B2D-83C3-99DFE5B4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5D2"/>
    <w:pPr>
      <w:spacing w:after="160" w:line="259" w:lineRule="auto"/>
    </w:pPr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Heading2"/>
    <w:next w:val="BodyText"/>
    <w:link w:val="Heading1Char"/>
    <w:uiPriority w:val="4"/>
    <w:qFormat/>
    <w:rsid w:val="005965D2"/>
    <w:pPr>
      <w:outlineLvl w:val="0"/>
    </w:pPr>
    <w:rPr>
      <w:color w:val="3F0731" w:themeColor="text2"/>
      <w:sz w:val="40"/>
      <w:szCs w:val="40"/>
      <w:lang w:val="de-DE"/>
    </w:rPr>
  </w:style>
  <w:style w:type="paragraph" w:styleId="Heading2">
    <w:name w:val="heading 2"/>
    <w:basedOn w:val="BodyText"/>
    <w:next w:val="BodyText"/>
    <w:link w:val="Heading2Char"/>
    <w:uiPriority w:val="4"/>
    <w:qFormat/>
    <w:rsid w:val="005965D2"/>
    <w:pPr>
      <w:outlineLvl w:val="1"/>
    </w:pPr>
    <w:rPr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5965D2"/>
    <w:pPr>
      <w:keepNext/>
      <w:keepLines/>
      <w:spacing w:before="240"/>
      <w:outlineLvl w:val="2"/>
    </w:pPr>
    <w:rPr>
      <w:rFonts w:eastAsiaTheme="majorEastAsia" w:cstheme="majorBidi"/>
      <w:color w:val="3F0731" w:themeColor="text2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5965D2"/>
    <w:pPr>
      <w:keepNext/>
      <w:keepLines/>
      <w:numPr>
        <w:ilvl w:val="3"/>
        <w:numId w:val="13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7A3864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5965D2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2F0524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5965D2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1F0318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5965D2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0318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5965D2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5965D2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5965D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965D2"/>
  </w:style>
  <w:style w:type="paragraph" w:customStyle="1" w:styleId="TableColumnHeading">
    <w:name w:val="Table Column Heading"/>
    <w:basedOn w:val="BodyText"/>
    <w:uiPriority w:val="7"/>
    <w:qFormat/>
    <w:rsid w:val="005965D2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5965D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965D2"/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5965D2"/>
    <w:pPr>
      <w:jc w:val="right"/>
    </w:pPr>
  </w:style>
  <w:style w:type="paragraph" w:customStyle="1" w:styleId="PageTitle">
    <w:name w:val="Page Title"/>
    <w:basedOn w:val="DocumentTitle"/>
    <w:next w:val="BodyText"/>
    <w:uiPriority w:val="3"/>
    <w:qFormat/>
    <w:rsid w:val="005965D2"/>
    <w:pPr>
      <w:framePr w:w="7696" w:wrap="notBeside" w:x="1096" w:y="2341"/>
    </w:pPr>
    <w:rPr>
      <w:rFonts w:ascii="Poppins" w:hAnsi="Poppins" w:cs="Poppins"/>
      <w:color w:val="auto"/>
    </w:rPr>
  </w:style>
  <w:style w:type="paragraph" w:customStyle="1" w:styleId="TableBodyRight">
    <w:name w:val="Table Body Right"/>
    <w:basedOn w:val="TableBody"/>
    <w:uiPriority w:val="8"/>
    <w:qFormat/>
    <w:rsid w:val="005965D2"/>
    <w:pPr>
      <w:jc w:val="right"/>
    </w:pPr>
  </w:style>
  <w:style w:type="character" w:customStyle="1" w:styleId="Bold">
    <w:name w:val="Bold"/>
    <w:basedOn w:val="DefaultParagraphFont"/>
    <w:uiPriority w:val="2"/>
    <w:qFormat/>
    <w:rsid w:val="005965D2"/>
    <w:rPr>
      <w:rFonts w:ascii="Poppins" w:hAnsi="Poppins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5965D2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965D2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5D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5D2"/>
    <w:rPr>
      <w:rFonts w:ascii="Tahoma" w:hAnsi="Tahoma" w:cs="Tahoma"/>
      <w:kern w:val="2"/>
      <w:sz w:val="16"/>
      <w:szCs w:val="16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965D2"/>
    <w:rPr>
      <w:rFonts w:ascii="Poppins" w:hAnsi="Poppins"/>
      <w:noProof/>
      <w:kern w:val="2"/>
      <w:sz w:val="18"/>
      <w:szCs w:val="22"/>
      <w:lang w:val="en-GB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4"/>
    <w:rsid w:val="005965D2"/>
    <w:rPr>
      <w:rFonts w:ascii="Poppins" w:hAnsi="Poppins" w:cs="Poppins"/>
      <w:color w:val="3F0731" w:themeColor="text2"/>
      <w:sz w:val="40"/>
      <w:szCs w:val="40"/>
      <w:lang w:val="de-DE"/>
    </w:rPr>
  </w:style>
  <w:style w:type="character" w:customStyle="1" w:styleId="Heading2Char">
    <w:name w:val="Heading 2 Char"/>
    <w:basedOn w:val="DefaultParagraphFont"/>
    <w:link w:val="Heading2"/>
    <w:uiPriority w:val="4"/>
    <w:rsid w:val="005965D2"/>
    <w:rPr>
      <w:rFonts w:ascii="Poppins" w:hAnsi="Poppins" w:cs="Poppins"/>
      <w:color w:val="000000" w:themeColor="text1"/>
      <w:sz w:val="32"/>
      <w:szCs w:val="32"/>
      <w:lang w:val="en-GB"/>
    </w:rPr>
  </w:style>
  <w:style w:type="table" w:styleId="TableGrid">
    <w:name w:val="Table Grid"/>
    <w:basedOn w:val="TableNormal"/>
    <w:uiPriority w:val="59"/>
    <w:rsid w:val="005965D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5965D2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5965D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5965D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5965D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5965D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5965D2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5965D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5965D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5965D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5965D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5965D2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5965D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5965D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5965D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5965D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5965D2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65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65D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65D2"/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5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5D2"/>
    <w:rPr>
      <w:rFonts w:ascii="Poppins" w:hAnsi="Poppins"/>
      <w:b/>
      <w:bCs/>
      <w:kern w:val="2"/>
      <w:sz w:val="22"/>
      <w:szCs w:val="22"/>
      <w:lang w:val="en-GB"/>
      <w14:ligatures w14:val="standardContextual"/>
    </w:rPr>
  </w:style>
  <w:style w:type="character" w:styleId="Emphasis">
    <w:name w:val="Emphasis"/>
    <w:basedOn w:val="DefaultParagraphFont"/>
    <w:uiPriority w:val="27"/>
    <w:qFormat/>
    <w:rsid w:val="005965D2"/>
    <w:rPr>
      <w:rFonts w:ascii="Poppins" w:hAnsi="Poppins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5965D2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5965D2"/>
    <w:rPr>
      <w:rFonts w:ascii="Poppins" w:eastAsiaTheme="majorEastAsia" w:hAnsi="Poppins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5965D2"/>
    <w:rPr>
      <w:rFonts w:asciiTheme="majorHAnsi" w:eastAsiaTheme="majorEastAsia" w:hAnsiTheme="majorHAnsi" w:cstheme="majorBidi"/>
      <w:color w:val="2F0524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5965D2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5965D2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5965D2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5965D2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5965D2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5965D2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5965D2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5965D2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5965D2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5965D2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5965D2"/>
    <w:pPr>
      <w:keepNext/>
      <w:keepLines/>
      <w:pBdr>
        <w:top w:val="single" w:sz="2" w:space="2" w:color="3F0731" w:themeColor="accent1"/>
        <w:left w:val="single" w:sz="2" w:space="4" w:color="3F0731" w:themeColor="accent1"/>
        <w:bottom w:val="single" w:sz="2" w:space="2" w:color="3F0731" w:themeColor="accent1"/>
        <w:right w:val="single" w:sz="2" w:space="4" w:color="3F0731" w:themeColor="accent1"/>
      </w:pBdr>
      <w:shd w:val="clear" w:color="auto" w:fill="3F0731" w:themeFill="accent1"/>
      <w:spacing w:before="240"/>
      <w:ind w:left="113" w:right="113"/>
    </w:pPr>
  </w:style>
  <w:style w:type="character" w:styleId="PlaceholderText">
    <w:name w:val="Placeholder Text"/>
    <w:basedOn w:val="DefaultParagraphFont"/>
    <w:uiPriority w:val="99"/>
    <w:semiHidden/>
    <w:rsid w:val="005965D2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5965D2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5965D2"/>
    <w:rPr>
      <w:rFonts w:asciiTheme="majorHAnsi" w:eastAsiaTheme="majorEastAsia" w:hAnsiTheme="majorHAnsi" w:cstheme="majorBidi"/>
      <w:b/>
      <w:iCs/>
      <w:color w:val="7A3864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5965D2"/>
    <w:rPr>
      <w:rFonts w:asciiTheme="majorHAnsi" w:eastAsiaTheme="majorEastAsia" w:hAnsiTheme="majorHAnsi" w:cstheme="majorBidi"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5965D2"/>
    <w:rPr>
      <w:rFonts w:asciiTheme="majorHAnsi" w:eastAsiaTheme="majorEastAsia" w:hAnsiTheme="majorHAnsi" w:cstheme="majorBidi"/>
      <w:i/>
      <w:iCs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5965D2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5965D2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5965D2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5965D2"/>
    <w:rPr>
      <w:rFonts w:ascii="Poppins" w:eastAsiaTheme="majorEastAsia" w:hAnsi="Poppins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5965D2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5965D2"/>
    <w:rPr>
      <w:rFonts w:ascii="Poppins" w:hAnsi="Poppins"/>
      <w:color w:val="000000" w:themeColor="text1"/>
      <w:bdr w:val="none" w:sz="0" w:space="0" w:color="auto"/>
      <w:shd w:val="clear" w:color="auto" w:fill="AEE07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5965D2"/>
    <w:rPr>
      <w:rFonts w:ascii="Poppins" w:hAnsi="Poppins"/>
      <w:color w:val="000000" w:themeColor="text1"/>
      <w:bdr w:val="none" w:sz="0" w:space="0" w:color="auto"/>
      <w:shd w:val="clear" w:color="auto" w:fill="ED60CA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5965D2"/>
    <w:rPr>
      <w:rFonts w:ascii="Poppins" w:hAnsi="Poppins"/>
      <w:color w:val="000000" w:themeColor="text1"/>
      <w:bdr w:val="none" w:sz="0" w:space="0" w:color="auto"/>
      <w:shd w:val="clear" w:color="auto" w:fill="E8A4A1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5965D2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5965D2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5965D2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5965D2"/>
    <w:rPr>
      <w:rFonts w:ascii="Poppins" w:hAnsi="Poppins"/>
      <w:color w:val="000000" w:themeColor="text1"/>
      <w:bdr w:val="none" w:sz="0" w:space="0" w:color="auto"/>
      <w:shd w:val="clear" w:color="auto" w:fill="D5A3C4" w:themeFill="accent2" w:themeFillTint="66"/>
    </w:rPr>
  </w:style>
  <w:style w:type="character" w:customStyle="1" w:styleId="BoldItalic">
    <w:name w:val="Bold Italic"/>
    <w:basedOn w:val="DefaultParagraphFont"/>
    <w:uiPriority w:val="2"/>
    <w:rsid w:val="005965D2"/>
    <w:rPr>
      <w:b/>
      <w:i/>
    </w:rPr>
  </w:style>
  <w:style w:type="paragraph" w:styleId="NoSpacing">
    <w:name w:val="No Spacing"/>
    <w:next w:val="BodyText"/>
    <w:rsid w:val="005965D2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5965D2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5965D2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  <w:szCs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5965D2"/>
    <w:pPr>
      <w:framePr w:wrap="notBeside" w:vAnchor="margin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5965D2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5965D2"/>
    <w:rPr>
      <w:color w:val="3F0731" w:themeColor="text2"/>
      <w:sz w:val="24"/>
    </w:rPr>
  </w:style>
  <w:style w:type="paragraph" w:customStyle="1" w:styleId="FrameBody">
    <w:name w:val="Frame Body"/>
    <w:basedOn w:val="FrameHeading"/>
    <w:uiPriority w:val="13"/>
    <w:rsid w:val="005965D2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5965D2"/>
    <w:pPr>
      <w:spacing w:line="360" w:lineRule="auto"/>
    </w:pPr>
    <w:rPr>
      <w:rFonts w:ascii="Poppins" w:hAnsi="Poppins" w:cs="Poppins"/>
      <w:color w:val="000000" w:themeColor="text1"/>
      <w:sz w:val="28"/>
      <w:szCs w:val="28"/>
      <w:lang w:val="en-GB"/>
    </w:rPr>
  </w:style>
  <w:style w:type="character" w:customStyle="1" w:styleId="BodyTextChar">
    <w:name w:val="Body Text Char"/>
    <w:basedOn w:val="DefaultParagraphFont"/>
    <w:link w:val="BodyText"/>
    <w:rsid w:val="005965D2"/>
    <w:rPr>
      <w:rFonts w:ascii="Poppins" w:hAnsi="Poppins" w:cs="Poppins"/>
      <w:color w:val="000000" w:themeColor="text1"/>
      <w:sz w:val="28"/>
      <w:szCs w:val="28"/>
      <w:lang w:val="en-GB"/>
    </w:rPr>
  </w:style>
  <w:style w:type="numbering" w:customStyle="1" w:styleId="Bullets">
    <w:name w:val="Bullets"/>
    <w:uiPriority w:val="99"/>
    <w:rsid w:val="005965D2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5965D2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5965D2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5965D2"/>
    <w:pPr>
      <w:keepNext/>
      <w:keepLines/>
      <w:framePr w:w="2268" w:hSpace="170" w:wrap="around" w:vAnchor="text" w:hAnchor="page" w:x="8841" w:y="1"/>
      <w:pBdr>
        <w:top w:val="single" w:sz="8" w:space="2" w:color="3F0731" w:themeColor="accent1"/>
        <w:left w:val="single" w:sz="8" w:space="3" w:color="3F0731" w:themeColor="accent1"/>
        <w:bottom w:val="single" w:sz="8" w:space="2" w:color="3F0731" w:themeColor="accent1"/>
        <w:right w:val="single" w:sz="8" w:space="3" w:color="3F0731" w:themeColor="accent1"/>
      </w:pBdr>
      <w:shd w:val="clear" w:color="auto" w:fill="3F0731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5965D2"/>
    <w:rPr>
      <w:rFonts w:ascii="Poppins" w:hAnsi="Poppins"/>
      <w:kern w:val="2"/>
      <w:sz w:val="22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5965D2"/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5965D2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5965D2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5965D2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5965D2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5965D2"/>
  </w:style>
  <w:style w:type="paragraph" w:customStyle="1" w:styleId="SourceNotes">
    <w:name w:val="Source &amp; Notes"/>
    <w:basedOn w:val="BodyText"/>
    <w:uiPriority w:val="99"/>
    <w:qFormat/>
    <w:rsid w:val="005965D2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965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65D2"/>
    <w:rPr>
      <w:color w:val="3F87AA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5965D2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5965D2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b/>
      <w:bCs/>
      <w:color w:val="000000" w:themeColor="text1"/>
      <w:kern w:val="0"/>
      <w:sz w:val="56"/>
      <w:szCs w:val="24"/>
      <w14:ligatures w14:val="none"/>
    </w:rPr>
  </w:style>
  <w:style w:type="paragraph" w:customStyle="1" w:styleId="SectionSubtitle">
    <w:name w:val="Section Subtitle"/>
    <w:basedOn w:val="Normal"/>
    <w:uiPriority w:val="99"/>
    <w:qFormat/>
    <w:rsid w:val="005965D2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color w:val="636462"/>
      <w:kern w:val="0"/>
      <w:sz w:val="5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965D2"/>
  </w:style>
  <w:style w:type="paragraph" w:customStyle="1" w:styleId="Shadedheading0">
    <w:name w:val="Shaded heading"/>
    <w:basedOn w:val="SectionHeader"/>
    <w:uiPriority w:val="99"/>
    <w:qFormat/>
    <w:rsid w:val="005965D2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5965D2"/>
    <w:pPr>
      <w:pageBreakBefore/>
      <w:framePr w:w="8732" w:wrap="notBeside" w:x="1589" w:y="772"/>
      <w:spacing w:before="240"/>
    </w:pPr>
    <w:rPr>
      <w:sz w:val="48"/>
    </w:rPr>
  </w:style>
  <w:style w:type="paragraph" w:customStyle="1" w:styleId="CVEmail">
    <w:name w:val="CV Email"/>
    <w:basedOn w:val="BodyText"/>
    <w:uiPriority w:val="99"/>
    <w:qFormat/>
    <w:rsid w:val="005965D2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5965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NESO">
    <w:name w:val="NESO"/>
    <w:basedOn w:val="TableNormal"/>
    <w:uiPriority w:val="99"/>
    <w:rsid w:val="005965D2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3F0731" w:themeColor="accent1"/>
          <w:left w:val="nil"/>
          <w:bottom w:val="single" w:sz="8" w:space="0" w:color="3F0731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3F0731" w:themeColor="accent1"/>
          <w:bottom w:val="single" w:sz="4" w:space="0" w:color="3F0731" w:themeColor="accent1"/>
        </w:tcBorders>
        <w:shd w:val="clear" w:color="auto" w:fill="auto"/>
      </w:tcPr>
    </w:tblStylePr>
  </w:style>
  <w:style w:type="paragraph" w:styleId="Subtitle">
    <w:name w:val="Subtitle"/>
    <w:basedOn w:val="Normal"/>
    <w:next w:val="Normal"/>
    <w:link w:val="SubtitleChar"/>
    <w:uiPriority w:val="25"/>
    <w:qFormat/>
    <w:rsid w:val="00596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rsid w:val="005965D2"/>
    <w:rPr>
      <w:rFonts w:ascii="Poppins" w:eastAsiaTheme="majorEastAsia" w:hAnsi="Poppins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qFormat/>
    <w:rsid w:val="00596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rsid w:val="005965D2"/>
    <w:rPr>
      <w:rFonts w:ascii="Poppins" w:hAnsi="Poppins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qFormat/>
    <w:rsid w:val="005965D2"/>
    <w:rPr>
      <w:i/>
      <w:iCs/>
      <w:color w:val="2F0524" w:themeColor="accent1" w:themeShade="BF"/>
    </w:rPr>
  </w:style>
  <w:style w:type="character" w:styleId="IntenseReference">
    <w:name w:val="Intense Reference"/>
    <w:basedOn w:val="DefaultParagraphFont"/>
    <w:uiPriority w:val="33"/>
    <w:qFormat/>
    <w:rsid w:val="005965D2"/>
    <w:rPr>
      <w:b/>
      <w:bCs/>
      <w:smallCaps/>
      <w:color w:val="2F0524" w:themeColor="accent1" w:themeShade="BF"/>
      <w:spacing w:val="5"/>
    </w:rPr>
  </w:style>
  <w:style w:type="paragraph" w:styleId="Caption">
    <w:name w:val="caption"/>
    <w:basedOn w:val="Normal"/>
    <w:next w:val="Normal"/>
    <w:uiPriority w:val="36"/>
    <w:semiHidden/>
    <w:qFormat/>
    <w:rsid w:val="005965D2"/>
    <w:pPr>
      <w:spacing w:after="200" w:line="240" w:lineRule="auto"/>
    </w:pPr>
    <w:rPr>
      <w:i/>
      <w:iCs/>
      <w:color w:val="3F0731" w:themeColor="text2"/>
      <w:sz w:val="18"/>
      <w:szCs w:val="18"/>
    </w:rPr>
  </w:style>
  <w:style w:type="character" w:styleId="Strong">
    <w:name w:val="Strong"/>
    <w:basedOn w:val="DefaultParagraphFont"/>
    <w:uiPriority w:val="29"/>
    <w:semiHidden/>
    <w:qFormat/>
    <w:rsid w:val="005965D2"/>
    <w:rPr>
      <w:b/>
      <w:bCs/>
    </w:rPr>
  </w:style>
  <w:style w:type="character" w:styleId="SubtleEmphasis">
    <w:name w:val="Subtle Emphasis"/>
    <w:basedOn w:val="DefaultParagraphFont"/>
    <w:uiPriority w:val="26"/>
    <w:semiHidden/>
    <w:qFormat/>
    <w:rsid w:val="005965D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2"/>
    <w:semiHidden/>
    <w:qFormat/>
    <w:rsid w:val="005965D2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4"/>
    <w:semiHidden/>
    <w:qFormat/>
    <w:rsid w:val="005965D2"/>
    <w:rPr>
      <w:b/>
      <w:bCs/>
      <w:i/>
      <w:iCs/>
      <w:spacing w:val="5"/>
    </w:rPr>
  </w:style>
  <w:style w:type="table" w:styleId="GridTable4-Accent2">
    <w:name w:val="Grid Table 4 Accent 2"/>
    <w:basedOn w:val="TableNormal"/>
    <w:uiPriority w:val="49"/>
    <w:rsid w:val="005965D2"/>
    <w:pPr>
      <w:spacing w:after="0"/>
    </w:pPr>
    <w:tblPr>
      <w:tblStyleRowBandSize w:val="1"/>
      <w:tblStyleColBandSize w:val="1"/>
      <w:tblBorders>
        <w:top w:val="single" w:sz="4" w:space="0" w:color="C076A7" w:themeColor="accent2" w:themeTint="99"/>
        <w:left w:val="single" w:sz="4" w:space="0" w:color="C076A7" w:themeColor="accent2" w:themeTint="99"/>
        <w:bottom w:val="single" w:sz="4" w:space="0" w:color="C076A7" w:themeColor="accent2" w:themeTint="99"/>
        <w:right w:val="single" w:sz="4" w:space="0" w:color="C076A7" w:themeColor="accent2" w:themeTint="99"/>
        <w:insideH w:val="single" w:sz="4" w:space="0" w:color="C076A7" w:themeColor="accent2" w:themeTint="99"/>
        <w:insideV w:val="single" w:sz="4" w:space="0" w:color="C076A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3864" w:themeColor="accent2"/>
          <w:left w:val="single" w:sz="4" w:space="0" w:color="7A3864" w:themeColor="accent2"/>
          <w:bottom w:val="single" w:sz="4" w:space="0" w:color="7A3864" w:themeColor="accent2"/>
          <w:right w:val="single" w:sz="4" w:space="0" w:color="7A3864" w:themeColor="accent2"/>
          <w:insideH w:val="nil"/>
          <w:insideV w:val="nil"/>
        </w:tcBorders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sz="4" w:space="0" w:color="7A386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1E1" w:themeFill="accent2" w:themeFillTint="33"/>
      </w:tcPr>
    </w:tblStylePr>
    <w:tblStylePr w:type="band1Horz">
      <w:tblPr/>
      <w:tcPr>
        <w:shd w:val="clear" w:color="auto" w:fill="EAD1E1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WzW8Kr_a4t8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ox.sep-engagement@neso.energy?subject=Egluro%20Cynllunio%20Ynni%20Stratego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so.energy/strategic-energy-plannin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y.James\OneDrive%20-%20National%20Energy%20System%20Operator\Kerry\Projects\SEP%20narrative\SEP%20factsheets\Text\Templates\Cyhoeddus_Egluro_Cynllunio_Ynni_Strategol_SEP_final_approved_170626.dotx" TargetMode="External"/></Relationships>
</file>

<file path=word/theme/theme1.xml><?xml version="1.0" encoding="utf-8"?>
<a:theme xmlns:a="http://schemas.openxmlformats.org/drawingml/2006/main" name="NGESO_2021">
  <a:themeElements>
    <a:clrScheme name="NESO II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3F0731"/>
      </a:accent1>
      <a:accent2>
        <a:srgbClr val="7A3864"/>
      </a:accent2>
      <a:accent3>
        <a:srgbClr val="FF00FF"/>
      </a:accent3>
      <a:accent4>
        <a:srgbClr val="070E40"/>
      </a:accent4>
      <a:accent5>
        <a:srgbClr val="385B16"/>
      </a:accent5>
      <a:accent6>
        <a:srgbClr val="B0322B"/>
      </a:accent6>
      <a:hlink>
        <a:srgbClr val="2CB9FF"/>
      </a:hlink>
      <a:folHlink>
        <a:srgbClr val="3F87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83C21F410FB44A1D1DF8BE6C69B89" ma:contentTypeVersion="8" ma:contentTypeDescription="Create a new document." ma:contentTypeScope="" ma:versionID="fe330f27b0a30bf9197814e63572913f">
  <xsd:schema xmlns:xsd="http://www.w3.org/2001/XMLSchema" xmlns:xs="http://www.w3.org/2001/XMLSchema" xmlns:p="http://schemas.microsoft.com/office/2006/metadata/properties" xmlns:ns2="752c1ddb-1e48-4258-97c9-9768ec2830ea" xmlns:ns3="c7b025c2-8773-4cde-921b-7a47c8d31c24" xmlns:ns4="d904bfdf-51a7-4500-87c3-ccc40a8c0df7" xmlns:ns5="958e4787-763b-4f8a-96c3-260cfb9aaabc" targetNamespace="http://schemas.microsoft.com/office/2006/metadata/properties" ma:root="true" ma:fieldsID="b378a8f5d3fb4c79a7117374342bd9c1" ns2:_="" ns3:_="" ns4:_="" ns5:_="">
    <xsd:import namespace="752c1ddb-1e48-4258-97c9-9768ec2830ea"/>
    <xsd:import namespace="c7b025c2-8773-4cde-921b-7a47c8d31c24"/>
    <xsd:import namespace="d904bfdf-51a7-4500-87c3-ccc40a8c0df7"/>
    <xsd:import namespace="958e4787-763b-4f8a-96c3-260cfb9aaa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4:lcf76f155ced4ddcb4097134ff3c332f" minOccurs="0"/>
                <xsd:element ref="ns5:TaxCatchAll" minOccurs="0"/>
                <xsd:element ref="ns4:MediaServiceBillingMetadata" minOccurs="0"/>
                <xsd:element ref="ns4:Content" minOccurs="0"/>
                <xsd:element ref="ns4:Notes" minOccurs="0"/>
                <xsd:element ref="ns4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c1ddb-1e48-4258-97c9-9768ec283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025c2-8773-4cde-921b-7a47c8d3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4bfdf-51a7-4500-87c3-ccc40a8c0df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ntent" ma:index="24" nillable="true" ma:displayName="Content" ma:default="None" ma:description="Note on documentation in folder" ma:format="Dropdown" ma:internalName="Content">
      <xsd:simpleType>
        <xsd:restriction base="dms:Text">
          <xsd:maxLength value="255"/>
        </xsd:restriction>
      </xsd:simpleType>
    </xsd:element>
    <xsd:element name="Notes" ma:index="25" nillable="true" ma:displayName="Notes" ma:description="Version comments etc" ma:format="Dropdown" ma:internalName="Notes">
      <xsd:simpleType>
        <xsd:restriction base="dms:Text">
          <xsd:maxLength value="255"/>
        </xsd:restriction>
      </xsd:simpleType>
    </xsd:element>
    <xsd:element name="Image" ma:index="26" nillable="true" ma:displayName="Image" ma:description="Image for URL pins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e4787-763b-4f8a-96c3-260cfb9aaab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8838337-ef94-4f4d-84c9-245b34f4f41f}" ma:internalName="TaxCatchAll" ma:showField="CatchAllData" ma:web="958e4787-763b-4f8a-96c3-260cfb9aaa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4bfdf-51a7-4500-87c3-ccc40a8c0df7">
      <Terms xmlns="http://schemas.microsoft.com/office/infopath/2007/PartnerControls"/>
    </lcf76f155ced4ddcb4097134ff3c332f>
    <TaxCatchAll xmlns="958e4787-763b-4f8a-96c3-260cfb9aaabc" xsi:nil="true"/>
    <Notes xmlns="d904bfdf-51a7-4500-87c3-ccc40a8c0df7" xsi:nil="true"/>
    <Image xmlns="d904bfdf-51a7-4500-87c3-ccc40a8c0df7" xsi:nil="true"/>
    <Content xmlns="d904bfdf-51a7-4500-87c3-ccc40a8c0df7">None</Content>
  </documentManagement>
</p:properties>
</file>

<file path=customXml/itemProps1.xml><?xml version="1.0" encoding="utf-8"?>
<ds:datastoreItem xmlns:ds="http://schemas.openxmlformats.org/officeDocument/2006/customXml" ds:itemID="{389635C8-F484-4F99-BA77-384007100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c1ddb-1e48-4258-97c9-9768ec2830ea"/>
    <ds:schemaRef ds:uri="c7b025c2-8773-4cde-921b-7a47c8d31c24"/>
    <ds:schemaRef ds:uri="d904bfdf-51a7-4500-87c3-ccc40a8c0df7"/>
    <ds:schemaRef ds:uri="958e4787-763b-4f8a-96c3-260cfb9aa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d904bfdf-51a7-4500-87c3-ccc40a8c0df7"/>
    <ds:schemaRef ds:uri="958e4787-763b-4f8a-96c3-260cfb9aaa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Cyhoeddus_Egluro_Cynllunio_Ynni_Strategol_SEP_final_approved_170626</Template>
  <TotalTime>0</TotalTime>
  <Pages>7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NESO Blank</vt:lpstr>
    </vt:vector>
  </TitlesOfParts>
  <Company>Hamilton-Brown</Company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NESO Blank</dc:title>
  <dc:subject/>
  <dc:creator>Kerry James</dc:creator>
  <cp:keywords/>
  <dc:description/>
  <cp:lastModifiedBy>Kerry James</cp:lastModifiedBy>
  <cp:revision>8</cp:revision>
  <cp:lastPrinted>2020-06-01T14:47:00Z</cp:lastPrinted>
  <dcterms:created xsi:type="dcterms:W3CDTF">2026-06-17T08:21:00Z</dcterms:created>
  <dcterms:modified xsi:type="dcterms:W3CDTF">2026-07-20T12:43:00Z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0x010100E6383C21F410FB44A1D1DF8BE6C69B89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ClassificationContentMarkingHeaderShapeIds">
    <vt:lpwstr>3de10d6,95f1a39,313b7ba5</vt:lpwstr>
  </property>
  <property fmtid="{D5CDD505-2E9C-101B-9397-08002B2CF9AE}" pid="10" name="ClassificationContentMarkingHeaderFontProps">
    <vt:lpwstr>#ff00ff,12,Poppins</vt:lpwstr>
  </property>
  <property fmtid="{D5CDD505-2E9C-101B-9397-08002B2CF9AE}" pid="11" name="ClassificationContentMarkingHeaderText">
    <vt:lpwstr>Public</vt:lpwstr>
  </property>
  <property fmtid="{D5CDD505-2E9C-101B-9397-08002B2CF9AE}" pid="12" name="MSIP_Label_46b973ef-eb54-4209-9a1a-47743cb8bf58_Enabled">
    <vt:lpwstr>true</vt:lpwstr>
  </property>
  <property fmtid="{D5CDD505-2E9C-101B-9397-08002B2CF9AE}" pid="13" name="MSIP_Label_46b973ef-eb54-4209-9a1a-47743cb8bf58_SetDate">
    <vt:lpwstr>2026-06-17T07:24:28Z</vt:lpwstr>
  </property>
  <property fmtid="{D5CDD505-2E9C-101B-9397-08002B2CF9AE}" pid="14" name="MSIP_Label_46b973ef-eb54-4209-9a1a-47743cb8bf58_Method">
    <vt:lpwstr>Privileged</vt:lpwstr>
  </property>
  <property fmtid="{D5CDD505-2E9C-101B-9397-08002B2CF9AE}" pid="15" name="MSIP_Label_46b973ef-eb54-4209-9a1a-47743cb8bf58_Name">
    <vt:lpwstr>Publicly Available</vt:lpwstr>
  </property>
  <property fmtid="{D5CDD505-2E9C-101B-9397-08002B2CF9AE}" pid="16" name="MSIP_Label_46b973ef-eb54-4209-9a1a-47743cb8bf58_SiteId">
    <vt:lpwstr>a63c9e9e-b4db-442a-a94f-08718d788e8c</vt:lpwstr>
  </property>
  <property fmtid="{D5CDD505-2E9C-101B-9397-08002B2CF9AE}" pid="17" name="MSIP_Label_46b973ef-eb54-4209-9a1a-47743cb8bf58_ActionId">
    <vt:lpwstr>d76191f9-fcba-4598-a955-c7a3cf3ccdc1</vt:lpwstr>
  </property>
  <property fmtid="{D5CDD505-2E9C-101B-9397-08002B2CF9AE}" pid="18" name="MSIP_Label_46b973ef-eb54-4209-9a1a-47743cb8bf58_ContentBits">
    <vt:lpwstr>1</vt:lpwstr>
  </property>
  <property fmtid="{D5CDD505-2E9C-101B-9397-08002B2CF9AE}" pid="19" name="MSIP_Label_46b973ef-eb54-4209-9a1a-47743cb8bf58_Tag">
    <vt:lpwstr>10, 0, 1, 1</vt:lpwstr>
  </property>
  <property fmtid="{D5CDD505-2E9C-101B-9397-08002B2CF9AE}" pid="20" name="_ExtendedDescription">
    <vt:lpwstr/>
  </property>
  <property fmtid="{D5CDD505-2E9C-101B-9397-08002B2CF9AE}" pid="21" name="TriggerFlowInfo">
    <vt:lpwstr/>
  </property>
</Properties>
</file>