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4251AA" w:rsidR="00CD5A3B" w:rsidP="3B3F0DD8" w:rsidRDefault="0036214D" w14:paraId="5FB38FAA" w14:textId="41D909DE">
      <w:pPr>
        <w:pStyle w:val="PageTitle"/>
        <w:rPr>
          <w:rFonts w:ascii="Poppins" w:hAnsi="Poppins" w:eastAsia="Poppins" w:cs="Poppins"/>
          <w:sz w:val="52"/>
          <w:szCs w:val="52"/>
        </w:rPr>
      </w:pPr>
      <w:r>
        <w:rPr>
          <w:rFonts w:ascii="Poppins" w:hAnsi="Poppins" w:eastAsia="Poppins" w:cs="Poppins"/>
          <w:sz w:val="52"/>
          <w:szCs w:val="52"/>
        </w:rPr>
        <w:t xml:space="preserve">South West </w:t>
      </w:r>
      <w:r w:rsidRPr="004251AA" w:rsidR="008A41CE">
        <w:rPr>
          <w:rFonts w:ascii="Poppins" w:hAnsi="Poppins" w:eastAsia="Poppins" w:cs="Poppins"/>
          <w:sz w:val="52"/>
          <w:szCs w:val="52"/>
        </w:rPr>
        <w:t xml:space="preserve">Reactive Power </w:t>
      </w:r>
      <w:r w:rsidRPr="19021451" w:rsidR="4D499E1C">
        <w:rPr>
          <w:rFonts w:ascii="Poppins" w:hAnsi="Poppins" w:eastAsia="Poppins" w:cs="Poppins"/>
          <w:sz w:val="52"/>
          <w:szCs w:val="52"/>
        </w:rPr>
        <w:t>Summer 2026 Requirements</w:t>
      </w:r>
      <w:r w:rsidRPr="19021451" w:rsidR="008A41CE">
        <w:rPr>
          <w:rFonts w:ascii="Poppins" w:hAnsi="Poppins" w:eastAsia="Poppins" w:cs="Poppins"/>
          <w:sz w:val="52"/>
          <w:szCs w:val="52"/>
        </w:rPr>
        <w:t xml:space="preserve"> </w:t>
      </w:r>
      <w:r w:rsidRPr="004251AA" w:rsidR="00CD5A3B">
        <w:rPr>
          <w:rFonts w:ascii="Poppins" w:hAnsi="Poppins" w:eastAsia="Poppins" w:cs="Poppins"/>
          <w:sz w:val="52"/>
          <w:szCs w:val="52"/>
        </w:rPr>
        <w:t>Consultation</w:t>
      </w:r>
    </w:p>
    <w:p w:rsidRPr="00147F8C" w:rsidR="00147F8C" w:rsidP="008A41CE" w:rsidRDefault="00147F8C" w14:paraId="3BC3D8A3" w14:textId="77777777">
      <w:pPr>
        <w:pStyle w:val="Heading1"/>
        <w:rPr>
          <w:rFonts w:ascii="Poppins" w:hAnsi="Poppins" w:eastAsia="Poppins" w:cs="Poppins"/>
          <w:sz w:val="18"/>
          <w:szCs w:val="18"/>
          <w:lang w:eastAsia="en-GB"/>
        </w:rPr>
      </w:pPr>
      <w:r w:rsidRPr="172067C0">
        <w:rPr>
          <w:rFonts w:ascii="Poppins" w:hAnsi="Poppins" w:eastAsia="Poppins" w:cs="Poppins"/>
          <w:lang w:eastAsia="en-GB"/>
        </w:rPr>
        <w:t>Version control  </w:t>
      </w:r>
    </w:p>
    <w:tbl>
      <w:tblPr>
        <w:tblStyle w:val="GridTable1Light-Accent4"/>
        <w:tblW w:w="0" w:type="dxa"/>
        <w:tblLook w:val="04A0" w:firstRow="1" w:lastRow="0" w:firstColumn="1" w:lastColumn="0" w:noHBand="0" w:noVBand="1"/>
      </w:tblPr>
      <w:tblGrid>
        <w:gridCol w:w="1530"/>
        <w:gridCol w:w="3315"/>
        <w:gridCol w:w="4875"/>
      </w:tblGrid>
      <w:tr w:rsidRPr="00147F8C" w:rsidR="00147F8C" w:rsidTr="688E84CA" w14:paraId="0DA0F3C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0" w:type="dxa"/>
            <w:tcMar/>
            <w:hideMark/>
          </w:tcPr>
          <w:p w:rsidRPr="00147F8C" w:rsidR="00147F8C" w:rsidP="00147F8C" w:rsidRDefault="00147F8C" w14:paraId="635AAC2C" w14:textId="77777777">
            <w:pPr>
              <w:spacing w:after="0" w:line="240" w:lineRule="auto"/>
              <w:jc w:val="both"/>
              <w:textAlignment w:val="baseline"/>
              <w:rPr>
                <w:rFonts w:ascii="Poppins" w:hAnsi="Poppins" w:eastAsia="Poppins" w:cs="Poppins"/>
                <w:kern w:val="0"/>
                <w:sz w:val="20"/>
                <w:szCs w:val="20"/>
                <w:lang w:eastAsia="en-GB"/>
                <w14:ligatures w14:val="none"/>
              </w:rPr>
            </w:pPr>
            <w:r w:rsidRPr="172067C0">
              <w:rPr>
                <w:rFonts w:ascii="Poppins" w:hAnsi="Poppins" w:eastAsia="Poppins" w:cs="Poppins"/>
                <w:kern w:val="0"/>
                <w:sz w:val="20"/>
                <w:szCs w:val="20"/>
                <w:lang w:eastAsia="en-GB"/>
                <w14:ligatures w14:val="none"/>
              </w:rPr>
              <w:t>Version  </w:t>
            </w:r>
          </w:p>
        </w:tc>
        <w:tc>
          <w:tcPr>
            <w:cnfStyle w:val="000000000000" w:firstRow="0" w:lastRow="0" w:firstColumn="0" w:lastColumn="0" w:oddVBand="0" w:evenVBand="0" w:oddHBand="0" w:evenHBand="0" w:firstRowFirstColumn="0" w:firstRowLastColumn="0" w:lastRowFirstColumn="0" w:lastRowLastColumn="0"/>
            <w:tcW w:w="3315" w:type="dxa"/>
            <w:tcMar/>
            <w:hideMark/>
          </w:tcPr>
          <w:p w:rsidRPr="00147F8C" w:rsidR="00147F8C" w:rsidP="00147F8C" w:rsidRDefault="00147F8C" w14:paraId="288BEE5A" w14:textId="0E711B08">
            <w:pPr>
              <w:spacing w:after="0" w:line="24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Poppins" w:hAnsi="Poppins" w:eastAsia="Poppins" w:cs="Poppins"/>
                <w:kern w:val="0"/>
                <w:sz w:val="20"/>
                <w:szCs w:val="20"/>
                <w:lang w:eastAsia="en-GB"/>
                <w14:ligatures w14:val="none"/>
              </w:rPr>
            </w:pPr>
            <w:r w:rsidRPr="172067C0">
              <w:rPr>
                <w:rFonts w:ascii="Poppins" w:hAnsi="Poppins" w:eastAsia="Poppins" w:cs="Poppins"/>
                <w:kern w:val="0"/>
                <w:sz w:val="20"/>
                <w:szCs w:val="20"/>
                <w:lang w:eastAsia="en-GB"/>
                <w14:ligatures w14:val="none"/>
              </w:rPr>
              <w:t>Date</w:t>
            </w:r>
          </w:p>
        </w:tc>
        <w:tc>
          <w:tcPr>
            <w:cnfStyle w:val="000000000000" w:firstRow="0" w:lastRow="0" w:firstColumn="0" w:lastColumn="0" w:oddVBand="0" w:evenVBand="0" w:oddHBand="0" w:evenHBand="0" w:firstRowFirstColumn="0" w:firstRowLastColumn="0" w:lastRowFirstColumn="0" w:lastRowLastColumn="0"/>
            <w:tcW w:w="4875" w:type="dxa"/>
            <w:tcMar/>
            <w:hideMark/>
          </w:tcPr>
          <w:p w:rsidRPr="00147F8C" w:rsidR="00147F8C" w:rsidP="00147F8C" w:rsidRDefault="00147F8C" w14:paraId="1B43A86C" w14:textId="77777777">
            <w:pPr>
              <w:spacing w:after="0" w:line="24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Poppins" w:hAnsi="Poppins" w:eastAsia="Poppins" w:cs="Poppins"/>
                <w:kern w:val="0"/>
                <w:sz w:val="20"/>
                <w:szCs w:val="20"/>
                <w:lang w:eastAsia="en-GB"/>
                <w14:ligatures w14:val="none"/>
              </w:rPr>
            </w:pPr>
            <w:r w:rsidRPr="172067C0">
              <w:rPr>
                <w:rFonts w:ascii="Poppins" w:hAnsi="Poppins" w:eastAsia="Poppins" w:cs="Poppins"/>
                <w:kern w:val="0"/>
                <w:sz w:val="20"/>
                <w:szCs w:val="20"/>
                <w:lang w:eastAsia="en-GB"/>
                <w14:ligatures w14:val="none"/>
              </w:rPr>
              <w:t>Comment  </w:t>
            </w:r>
          </w:p>
        </w:tc>
      </w:tr>
      <w:tr w:rsidRPr="00147F8C" w:rsidR="00147F8C" w:rsidTr="688E84CA" w14:paraId="62EEB2AC" w14:textId="77777777">
        <w:trPr>
          <w:trHeight w:val="300"/>
        </w:trPr>
        <w:tc>
          <w:tcPr>
            <w:cnfStyle w:val="001000000000" w:firstRow="0" w:lastRow="0" w:firstColumn="1" w:lastColumn="0" w:oddVBand="0" w:evenVBand="0" w:oddHBand="0" w:evenHBand="0" w:firstRowFirstColumn="0" w:firstRowLastColumn="0" w:lastRowFirstColumn="0" w:lastRowLastColumn="0"/>
            <w:tcW w:w="1530" w:type="dxa"/>
            <w:tcMar/>
            <w:hideMark/>
          </w:tcPr>
          <w:p w:rsidRPr="00147F8C" w:rsidR="00147F8C" w:rsidP="00147F8C" w:rsidRDefault="004251AA" w14:paraId="72B4EA23" w14:textId="60DB1D5C">
            <w:pPr>
              <w:spacing w:after="0" w:line="240" w:lineRule="auto"/>
              <w:jc w:val="both"/>
              <w:textAlignment w:val="baseline"/>
              <w:rPr>
                <w:rFonts w:ascii="Poppins" w:hAnsi="Poppins" w:eastAsia="Poppins" w:cs="Poppins"/>
                <w:kern w:val="0"/>
                <w:sz w:val="20"/>
                <w:szCs w:val="20"/>
                <w:lang w:eastAsia="en-GB"/>
                <w14:ligatures w14:val="none"/>
              </w:rPr>
            </w:pPr>
            <w:r>
              <w:rPr>
                <w:rFonts w:ascii="Poppins" w:hAnsi="Poppins" w:eastAsia="Poppins" w:cs="Poppins"/>
                <w:kern w:val="0"/>
                <w:sz w:val="20"/>
                <w:szCs w:val="20"/>
                <w:lang w:eastAsia="en-GB"/>
                <w14:ligatures w14:val="none"/>
              </w:rPr>
              <w:t>V1</w:t>
            </w:r>
          </w:p>
        </w:tc>
        <w:tc>
          <w:tcPr>
            <w:cnfStyle w:val="000000000000" w:firstRow="0" w:lastRow="0" w:firstColumn="0" w:lastColumn="0" w:oddVBand="0" w:evenVBand="0" w:oddHBand="0" w:evenHBand="0" w:firstRowFirstColumn="0" w:firstRowLastColumn="0" w:lastRowFirstColumn="0" w:lastRowLastColumn="0"/>
            <w:tcW w:w="3315" w:type="dxa"/>
            <w:tcMar/>
          </w:tcPr>
          <w:p w:rsidRPr="00147F8C" w:rsidR="00147F8C" w:rsidP="013B6AF4" w:rsidRDefault="00ED3798" w14:paraId="2187408B" w14:textId="2FA1F7E8">
            <w:pPr>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Poppins" w:hAnsi="Poppins" w:eastAsia="Poppins" w:cs="Poppins"/>
                <w:kern w:val="0"/>
                <w:lang w:eastAsia="en-GB"/>
                <w14:ligatures w14:val="none"/>
              </w:rPr>
            </w:pPr>
            <w:r w:rsidR="1B03FD78">
              <w:rPr>
                <w:rFonts w:ascii="Poppins" w:hAnsi="Poppins" w:eastAsia="Poppins" w:cs="Poppins"/>
                <w:kern w:val="0"/>
                <w:lang w:eastAsia="en-GB"/>
                <w14:ligatures w14:val="none"/>
              </w:rPr>
              <w:t xml:space="preserve">5 June</w:t>
            </w:r>
            <w:r w:rsidR="0036214D">
              <w:rPr>
                <w:rFonts w:ascii="Poppins" w:hAnsi="Poppins" w:eastAsia="Poppins" w:cs="Poppins"/>
                <w:kern w:val="0"/>
                <w:lang w:eastAsia="en-GB"/>
                <w14:ligatures w14:val="none"/>
              </w:rPr>
              <w:t xml:space="preserve"> </w:t>
            </w:r>
            <w:r w:rsidRPr="013B6AF4" w:rsidR="33600D8A">
              <w:rPr>
                <w:rFonts w:ascii="Poppins" w:hAnsi="Poppins" w:eastAsia="Poppins" w:cs="Poppins"/>
                <w:kern w:val="0"/>
                <w:lang w:eastAsia="en-GB"/>
                <w14:ligatures w14:val="none"/>
              </w:rPr>
              <w:t>2026</w:t>
            </w:r>
          </w:p>
        </w:tc>
        <w:tc>
          <w:tcPr>
            <w:cnfStyle w:val="000000000000" w:firstRow="0" w:lastRow="0" w:firstColumn="0" w:lastColumn="0" w:oddVBand="0" w:evenVBand="0" w:oddHBand="0" w:evenHBand="0" w:firstRowFirstColumn="0" w:firstRowLastColumn="0" w:lastRowFirstColumn="0" w:lastRowLastColumn="0"/>
            <w:tcW w:w="4875" w:type="dxa"/>
            <w:tcMar/>
          </w:tcPr>
          <w:p w:rsidRPr="00147F8C" w:rsidR="00147F8C" w:rsidP="00147F8C" w:rsidRDefault="00150C8C" w14:paraId="5CC3E9D7" w14:textId="5FA1D293">
            <w:pPr>
              <w:spacing w:after="0"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Poppins" w:hAnsi="Poppins" w:eastAsia="Poppins" w:cs="Poppins"/>
                <w:kern w:val="0"/>
                <w:sz w:val="20"/>
                <w:szCs w:val="20"/>
                <w:lang w:eastAsia="en-GB"/>
                <w14:ligatures w14:val="none"/>
              </w:rPr>
            </w:pPr>
            <w:r>
              <w:rPr>
                <w:rFonts w:ascii="Poppins" w:hAnsi="Poppins" w:eastAsia="Poppins" w:cs="Poppins"/>
                <w:kern w:val="0"/>
                <w:sz w:val="20"/>
                <w:szCs w:val="20"/>
                <w:lang w:eastAsia="en-GB"/>
                <w14:ligatures w14:val="none"/>
              </w:rPr>
              <w:t xml:space="preserve">Consultation </w:t>
            </w:r>
            <w:r w:rsidR="003E02EF">
              <w:rPr>
                <w:rFonts w:ascii="Poppins" w:hAnsi="Poppins" w:eastAsia="Poppins" w:cs="Poppins"/>
                <w:kern w:val="0"/>
                <w:sz w:val="20"/>
                <w:szCs w:val="20"/>
                <w:lang w:eastAsia="en-GB"/>
                <w14:ligatures w14:val="none"/>
              </w:rPr>
              <w:t>for reactive power needs in the South West region.</w:t>
            </w:r>
          </w:p>
        </w:tc>
      </w:tr>
    </w:tbl>
    <w:p w:rsidRPr="00147F8C" w:rsidR="00147F8C" w:rsidP="00D263AF" w:rsidRDefault="00147F8C" w14:paraId="6B33471D" w14:textId="24D4984B">
      <w:pPr>
        <w:pStyle w:val="Heading3"/>
        <w:rPr>
          <w:rFonts w:ascii="Poppins" w:hAnsi="Poppins" w:eastAsia="Poppins" w:cs="Poppins"/>
          <w:sz w:val="18"/>
          <w:szCs w:val="18"/>
          <w:lang w:eastAsia="en-GB"/>
        </w:rPr>
      </w:pPr>
      <w:r w:rsidRPr="172067C0">
        <w:rPr>
          <w:rFonts w:ascii="Poppins" w:hAnsi="Poppins" w:eastAsia="Poppins" w:cs="Poppins"/>
          <w:lang w:eastAsia="en-GB"/>
        </w:rPr>
        <w:t>Legal Disclaimer and Copyright  </w:t>
      </w:r>
    </w:p>
    <w:p w:rsidR="00147F8C" w:rsidP="00147F8C" w:rsidRDefault="00147F8C" w14:paraId="7E43144F" w14:textId="3F32CAED">
      <w:pPr>
        <w:spacing w:after="0" w:line="240" w:lineRule="auto"/>
        <w:jc w:val="both"/>
        <w:textAlignment w:val="baseline"/>
        <w:rPr>
          <w:rFonts w:ascii="Poppins" w:hAnsi="Poppins" w:eastAsia="Poppins" w:cs="Poppins"/>
          <w:color w:val="000000" w:themeColor="text1"/>
          <w:kern w:val="0"/>
          <w:sz w:val="20"/>
          <w:szCs w:val="20"/>
          <w:lang w:eastAsia="en-GB"/>
          <w14:ligatures w14:val="none"/>
        </w:rPr>
      </w:pPr>
      <w:r w:rsidRPr="172067C0">
        <w:rPr>
          <w:rFonts w:ascii="Poppins" w:hAnsi="Poppins" w:eastAsia="Poppins" w:cs="Poppins"/>
          <w:color w:val="000000" w:themeColor="text1"/>
          <w:kern w:val="0"/>
          <w:sz w:val="20"/>
          <w:szCs w:val="20"/>
          <w:lang w:eastAsia="en-GB"/>
          <w14:ligatures w14:val="none"/>
        </w:rPr>
        <w:t>This document has been prepared by National Energy System Operator (NESO) and is provided voluntarily and without charge.  Whilst NESO has taken all reasonable care in preparing this document, no representation or warranty either expressed or implied is made as to the accuracy or completeness of the information that it contains and parties using information within the document should make their own enquiries as to its accuracy and suitability for the purpose for which they use it.  Neither NESO nor any directors or employees of any such company shall be liable for any error or misstatement or opinion on which the recipient of this document relies or seeks to rely other than fraudulent misstatement or fraudulent misrepresentation and does not accept any responsibility for any use which is made of the information or the document or (to the extent permitted by law) for any damages or losses incurred.  Copyright National Energy System Operator 202</w:t>
      </w:r>
      <w:r w:rsidR="004F1F9E">
        <w:rPr>
          <w:rFonts w:ascii="Poppins" w:hAnsi="Poppins" w:eastAsia="Poppins" w:cs="Poppins"/>
          <w:color w:val="000000" w:themeColor="text1"/>
          <w:kern w:val="0"/>
          <w:sz w:val="20"/>
          <w:szCs w:val="20"/>
          <w:lang w:eastAsia="en-GB"/>
          <w14:ligatures w14:val="none"/>
        </w:rPr>
        <w:t>6</w:t>
      </w:r>
      <w:r w:rsidRPr="172067C0">
        <w:rPr>
          <w:rFonts w:ascii="Poppins" w:hAnsi="Poppins" w:eastAsia="Poppins" w:cs="Poppins"/>
          <w:color w:val="000000" w:themeColor="text1"/>
          <w:kern w:val="0"/>
          <w:sz w:val="20"/>
          <w:szCs w:val="20"/>
          <w:lang w:eastAsia="en-GB"/>
          <w14:ligatures w14:val="none"/>
        </w:rPr>
        <w:t>, all rights reserved.  </w:t>
      </w:r>
    </w:p>
    <w:p w:rsidRPr="00E74BEE" w:rsidR="000C7FE3" w:rsidP="00E74BEE" w:rsidRDefault="00422759" w14:paraId="5578FBF1" w14:textId="10C6DAA1">
      <w:pPr>
        <w:pStyle w:val="Heading1"/>
        <w:rPr>
          <w:rFonts w:ascii="Poppins" w:hAnsi="Poppins" w:eastAsia="Poppins" w:cs="Poppins"/>
          <w:lang w:eastAsia="en-GB"/>
        </w:rPr>
      </w:pPr>
      <w:r w:rsidRPr="172067C0">
        <w:rPr>
          <w:rFonts w:ascii="Poppins" w:hAnsi="Poppins" w:eastAsia="Poppins" w:cs="Poppins"/>
          <w:lang w:eastAsia="en-GB"/>
        </w:rPr>
        <w:t>Background Context</w:t>
      </w:r>
    </w:p>
    <w:p w:rsidRPr="003C68F4" w:rsidR="009D2331" w:rsidP="009B275E" w:rsidRDefault="008D46EF" w14:paraId="09CAD65E" w14:textId="73C917AB">
      <w:pPr>
        <w:spacing w:after="0" w:line="240" w:lineRule="auto"/>
        <w:textAlignment w:val="baseline"/>
        <w:rPr>
          <w:rFonts w:ascii="Poppins" w:hAnsi="Poppins" w:eastAsia="Poppins" w:cs="Poppins"/>
          <w:color w:val="000000" w:themeColor="text1"/>
          <w:sz w:val="20"/>
          <w:szCs w:val="20"/>
          <w:lang w:eastAsia="en-GB"/>
        </w:rPr>
      </w:pPr>
      <w:r>
        <w:rPr>
          <w:rFonts w:ascii="Poppins" w:hAnsi="Poppins" w:eastAsia="Poppins" w:cs="Poppins"/>
          <w:color w:val="000000" w:themeColor="text1"/>
          <w:kern w:val="0"/>
          <w:sz w:val="20"/>
          <w:szCs w:val="20"/>
          <w:lang w:eastAsia="en-GB"/>
          <w14:ligatures w14:val="none"/>
        </w:rPr>
        <w:t>Over the past couple of years NESO has</w:t>
      </w:r>
      <w:r w:rsidR="00D930F1">
        <w:rPr>
          <w:rFonts w:ascii="Poppins" w:hAnsi="Poppins" w:eastAsia="Poppins" w:cs="Poppins"/>
          <w:color w:val="000000" w:themeColor="text1"/>
          <w:kern w:val="0"/>
          <w:sz w:val="20"/>
          <w:szCs w:val="20"/>
          <w:lang w:eastAsia="en-GB"/>
          <w14:ligatures w14:val="none"/>
        </w:rPr>
        <w:t xml:space="preserve"> engaged with </w:t>
      </w:r>
      <w:r w:rsidR="00B90B12">
        <w:rPr>
          <w:rFonts w:ascii="Poppins" w:hAnsi="Poppins" w:eastAsia="Poppins" w:cs="Poppins"/>
          <w:color w:val="000000" w:themeColor="text1"/>
          <w:kern w:val="0"/>
          <w:sz w:val="20"/>
          <w:szCs w:val="20"/>
          <w:lang w:eastAsia="en-GB"/>
          <w14:ligatures w14:val="none"/>
        </w:rPr>
        <w:t xml:space="preserve">the market </w:t>
      </w:r>
      <w:r w:rsidR="00BB6B29">
        <w:rPr>
          <w:rFonts w:ascii="Poppins" w:hAnsi="Poppins" w:eastAsia="Poppins" w:cs="Poppins"/>
          <w:color w:val="000000" w:themeColor="text1"/>
          <w:kern w:val="0"/>
          <w:sz w:val="20"/>
          <w:szCs w:val="20"/>
          <w:lang w:eastAsia="en-GB"/>
          <w14:ligatures w14:val="none"/>
        </w:rPr>
        <w:t xml:space="preserve">with regards a </w:t>
      </w:r>
      <w:r w:rsidR="00193153">
        <w:rPr>
          <w:rFonts w:ascii="Poppins" w:hAnsi="Poppins" w:eastAsia="Poppins" w:cs="Poppins"/>
          <w:color w:val="000000" w:themeColor="text1"/>
          <w:kern w:val="0"/>
          <w:sz w:val="20"/>
          <w:szCs w:val="20"/>
          <w:lang w:eastAsia="en-GB"/>
          <w14:ligatures w14:val="none"/>
        </w:rPr>
        <w:t>Mid-term</w:t>
      </w:r>
      <w:r w:rsidR="00BB6B29">
        <w:rPr>
          <w:rFonts w:ascii="Poppins" w:hAnsi="Poppins" w:eastAsia="Poppins" w:cs="Poppins"/>
          <w:color w:val="000000" w:themeColor="text1"/>
          <w:kern w:val="0"/>
          <w:sz w:val="20"/>
          <w:szCs w:val="20"/>
          <w:lang w:eastAsia="en-GB"/>
          <w14:ligatures w14:val="none"/>
        </w:rPr>
        <w:t xml:space="preserve"> Reactive power market</w:t>
      </w:r>
      <w:r w:rsidR="56B47033">
        <w:rPr>
          <w:rFonts w:ascii="Poppins" w:hAnsi="Poppins" w:eastAsia="Poppins" w:cs="Poppins"/>
          <w:color w:val="000000" w:themeColor="text1"/>
          <w:kern w:val="0"/>
          <w:sz w:val="20"/>
          <w:szCs w:val="20"/>
          <w:lang w:eastAsia="en-GB"/>
          <w14:ligatures w14:val="none"/>
        </w:rPr>
        <w:t>. Earlier</w:t>
      </w:r>
      <w:r w:rsidR="008A0C8B">
        <w:rPr>
          <w:rFonts w:ascii="Poppins" w:hAnsi="Poppins" w:eastAsia="Poppins" w:cs="Poppins"/>
          <w:color w:val="000000" w:themeColor="text1"/>
          <w:kern w:val="0"/>
          <w:sz w:val="20"/>
          <w:szCs w:val="20"/>
          <w:lang w:eastAsia="en-GB"/>
          <w14:ligatures w14:val="none"/>
        </w:rPr>
        <w:t xml:space="preserve"> in 2026 </w:t>
      </w:r>
      <w:r w:rsidR="56B47033">
        <w:rPr>
          <w:rFonts w:ascii="Poppins" w:hAnsi="Poppins" w:eastAsia="Poppins" w:cs="Poppins"/>
          <w:color w:val="000000" w:themeColor="text1"/>
          <w:kern w:val="0"/>
          <w:sz w:val="20"/>
          <w:szCs w:val="20"/>
          <w:lang w:eastAsia="en-GB"/>
          <w14:ligatures w14:val="none"/>
        </w:rPr>
        <w:t>NESO ran a Pre-Market Consultation</w:t>
      </w:r>
      <w:r w:rsidRPr="172067C0" w:rsidR="009B275E">
        <w:rPr>
          <w:rFonts w:ascii="Poppins" w:hAnsi="Poppins" w:eastAsia="Poppins" w:cs="Poppins"/>
          <w:color w:val="000000" w:themeColor="text1"/>
          <w:kern w:val="0"/>
          <w:sz w:val="20"/>
          <w:szCs w:val="20"/>
          <w:lang w:eastAsia="en-GB"/>
          <w14:ligatures w14:val="none"/>
        </w:rPr>
        <w:t xml:space="preserve"> with regards to the Mid-term Reactive Power Market</w:t>
      </w:r>
      <w:r w:rsidR="39595267">
        <w:rPr>
          <w:rFonts w:ascii="Poppins" w:hAnsi="Poppins" w:eastAsia="Poppins" w:cs="Poppins"/>
          <w:color w:val="000000" w:themeColor="text1"/>
          <w:kern w:val="0"/>
          <w:sz w:val="20"/>
          <w:szCs w:val="20"/>
          <w:lang w:eastAsia="en-GB"/>
          <w14:ligatures w14:val="none"/>
        </w:rPr>
        <w:t>. NESO is now preparing for the launch of this</w:t>
      </w:r>
      <w:r w:rsidR="00FD4ACF">
        <w:rPr>
          <w:rFonts w:ascii="Poppins" w:hAnsi="Poppins" w:eastAsia="Poppins" w:cs="Poppins"/>
          <w:color w:val="000000" w:themeColor="text1"/>
          <w:kern w:val="0"/>
          <w:sz w:val="20"/>
          <w:szCs w:val="20"/>
          <w:lang w:eastAsia="en-GB"/>
          <w14:ligatures w14:val="none"/>
        </w:rPr>
        <w:t xml:space="preserve"> market </w:t>
      </w:r>
      <w:r w:rsidR="39595267">
        <w:rPr>
          <w:rFonts w:ascii="Poppins" w:hAnsi="Poppins" w:eastAsia="Poppins" w:cs="Poppins"/>
          <w:color w:val="000000" w:themeColor="text1"/>
          <w:kern w:val="0"/>
          <w:sz w:val="20"/>
          <w:szCs w:val="20"/>
          <w:lang w:eastAsia="en-GB"/>
          <w14:ligatures w14:val="none"/>
        </w:rPr>
        <w:t xml:space="preserve">later in 2026. </w:t>
      </w:r>
      <w:r w:rsidRPr="172067C0" w:rsidR="004D3091">
        <w:rPr>
          <w:rFonts w:ascii="Poppins" w:hAnsi="Poppins" w:eastAsia="Poppins" w:cs="Poppins"/>
          <w:color w:val="000000" w:themeColor="text1"/>
          <w:kern w:val="0"/>
          <w:sz w:val="20"/>
          <w:szCs w:val="20"/>
          <w:lang w:eastAsia="en-GB"/>
          <w14:ligatures w14:val="none"/>
        </w:rPr>
        <w:t xml:space="preserve"> </w:t>
      </w:r>
    </w:p>
    <w:p w:rsidR="009B275E" w:rsidP="1E443EC2" w:rsidRDefault="009B275E" w14:paraId="3D8C5615" w14:textId="4F1AE68C">
      <w:pPr>
        <w:spacing w:after="0" w:line="240" w:lineRule="auto"/>
        <w:textAlignment w:val="baseline"/>
        <w:rPr>
          <w:rFonts w:ascii="Poppins" w:hAnsi="Poppins" w:eastAsia="Poppins" w:cs="Poppins"/>
          <w:color w:val="000000" w:themeColor="text1"/>
          <w:kern w:val="0"/>
          <w:sz w:val="20"/>
          <w:szCs w:val="20"/>
          <w:lang w:eastAsia="en-GB"/>
          <w14:ligatures w14:val="none"/>
        </w:rPr>
      </w:pPr>
    </w:p>
    <w:p w:rsidR="00671145" w:rsidP="1E443EC2" w:rsidRDefault="3203D408" w14:paraId="3CDB953D" w14:textId="1D823064">
      <w:pPr>
        <w:spacing w:after="0" w:line="240" w:lineRule="auto"/>
        <w:textAlignment w:val="baseline"/>
        <w:rPr>
          <w:rFonts w:ascii="Poppins" w:hAnsi="Poppins" w:eastAsia="Poppins" w:cs="Poppins"/>
          <w:b/>
          <w:bCs/>
          <w:color w:val="000000" w:themeColor="text1"/>
          <w:kern w:val="0"/>
          <w:sz w:val="20"/>
          <w:szCs w:val="20"/>
          <w:lang w:eastAsia="en-GB"/>
          <w14:ligatures w14:val="none"/>
        </w:rPr>
      </w:pPr>
      <w:r w:rsidRPr="172067C0">
        <w:rPr>
          <w:rFonts w:ascii="Poppins" w:hAnsi="Poppins" w:eastAsia="Poppins" w:cs="Poppins"/>
          <w:color w:val="000000" w:themeColor="text1"/>
          <w:kern w:val="0"/>
          <w:sz w:val="20"/>
          <w:szCs w:val="20"/>
          <w:lang w:eastAsia="en-GB"/>
          <w14:ligatures w14:val="none"/>
        </w:rPr>
        <w:t>Whilst this work continues</w:t>
      </w:r>
      <w:r w:rsidRPr="172067C0" w:rsidR="00800264">
        <w:rPr>
          <w:rFonts w:ascii="Poppins" w:hAnsi="Poppins" w:eastAsia="Poppins" w:cs="Poppins"/>
          <w:color w:val="000000" w:themeColor="text1"/>
          <w:kern w:val="0"/>
          <w:sz w:val="20"/>
          <w:szCs w:val="20"/>
          <w:lang w:eastAsia="en-GB"/>
          <w14:ligatures w14:val="none"/>
        </w:rPr>
        <w:t>, NESO</w:t>
      </w:r>
      <w:r w:rsidRPr="172067C0" w:rsidR="006E20C0">
        <w:rPr>
          <w:rFonts w:ascii="Poppins" w:hAnsi="Poppins" w:eastAsia="Poppins" w:cs="Poppins"/>
          <w:color w:val="000000" w:themeColor="text1"/>
          <w:kern w:val="0"/>
          <w:sz w:val="20"/>
          <w:szCs w:val="20"/>
          <w:lang w:eastAsia="en-GB"/>
          <w14:ligatures w14:val="none"/>
        </w:rPr>
        <w:t xml:space="preserve"> are </w:t>
      </w:r>
      <w:r w:rsidR="00B25E45">
        <w:rPr>
          <w:rFonts w:ascii="Poppins" w:hAnsi="Poppins" w:eastAsia="Poppins" w:cs="Poppins"/>
          <w:color w:val="000000" w:themeColor="text1"/>
          <w:kern w:val="0"/>
          <w:sz w:val="20"/>
          <w:szCs w:val="20"/>
          <w:lang w:eastAsia="en-GB"/>
          <w14:ligatures w14:val="none"/>
        </w:rPr>
        <w:t xml:space="preserve">launching </w:t>
      </w:r>
      <w:r w:rsidR="31A14C3C">
        <w:rPr>
          <w:rFonts w:ascii="Poppins" w:hAnsi="Poppins" w:eastAsia="Poppins" w:cs="Poppins"/>
          <w:color w:val="000000" w:themeColor="text1"/>
          <w:kern w:val="0"/>
          <w:sz w:val="20"/>
          <w:szCs w:val="20"/>
          <w:lang w:eastAsia="en-GB"/>
          <w14:ligatures w14:val="none"/>
        </w:rPr>
        <w:t>this</w:t>
      </w:r>
      <w:r w:rsidR="006A1D52">
        <w:rPr>
          <w:rFonts w:ascii="Poppins" w:hAnsi="Poppins" w:eastAsia="Poppins" w:cs="Poppins"/>
          <w:color w:val="000000" w:themeColor="text1"/>
          <w:kern w:val="0"/>
          <w:sz w:val="20"/>
          <w:szCs w:val="20"/>
          <w:lang w:eastAsia="en-GB"/>
          <w14:ligatures w14:val="none"/>
        </w:rPr>
        <w:t xml:space="preserve"> </w:t>
      </w:r>
      <w:r w:rsidR="006A1D52">
        <w:rPr>
          <w:rFonts w:ascii="Poppins" w:hAnsi="Poppins" w:eastAsia="Poppins" w:cs="Poppins"/>
          <w:b/>
          <w:bCs/>
          <w:color w:val="000000" w:themeColor="text1"/>
          <w:kern w:val="0"/>
          <w:sz w:val="20"/>
          <w:szCs w:val="20"/>
          <w:lang w:eastAsia="en-GB"/>
          <w14:ligatures w14:val="none"/>
        </w:rPr>
        <w:t>early</w:t>
      </w:r>
      <w:r w:rsidRPr="4CED7443" w:rsidR="006E20C0">
        <w:rPr>
          <w:rFonts w:ascii="Poppins" w:hAnsi="Poppins" w:eastAsia="Poppins" w:cs="Poppins"/>
          <w:b/>
          <w:bCs/>
          <w:color w:val="000000" w:themeColor="text1"/>
          <w:kern w:val="0"/>
          <w:sz w:val="20"/>
          <w:szCs w:val="20"/>
          <w:lang w:eastAsia="en-GB"/>
          <w14:ligatures w14:val="none"/>
        </w:rPr>
        <w:t xml:space="preserve"> </w:t>
      </w:r>
      <w:r w:rsidR="0AFC11F1">
        <w:rPr>
          <w:rFonts w:ascii="Poppins" w:hAnsi="Poppins" w:eastAsia="Poppins" w:cs="Poppins"/>
          <w:b/>
          <w:bCs/>
          <w:color w:val="000000" w:themeColor="text1"/>
          <w:kern w:val="0"/>
          <w:sz w:val="20"/>
          <w:szCs w:val="20"/>
          <w:lang w:eastAsia="en-GB"/>
          <w14:ligatures w14:val="none"/>
        </w:rPr>
        <w:t>Requirements</w:t>
      </w:r>
      <w:r w:rsidRPr="4CED7443" w:rsidR="006E20C0">
        <w:rPr>
          <w:rFonts w:ascii="Poppins" w:hAnsi="Poppins" w:eastAsia="Poppins" w:cs="Poppins"/>
          <w:b/>
          <w:bCs/>
          <w:color w:val="000000" w:themeColor="text1"/>
          <w:kern w:val="0"/>
          <w:sz w:val="20"/>
          <w:szCs w:val="20"/>
          <w:lang w:eastAsia="en-GB"/>
          <w14:ligatures w14:val="none"/>
        </w:rPr>
        <w:t xml:space="preserve"> </w:t>
      </w:r>
      <w:r w:rsidRPr="4CED7443" w:rsidR="00043A8D">
        <w:rPr>
          <w:rFonts w:ascii="Poppins" w:hAnsi="Poppins" w:eastAsia="Poppins" w:cs="Poppins"/>
          <w:b/>
          <w:bCs/>
          <w:color w:val="000000" w:themeColor="text1"/>
          <w:kern w:val="0"/>
          <w:sz w:val="20"/>
          <w:szCs w:val="20"/>
          <w:lang w:eastAsia="en-GB"/>
          <w14:ligatures w14:val="none"/>
        </w:rPr>
        <w:t>Consultation</w:t>
      </w:r>
      <w:r w:rsidRPr="172067C0" w:rsidR="00627468">
        <w:rPr>
          <w:rFonts w:ascii="Poppins" w:hAnsi="Poppins" w:eastAsia="Poppins" w:cs="Poppins"/>
          <w:color w:val="000000" w:themeColor="text1"/>
          <w:kern w:val="0"/>
          <w:sz w:val="20"/>
          <w:szCs w:val="20"/>
          <w:lang w:eastAsia="en-GB"/>
          <w14:ligatures w14:val="none"/>
        </w:rPr>
        <w:t xml:space="preserve">, </w:t>
      </w:r>
      <w:r w:rsidRPr="00193153" w:rsidR="00B0573A">
        <w:rPr>
          <w:rFonts w:ascii="Poppins" w:hAnsi="Poppins" w:eastAsia="Poppins" w:cs="Poppins"/>
          <w:color w:val="000000" w:themeColor="text1"/>
          <w:kern w:val="0"/>
          <w:sz w:val="20"/>
          <w:szCs w:val="20"/>
          <w:lang w:eastAsia="en-GB"/>
          <w14:ligatures w14:val="none"/>
        </w:rPr>
        <w:t xml:space="preserve">seeking </w:t>
      </w:r>
      <w:r w:rsidRPr="00193153" w:rsidR="65B99481">
        <w:rPr>
          <w:rFonts w:ascii="Poppins" w:hAnsi="Poppins" w:eastAsia="Poppins" w:cs="Poppins"/>
          <w:color w:val="000000" w:themeColor="text1"/>
          <w:kern w:val="0"/>
          <w:sz w:val="20"/>
          <w:szCs w:val="20"/>
          <w:lang w:eastAsia="en-GB"/>
          <w14:ligatures w14:val="none"/>
        </w:rPr>
        <w:t>market feedback regarding the possibility</w:t>
      </w:r>
      <w:r w:rsidRPr="00B0573A" w:rsidR="2074A494">
        <w:rPr>
          <w:rFonts w:ascii="Poppins" w:hAnsi="Poppins" w:eastAsia="Poppins" w:cs="Poppins"/>
          <w:b/>
          <w:bCs/>
          <w:color w:val="000000" w:themeColor="text1"/>
          <w:kern w:val="0"/>
          <w:sz w:val="20"/>
          <w:szCs w:val="20"/>
          <w:lang w:eastAsia="en-GB"/>
          <w14:ligatures w14:val="none"/>
        </w:rPr>
        <w:t xml:space="preserve"> </w:t>
      </w:r>
      <w:r w:rsidRPr="00B0573A" w:rsidR="00B0573A">
        <w:rPr>
          <w:rFonts w:ascii="Poppins" w:hAnsi="Poppins" w:eastAsia="Poppins" w:cs="Poppins"/>
          <w:b/>
          <w:bCs/>
          <w:color w:val="000000" w:themeColor="text1"/>
          <w:kern w:val="0"/>
          <w:sz w:val="20"/>
          <w:szCs w:val="20"/>
          <w:lang w:eastAsia="en-GB"/>
          <w14:ligatures w14:val="none"/>
        </w:rPr>
        <w:t>to procure near</w:t>
      </w:r>
      <w:r w:rsidRPr="00B0573A" w:rsidR="00B0573A">
        <w:rPr>
          <w:rFonts w:ascii="Poppins" w:hAnsi="Poppins" w:eastAsia="Poppins" w:cs="Poppins"/>
          <w:b/>
          <w:bCs/>
          <w:color w:val="000000" w:themeColor="text1"/>
          <w:kern w:val="0"/>
          <w:sz w:val="20"/>
          <w:szCs w:val="20"/>
          <w:lang w:eastAsia="en-GB"/>
          <w14:ligatures w14:val="none"/>
        </w:rPr>
        <w:noBreakHyphen/>
      </w:r>
      <w:r w:rsidRPr="00B0573A" w:rsidR="00B0573A">
        <w:rPr>
          <w:rFonts w:ascii="Poppins" w:hAnsi="Poppins" w:eastAsia="Poppins" w:cs="Poppins"/>
          <w:b/>
          <w:bCs/>
          <w:color w:val="000000" w:themeColor="text1"/>
          <w:kern w:val="0"/>
          <w:sz w:val="20"/>
          <w:szCs w:val="20"/>
          <w:lang w:eastAsia="en-GB"/>
          <w14:ligatures w14:val="none"/>
        </w:rPr>
        <w:t xml:space="preserve">term reactive power capability </w:t>
      </w:r>
      <w:r w:rsidRPr="002D535C" w:rsidR="00B0573A">
        <w:rPr>
          <w:rFonts w:ascii="Poppins" w:hAnsi="Poppins" w:eastAsia="Poppins" w:cs="Poppins"/>
          <w:color w:val="000000" w:themeColor="text1"/>
          <w:kern w:val="0"/>
          <w:sz w:val="20"/>
          <w:szCs w:val="20"/>
          <w:lang w:eastAsia="en-GB"/>
          <w14:ligatures w14:val="none"/>
        </w:rPr>
        <w:t xml:space="preserve">to address acute and forecast voltage </w:t>
      </w:r>
      <w:r w:rsidRPr="002D535C" w:rsidR="75F43D13">
        <w:rPr>
          <w:rFonts w:ascii="Poppins" w:hAnsi="Poppins" w:eastAsia="Poppins" w:cs="Poppins"/>
          <w:color w:val="000000" w:themeColor="text1"/>
          <w:kern w:val="0"/>
          <w:sz w:val="20"/>
          <w:szCs w:val="20"/>
          <w:lang w:eastAsia="en-GB"/>
          <w14:ligatures w14:val="none"/>
        </w:rPr>
        <w:t>needs</w:t>
      </w:r>
      <w:r w:rsidRPr="002D535C" w:rsidR="00B0573A">
        <w:rPr>
          <w:rFonts w:ascii="Poppins" w:hAnsi="Poppins" w:eastAsia="Poppins" w:cs="Poppins"/>
          <w:color w:val="000000" w:themeColor="text1"/>
          <w:kern w:val="0"/>
          <w:sz w:val="20"/>
          <w:szCs w:val="20"/>
          <w:lang w:eastAsia="en-GB"/>
          <w14:ligatures w14:val="none"/>
        </w:rPr>
        <w:t xml:space="preserve"> in the </w:t>
      </w:r>
      <w:r w:rsidRPr="00411EE5" w:rsidR="00B0573A">
        <w:rPr>
          <w:rFonts w:ascii="Poppins" w:hAnsi="Poppins" w:eastAsia="Poppins" w:cs="Poppins"/>
          <w:b/>
          <w:bCs/>
          <w:color w:val="000000" w:themeColor="text1"/>
          <w:kern w:val="0"/>
          <w:sz w:val="20"/>
          <w:szCs w:val="20"/>
          <w:lang w:eastAsia="en-GB"/>
          <w14:ligatures w14:val="none"/>
        </w:rPr>
        <w:t>South West of England</w:t>
      </w:r>
      <w:r w:rsidRPr="00411EE5" w:rsidR="3223A7C1">
        <w:rPr>
          <w:rFonts w:ascii="Poppins" w:hAnsi="Poppins" w:eastAsia="Poppins" w:cs="Poppins"/>
          <w:b/>
          <w:bCs/>
          <w:color w:val="000000" w:themeColor="text1"/>
          <w:kern w:val="0"/>
          <w:sz w:val="20"/>
          <w:szCs w:val="20"/>
          <w:lang w:eastAsia="en-GB"/>
          <w14:ligatures w14:val="none"/>
        </w:rPr>
        <w:t xml:space="preserve"> in Summer 2026</w:t>
      </w:r>
      <w:r w:rsidRPr="00411EE5" w:rsidR="390FAF71">
        <w:rPr>
          <w:rFonts w:ascii="Poppins" w:hAnsi="Poppins" w:eastAsia="Poppins" w:cs="Poppins"/>
          <w:b/>
          <w:bCs/>
          <w:color w:val="000000" w:themeColor="text1"/>
          <w:kern w:val="0"/>
          <w:sz w:val="20"/>
          <w:szCs w:val="20"/>
          <w:lang w:eastAsia="en-GB"/>
          <w14:ligatures w14:val="none"/>
        </w:rPr>
        <w:t xml:space="preserve">, </w:t>
      </w:r>
      <w:r w:rsidRPr="7CF42324" w:rsidR="390FAF71">
        <w:rPr>
          <w:rFonts w:ascii="Poppins" w:hAnsi="Poppins" w:eastAsia="Poppins" w:cs="Poppins"/>
          <w:color w:val="000000" w:themeColor="text1"/>
          <w:kern w:val="0"/>
          <w:sz w:val="20"/>
          <w:szCs w:val="20"/>
          <w:lang w:eastAsia="en-GB"/>
          <w14:ligatures w14:val="none"/>
        </w:rPr>
        <w:t>prior to the launch of the Mid-term Reactive Power market</w:t>
      </w:r>
      <w:r w:rsidRPr="002D535C" w:rsidR="00B0573A">
        <w:rPr>
          <w:rFonts w:ascii="Poppins" w:hAnsi="Poppins" w:eastAsia="Poppins" w:cs="Poppins"/>
          <w:color w:val="000000" w:themeColor="text1"/>
          <w:kern w:val="0"/>
          <w:sz w:val="20"/>
          <w:szCs w:val="20"/>
          <w:lang w:eastAsia="en-GB"/>
          <w14:ligatures w14:val="none"/>
        </w:rPr>
        <w:t xml:space="preserve">. The requirement is driven by increasing periods of low demand, high embedded generation output, </w:t>
      </w:r>
      <w:r w:rsidRPr="002D535C" w:rsidR="5661E645">
        <w:rPr>
          <w:rFonts w:ascii="Poppins" w:hAnsi="Poppins" w:eastAsia="Poppins" w:cs="Poppins"/>
          <w:color w:val="000000" w:themeColor="text1"/>
          <w:kern w:val="0"/>
          <w:sz w:val="20"/>
          <w:szCs w:val="20"/>
          <w:lang w:eastAsia="en-GB"/>
          <w14:ligatures w14:val="none"/>
        </w:rPr>
        <w:t xml:space="preserve">and </w:t>
      </w:r>
      <w:r w:rsidRPr="002D535C" w:rsidR="00B0573A">
        <w:rPr>
          <w:rFonts w:ascii="Poppins" w:hAnsi="Poppins" w:eastAsia="Poppins" w:cs="Poppins"/>
          <w:color w:val="000000" w:themeColor="text1"/>
          <w:kern w:val="0"/>
          <w:sz w:val="20"/>
          <w:szCs w:val="20"/>
          <w:lang w:eastAsia="en-GB"/>
          <w14:ligatures w14:val="none"/>
        </w:rPr>
        <w:t>constrained outage plans</w:t>
      </w:r>
      <w:r w:rsidRPr="002D535C" w:rsidR="75DD01D8">
        <w:rPr>
          <w:rFonts w:ascii="Poppins" w:hAnsi="Poppins" w:eastAsia="Poppins" w:cs="Poppins"/>
          <w:color w:val="000000" w:themeColor="text1"/>
          <w:kern w:val="0"/>
          <w:sz w:val="20"/>
          <w:szCs w:val="20"/>
          <w:lang w:eastAsia="en-GB"/>
          <w14:ligatures w14:val="none"/>
        </w:rPr>
        <w:t xml:space="preserve">. </w:t>
      </w:r>
    </w:p>
    <w:p w:rsidR="00671145" w:rsidP="1E443EC2" w:rsidRDefault="00671145" w14:paraId="469A0F80" w14:textId="77777777">
      <w:pPr>
        <w:spacing w:after="0" w:line="240" w:lineRule="auto"/>
        <w:textAlignment w:val="baseline"/>
        <w:rPr>
          <w:rFonts w:ascii="Poppins" w:hAnsi="Poppins" w:eastAsia="Poppins" w:cs="Poppins"/>
          <w:b/>
          <w:bCs/>
          <w:color w:val="000000" w:themeColor="text1"/>
          <w:kern w:val="0"/>
          <w:sz w:val="20"/>
          <w:szCs w:val="20"/>
          <w:lang w:eastAsia="en-GB"/>
          <w14:ligatures w14:val="none"/>
        </w:rPr>
      </w:pPr>
    </w:p>
    <w:p w:rsidRPr="0065545F" w:rsidR="0065545F" w:rsidP="0065545F" w:rsidRDefault="0065545F" w14:paraId="347DEAE9" w14:textId="3EA7BAAE">
      <w:pPr>
        <w:spacing w:after="0" w:line="240" w:lineRule="auto"/>
        <w:textAlignment w:val="baseline"/>
        <w:rPr>
          <w:rFonts w:ascii="Poppins" w:hAnsi="Poppins" w:eastAsia="Poppins" w:cs="Poppins"/>
          <w:color w:val="000000" w:themeColor="text1"/>
          <w:kern w:val="0"/>
          <w:sz w:val="20"/>
          <w:szCs w:val="20"/>
          <w:lang w:eastAsia="en-GB"/>
          <w14:ligatures w14:val="none"/>
        </w:rPr>
      </w:pPr>
      <w:r w:rsidRPr="0065545F">
        <w:rPr>
          <w:rFonts w:ascii="Poppins" w:hAnsi="Poppins" w:eastAsia="Poppins" w:cs="Poppins"/>
          <w:color w:val="000000" w:themeColor="text1"/>
          <w:kern w:val="0"/>
          <w:sz w:val="20"/>
          <w:szCs w:val="20"/>
          <w:lang w:eastAsia="en-GB"/>
          <w14:ligatures w14:val="none"/>
        </w:rPr>
        <w:t>This requirement is intended to support operability, voltage risk management and balancing cost reduction over the next 24 months, accelerating access to additional reactive reserves in this area ahead of an enduring mid</w:t>
      </w:r>
      <w:r w:rsidRPr="0065545F">
        <w:rPr>
          <w:rFonts w:ascii="Poppins" w:hAnsi="Poppins" w:eastAsia="Poppins" w:cs="Poppins"/>
          <w:color w:val="000000" w:themeColor="text1"/>
          <w:kern w:val="0"/>
          <w:sz w:val="20"/>
          <w:szCs w:val="20"/>
          <w:lang w:eastAsia="en-GB"/>
          <w14:ligatures w14:val="none"/>
        </w:rPr>
        <w:noBreakHyphen/>
      </w:r>
      <w:r w:rsidRPr="0065545F">
        <w:rPr>
          <w:rFonts w:ascii="Poppins" w:hAnsi="Poppins" w:eastAsia="Poppins" w:cs="Poppins"/>
          <w:color w:val="000000" w:themeColor="text1"/>
          <w:kern w:val="0"/>
          <w:sz w:val="20"/>
          <w:szCs w:val="20"/>
          <w:lang w:eastAsia="en-GB"/>
          <w14:ligatures w14:val="none"/>
        </w:rPr>
        <w:t>term reactive power market.</w:t>
      </w:r>
    </w:p>
    <w:p w:rsidR="00671145" w:rsidP="1E443EC2" w:rsidRDefault="00671145" w14:paraId="122F5EB7" w14:textId="77777777">
      <w:pPr>
        <w:spacing w:after="0" w:line="240" w:lineRule="auto"/>
        <w:textAlignment w:val="baseline"/>
        <w:rPr>
          <w:rFonts w:ascii="Poppins" w:hAnsi="Poppins" w:eastAsia="Poppins" w:cs="Poppins"/>
          <w:b/>
          <w:bCs/>
          <w:color w:val="000000" w:themeColor="text1"/>
          <w:kern w:val="0"/>
          <w:sz w:val="20"/>
          <w:szCs w:val="20"/>
          <w:lang w:eastAsia="en-GB"/>
          <w14:ligatures w14:val="none"/>
        </w:rPr>
      </w:pPr>
    </w:p>
    <w:p w:rsidR="00627468" w:rsidP="1E443EC2" w:rsidRDefault="007E7A06" w14:paraId="2D2A2D76" w14:textId="4EF921FF">
      <w:pPr>
        <w:spacing w:after="0" w:line="240" w:lineRule="auto"/>
        <w:textAlignment w:val="baseline"/>
        <w:rPr>
          <w:rFonts w:ascii="Poppins" w:hAnsi="Poppins" w:eastAsia="Poppins" w:cs="Poppins"/>
          <w:color w:val="000000" w:themeColor="text1"/>
          <w:kern w:val="0"/>
          <w:sz w:val="20"/>
          <w:szCs w:val="20"/>
          <w:lang w:eastAsia="en-GB"/>
          <w14:ligatures w14:val="none"/>
        </w:rPr>
      </w:pPr>
      <w:r w:rsidRPr="00446383">
        <w:rPr>
          <w:rFonts w:ascii="Poppins" w:hAnsi="Poppins" w:eastAsia="Poppins" w:cs="Poppins"/>
          <w:b/>
          <w:bCs/>
          <w:color w:val="A2127E" w:themeColor="text2" w:themeTint="BF"/>
          <w:kern w:val="0"/>
          <w:sz w:val="20"/>
          <w:szCs w:val="20"/>
          <w:lang w:eastAsia="en-GB"/>
          <w14:ligatures w14:val="none"/>
        </w:rPr>
        <w:t>This document formally invites market participants to provide</w:t>
      </w:r>
      <w:r w:rsidRPr="00446383" w:rsidR="00446383">
        <w:rPr>
          <w:rFonts w:ascii="Poppins" w:hAnsi="Poppins" w:eastAsia="Poppins" w:cs="Poppins"/>
          <w:b/>
          <w:bCs/>
          <w:color w:val="A2127E" w:themeColor="text2" w:themeTint="BF"/>
          <w:kern w:val="0"/>
          <w:sz w:val="20"/>
          <w:szCs w:val="20"/>
          <w:lang w:eastAsia="en-GB"/>
          <w14:ligatures w14:val="none"/>
        </w:rPr>
        <w:t xml:space="preserve"> consultation feedback and provides instructions on how to do so.</w:t>
      </w:r>
      <w:r w:rsidRPr="00446383" w:rsidR="00446383">
        <w:rPr>
          <w:rFonts w:ascii="Poppins" w:hAnsi="Poppins" w:eastAsia="Poppins" w:cs="Poppins"/>
          <w:color w:val="A2127E" w:themeColor="text2" w:themeTint="BF"/>
          <w:kern w:val="0"/>
          <w:sz w:val="20"/>
          <w:szCs w:val="20"/>
          <w:lang w:eastAsia="en-GB"/>
          <w14:ligatures w14:val="none"/>
        </w:rPr>
        <w:t xml:space="preserve"> </w:t>
      </w:r>
    </w:p>
    <w:p w:rsidR="00627468" w:rsidP="1E443EC2" w:rsidRDefault="00627468" w14:paraId="26A0D2A4" w14:textId="77777777">
      <w:pPr>
        <w:spacing w:after="0" w:line="240" w:lineRule="auto"/>
        <w:textAlignment w:val="baseline"/>
        <w:rPr>
          <w:rFonts w:ascii="Poppins" w:hAnsi="Poppins" w:eastAsia="Poppins" w:cs="Poppins"/>
          <w:color w:val="000000" w:themeColor="text1"/>
          <w:kern w:val="0"/>
          <w:sz w:val="20"/>
          <w:szCs w:val="20"/>
          <w:lang w:eastAsia="en-GB"/>
          <w14:ligatures w14:val="none"/>
        </w:rPr>
      </w:pPr>
    </w:p>
    <w:p w:rsidR="002E41E0" w:rsidP="00D263AF" w:rsidRDefault="00043A8D" w14:paraId="2077EF36" w14:textId="4A50C503">
      <w:pPr>
        <w:spacing w:after="0" w:line="240" w:lineRule="auto"/>
        <w:textAlignment w:val="baseline"/>
        <w:rPr>
          <w:rFonts w:ascii="Poppins" w:hAnsi="Poppins" w:eastAsia="Poppins" w:cs="Poppins"/>
          <w:color w:val="000000" w:themeColor="text1"/>
          <w:kern w:val="0"/>
          <w:sz w:val="20"/>
          <w:szCs w:val="20"/>
          <w:lang w:eastAsia="en-GB"/>
          <w14:ligatures w14:val="none"/>
        </w:rPr>
      </w:pPr>
      <w:r w:rsidRPr="172067C0">
        <w:rPr>
          <w:rFonts w:ascii="Poppins" w:hAnsi="Poppins" w:eastAsia="Poppins" w:cs="Poppins"/>
          <w:color w:val="000000" w:themeColor="text1"/>
          <w:kern w:val="0"/>
          <w:sz w:val="20"/>
          <w:szCs w:val="20"/>
          <w:lang w:eastAsia="en-GB"/>
          <w14:ligatures w14:val="none"/>
        </w:rPr>
        <w:t xml:space="preserve">Any feedback returned to NESO </w:t>
      </w:r>
      <w:r w:rsidRPr="172067C0" w:rsidR="00800264">
        <w:rPr>
          <w:rFonts w:ascii="Poppins" w:hAnsi="Poppins" w:eastAsia="Poppins" w:cs="Poppins"/>
          <w:color w:val="000000" w:themeColor="text1"/>
          <w:kern w:val="0"/>
          <w:sz w:val="20"/>
          <w:szCs w:val="20"/>
          <w:lang w:eastAsia="en-GB"/>
          <w14:ligatures w14:val="none"/>
        </w:rPr>
        <w:t xml:space="preserve">will help NESO </w:t>
      </w:r>
      <w:r w:rsidR="00172D33">
        <w:rPr>
          <w:rFonts w:ascii="Poppins" w:hAnsi="Poppins" w:eastAsia="Poppins" w:cs="Poppins"/>
          <w:color w:val="000000" w:themeColor="text1"/>
          <w:kern w:val="0"/>
          <w:sz w:val="20"/>
          <w:szCs w:val="20"/>
          <w:lang w:eastAsia="en-GB"/>
          <w14:ligatures w14:val="none"/>
        </w:rPr>
        <w:t xml:space="preserve">understand </w:t>
      </w:r>
      <w:r w:rsidR="008D4116">
        <w:rPr>
          <w:rFonts w:ascii="Poppins" w:hAnsi="Poppins" w:eastAsia="Poppins" w:cs="Poppins"/>
          <w:color w:val="000000" w:themeColor="text1"/>
          <w:kern w:val="0"/>
          <w:sz w:val="20"/>
          <w:szCs w:val="20"/>
          <w:lang w:eastAsia="en-GB"/>
          <w14:ligatures w14:val="none"/>
        </w:rPr>
        <w:t xml:space="preserve">and assess </w:t>
      </w:r>
      <w:r w:rsidR="00BE3E2D">
        <w:rPr>
          <w:rFonts w:ascii="Poppins" w:hAnsi="Poppins" w:eastAsia="Poppins" w:cs="Poppins"/>
          <w:color w:val="000000" w:themeColor="text1"/>
          <w:kern w:val="0"/>
          <w:sz w:val="20"/>
          <w:szCs w:val="20"/>
          <w:lang w:eastAsia="en-GB"/>
          <w14:ligatures w14:val="none"/>
        </w:rPr>
        <w:t>capability</w:t>
      </w:r>
      <w:r w:rsidR="008D4116">
        <w:rPr>
          <w:rFonts w:ascii="Poppins" w:hAnsi="Poppins" w:eastAsia="Poppins" w:cs="Poppins"/>
          <w:color w:val="000000" w:themeColor="text1"/>
          <w:kern w:val="0"/>
          <w:sz w:val="20"/>
          <w:szCs w:val="20"/>
          <w:lang w:eastAsia="en-GB"/>
          <w14:ligatures w14:val="none"/>
        </w:rPr>
        <w:t xml:space="preserve"> based on the following </w:t>
      </w:r>
      <w:r w:rsidRPr="008D4116" w:rsidR="0085166B">
        <w:rPr>
          <w:rFonts w:ascii="Poppins" w:hAnsi="Poppins" w:eastAsia="Poppins" w:cs="Poppins"/>
          <w:b/>
          <w:bCs/>
          <w:color w:val="000000" w:themeColor="text1"/>
          <w:kern w:val="0"/>
          <w:sz w:val="20"/>
          <w:szCs w:val="20"/>
          <w:lang w:eastAsia="en-GB"/>
          <w14:ligatures w14:val="none"/>
        </w:rPr>
        <w:t>principles</w:t>
      </w:r>
      <w:r w:rsidRPr="19021451" w:rsidR="0F792AF3">
        <w:rPr>
          <w:rFonts w:ascii="Poppins" w:hAnsi="Poppins" w:eastAsia="Poppins" w:cs="Poppins"/>
          <w:color w:val="000000" w:themeColor="text1"/>
          <w:kern w:val="0"/>
          <w:sz w:val="20"/>
          <w:szCs w:val="20"/>
          <w:lang w:eastAsia="en-GB"/>
          <w14:ligatures w14:val="none"/>
        </w:rPr>
        <w:t>:</w:t>
      </w:r>
    </w:p>
    <w:p w:rsidR="00040B68" w:rsidP="00D263AF" w:rsidRDefault="00040B68" w14:paraId="7314D0E6" w14:textId="77777777">
      <w:pPr>
        <w:spacing w:after="0" w:line="240" w:lineRule="auto"/>
        <w:textAlignment w:val="baseline"/>
        <w:rPr>
          <w:rFonts w:ascii="Poppins" w:hAnsi="Poppins" w:eastAsia="Poppins" w:cs="Poppins"/>
          <w:color w:val="000000" w:themeColor="text1"/>
          <w:kern w:val="0"/>
          <w:sz w:val="20"/>
          <w:szCs w:val="20"/>
          <w:lang w:eastAsia="en-GB"/>
          <w14:ligatures w14:val="none"/>
        </w:rPr>
      </w:pPr>
    </w:p>
    <w:p w:rsidRPr="00040B68" w:rsidR="00040B68" w:rsidP="00F015D0" w:rsidRDefault="00040B68" w14:paraId="5D0595F0" w14:textId="77777777">
      <w:pPr>
        <w:numPr>
          <w:ilvl w:val="0"/>
          <w:numId w:val="28"/>
        </w:numPr>
        <w:rPr>
          <w:rFonts w:ascii="Poppins" w:hAnsi="Poppins" w:cs="Poppins"/>
          <w:sz w:val="20"/>
          <w:szCs w:val="20"/>
        </w:rPr>
      </w:pPr>
      <w:r w:rsidRPr="00040B68">
        <w:rPr>
          <w:rFonts w:ascii="Poppins" w:hAnsi="Poppins" w:cs="Poppins"/>
          <w:sz w:val="20"/>
          <w:szCs w:val="20"/>
        </w:rPr>
        <w:t>Contribution to voltage risk reduction</w:t>
      </w:r>
    </w:p>
    <w:p w:rsidRPr="003A37EA" w:rsidR="00040B68" w:rsidP="00F015D0" w:rsidRDefault="5A934668" w14:paraId="10C7EA79" w14:textId="26873E74">
      <w:pPr>
        <w:numPr>
          <w:ilvl w:val="0"/>
          <w:numId w:val="28"/>
        </w:numPr>
        <w:rPr>
          <w:rFonts w:ascii="Poppins" w:hAnsi="Poppins" w:cs="Poppins"/>
          <w:sz w:val="20"/>
          <w:szCs w:val="20"/>
        </w:rPr>
      </w:pPr>
      <w:r w:rsidRPr="688E84CA" w:rsidR="5A934668">
        <w:rPr>
          <w:rFonts w:ascii="Poppins" w:hAnsi="Poppins" w:cs="Poppins"/>
          <w:sz w:val="20"/>
          <w:szCs w:val="20"/>
        </w:rPr>
        <w:t>Available effective providers</w:t>
      </w:r>
      <w:r w:rsidRPr="688E84CA" w:rsidR="00040B68">
        <w:rPr>
          <w:rFonts w:ascii="Poppins" w:hAnsi="Poppins" w:cs="Poppins"/>
          <w:sz w:val="20"/>
          <w:szCs w:val="20"/>
        </w:rPr>
        <w:t xml:space="preserve"> </w:t>
      </w:r>
      <w:bookmarkStart w:name="_Int_KDFVDnSZ" w:id="445448217"/>
      <w:r w:rsidRPr="688E84CA" w:rsidR="00040B68">
        <w:rPr>
          <w:rFonts w:ascii="Poppins" w:hAnsi="Poppins" w:cs="Poppins"/>
          <w:sz w:val="20"/>
          <w:szCs w:val="20"/>
        </w:rPr>
        <w:t>verses</w:t>
      </w:r>
      <w:bookmarkEnd w:id="445448217"/>
      <w:r w:rsidRPr="688E84CA" w:rsidR="00040B68">
        <w:rPr>
          <w:rFonts w:ascii="Poppins" w:hAnsi="Poppins" w:cs="Poppins"/>
          <w:sz w:val="20"/>
          <w:szCs w:val="20"/>
        </w:rPr>
        <w:t xml:space="preserve"> alternative </w:t>
      </w:r>
      <w:r w:rsidRPr="688E84CA" w:rsidR="003A37EA">
        <w:rPr>
          <w:rFonts w:ascii="Poppins" w:hAnsi="Poppins" w:cs="Poppins"/>
          <w:sz w:val="20"/>
          <w:szCs w:val="20"/>
        </w:rPr>
        <w:t>actions</w:t>
      </w:r>
    </w:p>
    <w:p w:rsidRPr="00040B68" w:rsidR="00040B68" w:rsidP="00F015D0" w:rsidRDefault="00040B68" w14:paraId="607AE239" w14:textId="77777777">
      <w:pPr>
        <w:numPr>
          <w:ilvl w:val="0"/>
          <w:numId w:val="28"/>
        </w:numPr>
        <w:rPr>
          <w:rFonts w:ascii="Poppins" w:hAnsi="Poppins" w:cs="Poppins"/>
          <w:sz w:val="20"/>
          <w:szCs w:val="20"/>
        </w:rPr>
      </w:pPr>
      <w:r w:rsidRPr="00040B68">
        <w:rPr>
          <w:rFonts w:ascii="Poppins" w:hAnsi="Poppins" w:cs="Poppins"/>
          <w:sz w:val="20"/>
          <w:szCs w:val="20"/>
        </w:rPr>
        <w:t>Deliverability within the required timescales</w:t>
      </w:r>
    </w:p>
    <w:p w:rsidRPr="00EB6FCD" w:rsidR="003A37EA" w:rsidP="00F015D0" w:rsidRDefault="00040B68" w14:paraId="3F49FBF9" w14:textId="31A0D7DB">
      <w:pPr>
        <w:numPr>
          <w:ilvl w:val="0"/>
          <w:numId w:val="28"/>
        </w:numPr>
        <w:rPr>
          <w:rFonts w:ascii="Poppins" w:hAnsi="Poppins" w:cs="Poppins"/>
          <w:sz w:val="20"/>
          <w:szCs w:val="20"/>
        </w:rPr>
      </w:pPr>
      <w:r w:rsidRPr="00040B68">
        <w:rPr>
          <w:rFonts w:ascii="Poppins" w:hAnsi="Poppins" w:cs="Poppins"/>
          <w:sz w:val="20"/>
          <w:szCs w:val="20"/>
        </w:rPr>
        <w:t>Operational simplicity and controllability</w:t>
      </w:r>
    </w:p>
    <w:p w:rsidR="00D263AF" w:rsidP="00D263AF" w:rsidRDefault="7B7E500F" w14:paraId="400EF75D" w14:textId="280BCC7B">
      <w:pPr>
        <w:spacing w:after="0" w:line="240" w:lineRule="auto"/>
        <w:textAlignment w:val="baseline"/>
        <w:rPr>
          <w:rFonts w:ascii="Poppins" w:hAnsi="Poppins" w:eastAsia="Poppins" w:cs="Poppins"/>
          <w:color w:val="000000" w:themeColor="text1"/>
          <w:kern w:val="0"/>
          <w:sz w:val="20"/>
          <w:szCs w:val="20"/>
          <w:lang w:eastAsia="en-GB"/>
          <w14:ligatures w14:val="none"/>
        </w:rPr>
      </w:pPr>
      <w:r w:rsidRPr="172067C0" w:rsidR="7B7E500F">
        <w:rPr>
          <w:rFonts w:ascii="Poppins" w:hAnsi="Poppins" w:eastAsia="Poppins" w:cs="Poppins"/>
          <w:color w:val="000000" w:themeColor="text1"/>
          <w:kern w:val="0"/>
          <w:sz w:val="20"/>
          <w:szCs w:val="20"/>
          <w:lang w:eastAsia="en-GB"/>
          <w14:ligatures w14:val="none"/>
        </w:rPr>
        <w:t xml:space="preserve">Please respond to this </w:t>
      </w:r>
      <w:bookmarkStart w:name="_Int_ySA7tYG8" w:id="648619757"/>
      <w:r w:rsidR="00E06ABF">
        <w:rPr>
          <w:rFonts w:ascii="Poppins" w:hAnsi="Poppins" w:eastAsia="Poppins" w:cs="Poppins"/>
          <w:color w:val="000000" w:themeColor="text1"/>
          <w:kern w:val="0"/>
          <w:sz w:val="20"/>
          <w:szCs w:val="20"/>
          <w:lang w:eastAsia="en-GB"/>
          <w14:ligatures w14:val="none"/>
        </w:rPr>
        <w:t>South West</w:t>
      </w:r>
      <w:bookmarkEnd w:id="648619757"/>
      <w:r w:rsidR="00E06ABF">
        <w:rPr>
          <w:rFonts w:ascii="Poppins" w:hAnsi="Poppins" w:eastAsia="Poppins" w:cs="Poppins"/>
          <w:color w:val="000000" w:themeColor="text1"/>
          <w:kern w:val="0"/>
          <w:sz w:val="20"/>
          <w:szCs w:val="20"/>
          <w:lang w:eastAsia="en-GB"/>
          <w14:ligatures w14:val="none"/>
        </w:rPr>
        <w:t xml:space="preserve"> Reactive Power</w:t>
      </w:r>
      <w:r w:rsidRPr="172067C0" w:rsidR="00EE5674">
        <w:rPr>
          <w:rFonts w:ascii="Poppins" w:hAnsi="Poppins" w:eastAsia="Poppins" w:cs="Poppins"/>
          <w:color w:val="000000" w:themeColor="text1"/>
          <w:kern w:val="0"/>
          <w:sz w:val="20"/>
          <w:szCs w:val="20"/>
          <w:lang w:eastAsia="en-GB"/>
          <w14:ligatures w14:val="none"/>
        </w:rPr>
        <w:t xml:space="preserve"> Consultation</w:t>
      </w:r>
      <w:r w:rsidRPr="172067C0" w:rsidR="7B7E500F">
        <w:rPr>
          <w:rFonts w:ascii="Poppins" w:hAnsi="Poppins" w:eastAsia="Poppins" w:cs="Poppins"/>
          <w:color w:val="000000" w:themeColor="text1"/>
          <w:kern w:val="0"/>
          <w:sz w:val="20"/>
          <w:szCs w:val="20"/>
          <w:lang w:eastAsia="en-GB"/>
          <w14:ligatures w14:val="none"/>
        </w:rPr>
        <w:t xml:space="preserve"> </w:t>
      </w:r>
      <w:r w:rsidRPr="172067C0" w:rsidR="61EE2C07">
        <w:rPr>
          <w:rFonts w:ascii="Poppins" w:hAnsi="Poppins" w:eastAsia="Poppins" w:cs="Poppins"/>
          <w:color w:val="000000" w:themeColor="text1"/>
          <w:kern w:val="0"/>
          <w:sz w:val="20"/>
          <w:szCs w:val="20"/>
          <w:lang w:eastAsia="en-GB"/>
          <w14:ligatures w14:val="none"/>
        </w:rPr>
        <w:t xml:space="preserve">via email </w:t>
      </w:r>
      <w:r w:rsidR="00CC7F31">
        <w:rPr>
          <w:rFonts w:ascii="Poppins" w:hAnsi="Poppins" w:eastAsia="Poppins" w:cs="Poppins"/>
          <w:color w:val="000000" w:themeColor="text1"/>
          <w:kern w:val="0"/>
          <w:sz w:val="20"/>
          <w:szCs w:val="20"/>
          <w:lang w:eastAsia="en-GB"/>
          <w14:ligatures w14:val="none"/>
        </w:rPr>
        <w:t xml:space="preserve">to </w:t>
      </w:r>
      <w:r>
        <w:fldChar w:fldCharType="begin"/>
      </w:r>
      <w:r>
        <w:instrText xml:space="preserve">HYPERLINK "mailto:.box.voltage@neso.energy"</w:instrText>
      </w:r>
      <w:r>
        <w:fldChar w:fldCharType="separate"/>
      </w:r>
      <w:r w:rsidRPr="688E84CA" w:rsidR="000D47C5">
        <w:rPr>
          <w:rStyle w:val="Hyperlink"/>
          <w:rFonts w:ascii="Poppins" w:hAnsi="Poppins" w:eastAsia="Poppins" w:cs="Poppins"/>
          <w:kern w:val="0"/>
          <w:sz w:val="20"/>
          <w:szCs w:val="20"/>
          <w:lang w:eastAsia="en-GB"/>
          <w14:ligatures w14:val="none"/>
        </w:rPr>
        <w:t>.box.voltage@neso.energy</w:t>
      </w:r>
      <w:r>
        <w:fldChar w:fldCharType="end"/>
      </w:r>
      <w:r w:rsidR="00A12B54">
        <w:rPr>
          <w:rFonts w:ascii="Poppins" w:hAnsi="Poppins" w:eastAsia="Poppins" w:cs="Poppins"/>
          <w:color w:val="000000" w:themeColor="text1"/>
          <w:kern w:val="0"/>
          <w:sz w:val="20"/>
          <w:szCs w:val="20"/>
          <w:lang w:eastAsia="en-GB"/>
          <w14:ligatures w14:val="none"/>
        </w:rPr>
        <w:t xml:space="preserve"> </w:t>
      </w:r>
      <w:r w:rsidRPr="172067C0" w:rsidR="7B7E500F">
        <w:rPr>
          <w:rFonts w:ascii="Poppins" w:hAnsi="Poppins" w:eastAsia="Poppins" w:cs="Poppins"/>
          <w:color w:val="000000" w:themeColor="text1"/>
          <w:kern w:val="0"/>
          <w:sz w:val="20"/>
          <w:szCs w:val="20"/>
          <w:lang w:eastAsia="en-GB"/>
          <w14:ligatures w14:val="none"/>
        </w:rPr>
        <w:t>by</w:t>
      </w:r>
      <w:r w:rsidR="00C576D0">
        <w:rPr>
          <w:rFonts w:ascii="Poppins" w:hAnsi="Poppins" w:eastAsia="Poppins" w:cs="Poppins"/>
          <w:color w:val="000000" w:themeColor="text1"/>
          <w:kern w:val="0"/>
          <w:sz w:val="20"/>
          <w:szCs w:val="20"/>
          <w:lang w:eastAsia="en-GB"/>
          <w14:ligatures w14:val="none"/>
        </w:rPr>
        <w:t xml:space="preserve"> </w:t>
      </w:r>
      <w:r w:rsidR="57BCB42C">
        <w:rPr>
          <w:rFonts w:ascii="Poppins" w:hAnsi="Poppins" w:eastAsia="Poppins" w:cs="Poppins"/>
          <w:color w:val="000000" w:themeColor="text1"/>
          <w:kern w:val="0"/>
          <w:sz w:val="20"/>
          <w:szCs w:val="20"/>
          <w:lang w:eastAsia="en-GB"/>
          <w14:ligatures w14:val="none"/>
        </w:rPr>
        <w:t xml:space="preserve">26</w:t>
      </w:r>
      <w:r w:rsidR="00021AC6">
        <w:rPr>
          <w:rFonts w:ascii="Poppins" w:hAnsi="Poppins" w:eastAsia="Poppins" w:cs="Poppins"/>
          <w:color w:val="000000" w:themeColor="text1"/>
          <w:kern w:val="0"/>
          <w:sz w:val="20"/>
          <w:szCs w:val="20"/>
          <w:lang w:eastAsia="en-GB"/>
          <w14:ligatures w14:val="none"/>
        </w:rPr>
        <w:t xml:space="preserve"> June 2026</w:t>
      </w:r>
      <w:r w:rsidRPr="172067C0" w:rsidR="0FD5ABBD">
        <w:rPr>
          <w:rFonts w:ascii="Poppins" w:hAnsi="Poppins" w:eastAsia="Poppins" w:cs="Poppins"/>
          <w:color w:val="000000" w:themeColor="text1"/>
          <w:kern w:val="0"/>
          <w:sz w:val="20"/>
          <w:szCs w:val="20"/>
          <w:lang w:eastAsia="en-GB"/>
          <w14:ligatures w14:val="none"/>
        </w:rPr>
        <w:t xml:space="preserve"> </w:t>
      </w:r>
      <w:r w:rsidRPr="172067C0" w:rsidR="7B7E500F">
        <w:rPr>
          <w:rFonts w:ascii="Poppins" w:hAnsi="Poppins" w:eastAsia="Poppins" w:cs="Poppins"/>
          <w:color w:val="000000" w:themeColor="text1"/>
          <w:kern w:val="0"/>
          <w:sz w:val="20"/>
          <w:szCs w:val="20"/>
          <w:lang w:eastAsia="en-GB"/>
          <w14:ligatures w14:val="none"/>
        </w:rPr>
        <w:t>  </w:t>
      </w:r>
    </w:p>
    <w:p w:rsidRPr="00331D7A" w:rsidR="00147F8C" w:rsidP="4CED7443" w:rsidRDefault="00147F8C" w14:paraId="6D8EA94B" w14:textId="6ED982ED">
      <w:pPr>
        <w:pStyle w:val="Heading3"/>
        <w:rPr>
          <w:rFonts w:ascii="Poppins" w:hAnsi="Poppins" w:eastAsia="Poppins" w:cs="Poppins"/>
          <w:b/>
          <w:bCs/>
          <w:sz w:val="28"/>
          <w:szCs w:val="28"/>
          <w:lang w:eastAsia="en-GB"/>
        </w:rPr>
      </w:pPr>
      <w:r w:rsidRPr="4CED7443">
        <w:rPr>
          <w:rFonts w:ascii="Poppins" w:hAnsi="Poppins" w:eastAsia="Poppins" w:cs="Poppins"/>
          <w:b/>
          <w:bCs/>
          <w:sz w:val="28"/>
          <w:szCs w:val="28"/>
          <w:lang w:eastAsia="en-GB"/>
        </w:rPr>
        <w:t>Purpose o</w:t>
      </w:r>
      <w:r w:rsidR="001F080C">
        <w:rPr>
          <w:rFonts w:ascii="Poppins" w:hAnsi="Poppins" w:eastAsia="Poppins" w:cs="Poppins"/>
          <w:b/>
          <w:bCs/>
          <w:sz w:val="28"/>
          <w:szCs w:val="28"/>
          <w:lang w:eastAsia="en-GB"/>
        </w:rPr>
        <w:t xml:space="preserve">f </w:t>
      </w:r>
      <w:r w:rsidRPr="4CED7443" w:rsidR="00EE5674">
        <w:rPr>
          <w:rFonts w:ascii="Poppins" w:hAnsi="Poppins" w:eastAsia="Poppins" w:cs="Poppins"/>
          <w:b/>
          <w:bCs/>
          <w:sz w:val="28"/>
          <w:szCs w:val="28"/>
          <w:lang w:eastAsia="en-GB"/>
        </w:rPr>
        <w:t xml:space="preserve">Consultation </w:t>
      </w:r>
    </w:p>
    <w:p w:rsidR="00BC7332" w:rsidP="00147F8C" w:rsidRDefault="00147F8C" w14:paraId="73A33480" w14:textId="6A763887">
      <w:pPr>
        <w:spacing w:after="0" w:line="240" w:lineRule="auto"/>
        <w:textAlignment w:val="baseline"/>
        <w:rPr>
          <w:rFonts w:ascii="Poppins" w:hAnsi="Poppins" w:eastAsia="Poppins" w:cs="Poppins"/>
          <w:color w:val="000000" w:themeColor="text1"/>
          <w:kern w:val="0"/>
          <w:sz w:val="20"/>
          <w:szCs w:val="20"/>
          <w:lang w:eastAsia="en-GB"/>
          <w14:ligatures w14:val="none"/>
        </w:rPr>
      </w:pPr>
      <w:r w:rsidRPr="172067C0">
        <w:rPr>
          <w:rFonts w:ascii="Poppins" w:hAnsi="Poppins" w:eastAsia="Poppins" w:cs="Poppins"/>
          <w:color w:val="000000" w:themeColor="text1"/>
          <w:kern w:val="0"/>
          <w:sz w:val="20"/>
          <w:szCs w:val="20"/>
          <w:lang w:eastAsia="en-GB"/>
          <w14:ligatures w14:val="none"/>
        </w:rPr>
        <w:t xml:space="preserve">This is a </w:t>
      </w:r>
      <w:r w:rsidRPr="172067C0" w:rsidR="43792A2A">
        <w:rPr>
          <w:rFonts w:ascii="Poppins" w:hAnsi="Poppins" w:eastAsia="Poppins" w:cs="Poppins"/>
          <w:color w:val="000000" w:themeColor="text1"/>
          <w:kern w:val="0"/>
          <w:sz w:val="20"/>
          <w:szCs w:val="20"/>
          <w:lang w:eastAsia="en-GB"/>
          <w14:ligatures w14:val="none"/>
        </w:rPr>
        <w:t xml:space="preserve">consultation </w:t>
      </w:r>
      <w:r w:rsidRPr="172067C0" w:rsidR="00592FB8">
        <w:rPr>
          <w:rFonts w:ascii="Poppins" w:hAnsi="Poppins" w:eastAsia="Poppins" w:cs="Poppins"/>
          <w:color w:val="000000" w:themeColor="text1"/>
          <w:kern w:val="0"/>
          <w:sz w:val="20"/>
          <w:szCs w:val="20"/>
          <w:lang w:eastAsia="en-GB"/>
          <w14:ligatures w14:val="none"/>
        </w:rPr>
        <w:t xml:space="preserve">exercise </w:t>
      </w:r>
      <w:r w:rsidRPr="172067C0">
        <w:rPr>
          <w:rFonts w:ascii="Poppins" w:hAnsi="Poppins" w:eastAsia="Poppins" w:cs="Poppins"/>
          <w:color w:val="000000" w:themeColor="text1"/>
          <w:kern w:val="0"/>
          <w:sz w:val="20"/>
          <w:szCs w:val="20"/>
          <w:lang w:eastAsia="en-GB"/>
          <w14:ligatures w14:val="none"/>
        </w:rPr>
        <w:t>only and</w:t>
      </w:r>
      <w:r w:rsidRPr="172067C0" w:rsidR="00592FB8">
        <w:rPr>
          <w:rFonts w:ascii="Poppins" w:hAnsi="Poppins" w:eastAsia="Poppins" w:cs="Poppins"/>
          <w:color w:val="000000" w:themeColor="text1"/>
          <w:kern w:val="0"/>
          <w:sz w:val="20"/>
          <w:szCs w:val="20"/>
          <w:lang w:eastAsia="en-GB"/>
          <w14:ligatures w14:val="none"/>
        </w:rPr>
        <w:t xml:space="preserve"> does</w:t>
      </w:r>
      <w:r w:rsidRPr="172067C0">
        <w:rPr>
          <w:rFonts w:ascii="Poppins" w:hAnsi="Poppins" w:eastAsia="Poppins" w:cs="Poppins"/>
          <w:color w:val="000000" w:themeColor="text1"/>
          <w:kern w:val="0"/>
          <w:sz w:val="20"/>
          <w:szCs w:val="20"/>
          <w:lang w:eastAsia="en-GB"/>
          <w14:ligatures w14:val="none"/>
        </w:rPr>
        <w:t xml:space="preserve"> not part of a formal tender process</w:t>
      </w:r>
      <w:r w:rsidR="00B7140F">
        <w:rPr>
          <w:rFonts w:ascii="Poppins" w:hAnsi="Poppins" w:eastAsia="Poppins" w:cs="Poppins"/>
          <w:color w:val="000000" w:themeColor="text1"/>
          <w:kern w:val="0"/>
          <w:sz w:val="20"/>
          <w:szCs w:val="20"/>
          <w:lang w:eastAsia="en-GB"/>
          <w14:ligatures w14:val="none"/>
        </w:rPr>
        <w:t xml:space="preserve"> at this stage</w:t>
      </w:r>
      <w:r w:rsidRPr="172067C0">
        <w:rPr>
          <w:rFonts w:ascii="Poppins" w:hAnsi="Poppins" w:eastAsia="Poppins" w:cs="Poppins"/>
          <w:color w:val="000000" w:themeColor="text1"/>
          <w:kern w:val="0"/>
          <w:sz w:val="20"/>
          <w:szCs w:val="20"/>
          <w:lang w:eastAsia="en-GB"/>
          <w14:ligatures w14:val="none"/>
        </w:rPr>
        <w:t>.</w:t>
      </w:r>
    </w:p>
    <w:p w:rsidRPr="00C1395F" w:rsidR="00150983" w:rsidP="00147F8C" w:rsidRDefault="00150983" w14:paraId="07B3707D" w14:textId="77777777">
      <w:pPr>
        <w:spacing w:after="0" w:line="240" w:lineRule="auto"/>
        <w:textAlignment w:val="baseline"/>
        <w:rPr>
          <w:rFonts w:ascii="Poppins" w:hAnsi="Poppins" w:eastAsia="Poppins" w:cs="Poppins"/>
          <w:color w:val="000000" w:themeColor="text1"/>
          <w:kern w:val="0"/>
          <w:sz w:val="20"/>
          <w:szCs w:val="20"/>
          <w:lang w:eastAsia="en-GB"/>
          <w14:ligatures w14:val="none"/>
        </w:rPr>
      </w:pPr>
    </w:p>
    <w:p w:rsidRPr="00CB7DA6" w:rsidR="00147F8C" w:rsidP="00147F8C" w:rsidRDefault="00147F8C" w14:paraId="75D6E02A" w14:textId="0F5CF5FD">
      <w:pPr>
        <w:spacing w:after="0" w:line="240" w:lineRule="auto"/>
        <w:textAlignment w:val="baseline"/>
        <w:rPr>
          <w:rFonts w:ascii="Poppins" w:hAnsi="Poppins" w:eastAsia="Poppins" w:cs="Poppins"/>
          <w:b/>
          <w:color w:val="000000" w:themeColor="text1"/>
          <w:kern w:val="0"/>
          <w:sz w:val="20"/>
          <w:szCs w:val="20"/>
          <w:highlight w:val="yellow"/>
          <w:lang w:eastAsia="en-GB"/>
          <w14:ligatures w14:val="none"/>
        </w:rPr>
      </w:pPr>
      <w:r w:rsidRPr="172067C0">
        <w:rPr>
          <w:rFonts w:ascii="Poppins" w:hAnsi="Poppins" w:eastAsia="Poppins" w:cs="Poppins"/>
          <w:color w:val="000000" w:themeColor="text1"/>
          <w:kern w:val="0"/>
          <w:sz w:val="20"/>
          <w:szCs w:val="20"/>
          <w:lang w:eastAsia="en-GB"/>
          <w14:ligatures w14:val="none"/>
        </w:rPr>
        <w:t xml:space="preserve">All information provided in this document is indicative and subject to change prior to </w:t>
      </w:r>
      <w:r w:rsidRPr="172067C0" w:rsidR="00B407CA">
        <w:rPr>
          <w:rFonts w:ascii="Poppins" w:hAnsi="Poppins" w:eastAsia="Poppins" w:cs="Poppins"/>
          <w:color w:val="000000" w:themeColor="text1"/>
          <w:kern w:val="0"/>
          <w:sz w:val="20"/>
          <w:szCs w:val="20"/>
          <w:lang w:eastAsia="en-GB"/>
          <w14:ligatures w14:val="none"/>
        </w:rPr>
        <w:t xml:space="preserve">the launch of </w:t>
      </w:r>
      <w:r w:rsidRPr="172067C0">
        <w:rPr>
          <w:rFonts w:ascii="Poppins" w:hAnsi="Poppins" w:eastAsia="Poppins" w:cs="Poppins"/>
          <w:color w:val="000000" w:themeColor="text1"/>
          <w:kern w:val="0"/>
          <w:sz w:val="20"/>
          <w:szCs w:val="20"/>
          <w:lang w:eastAsia="en-GB"/>
          <w14:ligatures w14:val="none"/>
        </w:rPr>
        <w:t>any formal tender process</w:t>
      </w:r>
      <w:r w:rsidR="005D45C3">
        <w:rPr>
          <w:rFonts w:ascii="Poppins" w:hAnsi="Poppins" w:eastAsia="Poppins" w:cs="Poppins"/>
          <w:color w:val="000000" w:themeColor="text1"/>
          <w:kern w:val="0"/>
          <w:sz w:val="20"/>
          <w:szCs w:val="20"/>
          <w:lang w:eastAsia="en-GB"/>
          <w14:ligatures w14:val="none"/>
        </w:rPr>
        <w:t xml:space="preserve"> or contractual </w:t>
      </w:r>
      <w:r w:rsidR="00CB7DA6">
        <w:rPr>
          <w:rFonts w:ascii="Poppins" w:hAnsi="Poppins" w:eastAsia="Poppins" w:cs="Poppins"/>
          <w:color w:val="000000" w:themeColor="text1"/>
          <w:kern w:val="0"/>
          <w:sz w:val="20"/>
          <w:szCs w:val="20"/>
          <w:lang w:eastAsia="en-GB"/>
          <w14:ligatures w14:val="none"/>
        </w:rPr>
        <w:t>arrangement and a</w:t>
      </w:r>
      <w:r w:rsidRPr="172067C0">
        <w:rPr>
          <w:rFonts w:ascii="Poppins" w:hAnsi="Poppins" w:eastAsia="Poppins" w:cs="Poppins"/>
          <w:color w:val="000000" w:themeColor="text1"/>
          <w:kern w:val="0"/>
          <w:sz w:val="20"/>
          <w:szCs w:val="20"/>
          <w:lang w:eastAsia="en-GB"/>
          <w14:ligatures w14:val="none"/>
        </w:rPr>
        <w:t xml:space="preserve"> contract will </w:t>
      </w:r>
      <w:r w:rsidRPr="4CED7443">
        <w:rPr>
          <w:rFonts w:ascii="Poppins" w:hAnsi="Poppins" w:eastAsia="Poppins" w:cs="Poppins"/>
          <w:b/>
          <w:bCs/>
          <w:color w:val="000000" w:themeColor="text1"/>
          <w:kern w:val="0"/>
          <w:sz w:val="20"/>
          <w:szCs w:val="20"/>
          <w:u w:val="single"/>
          <w:lang w:eastAsia="en-GB"/>
          <w14:ligatures w14:val="none"/>
        </w:rPr>
        <w:t>not</w:t>
      </w:r>
      <w:r w:rsidRPr="4CED7443">
        <w:rPr>
          <w:rFonts w:ascii="Poppins" w:hAnsi="Poppins" w:eastAsia="Poppins" w:cs="Poppins"/>
          <w:b/>
          <w:bCs/>
          <w:color w:val="000000" w:themeColor="text1"/>
          <w:kern w:val="0"/>
          <w:sz w:val="20"/>
          <w:szCs w:val="20"/>
          <w:lang w:eastAsia="en-GB"/>
          <w14:ligatures w14:val="none"/>
        </w:rPr>
        <w:t xml:space="preserve"> </w:t>
      </w:r>
      <w:r w:rsidRPr="172067C0">
        <w:rPr>
          <w:rFonts w:ascii="Poppins" w:hAnsi="Poppins" w:eastAsia="Poppins" w:cs="Poppins"/>
          <w:color w:val="000000" w:themeColor="text1"/>
          <w:kern w:val="0"/>
          <w:sz w:val="20"/>
          <w:szCs w:val="20"/>
          <w:lang w:eastAsia="en-GB"/>
          <w14:ligatures w14:val="none"/>
        </w:rPr>
        <w:t>be awarded</w:t>
      </w:r>
      <w:r w:rsidRPr="172067C0" w:rsidR="00B407CA">
        <w:rPr>
          <w:rFonts w:ascii="Poppins" w:hAnsi="Poppins" w:eastAsia="Poppins" w:cs="Poppins"/>
          <w:color w:val="000000" w:themeColor="text1"/>
          <w:kern w:val="0"/>
          <w:sz w:val="20"/>
          <w:szCs w:val="20"/>
          <w:lang w:eastAsia="en-GB"/>
          <w14:ligatures w14:val="none"/>
        </w:rPr>
        <w:t xml:space="preserve"> as a result of a</w:t>
      </w:r>
      <w:r w:rsidRPr="172067C0">
        <w:rPr>
          <w:rFonts w:ascii="Poppins" w:hAnsi="Poppins" w:eastAsia="Poppins" w:cs="Poppins"/>
          <w:color w:val="000000" w:themeColor="text1"/>
          <w:kern w:val="0"/>
          <w:sz w:val="20"/>
          <w:szCs w:val="20"/>
          <w:lang w:eastAsia="en-GB"/>
          <w14:ligatures w14:val="none"/>
        </w:rPr>
        <w:t xml:space="preserve"> response to </w:t>
      </w:r>
      <w:r w:rsidR="00CB7DA6">
        <w:rPr>
          <w:rFonts w:ascii="Poppins" w:hAnsi="Poppins" w:eastAsia="Poppins" w:cs="Poppins"/>
          <w:color w:val="000000" w:themeColor="text1"/>
          <w:kern w:val="0"/>
          <w:sz w:val="20"/>
          <w:szCs w:val="20"/>
          <w:lang w:eastAsia="en-GB"/>
          <w14:ligatures w14:val="none"/>
        </w:rPr>
        <w:t>this</w:t>
      </w:r>
      <w:r w:rsidRPr="172067C0" w:rsidR="00711556">
        <w:rPr>
          <w:rFonts w:ascii="Poppins" w:hAnsi="Poppins" w:eastAsia="Poppins" w:cs="Poppins"/>
          <w:color w:val="000000" w:themeColor="text1"/>
          <w:kern w:val="0"/>
          <w:sz w:val="20"/>
          <w:szCs w:val="20"/>
          <w:lang w:eastAsia="en-GB"/>
          <w14:ligatures w14:val="none"/>
        </w:rPr>
        <w:t xml:space="preserve"> </w:t>
      </w:r>
      <w:r w:rsidRPr="172067C0" w:rsidR="06233B9C">
        <w:rPr>
          <w:rFonts w:ascii="Poppins" w:hAnsi="Poppins" w:eastAsia="Poppins" w:cs="Poppins"/>
          <w:color w:val="000000" w:themeColor="text1"/>
          <w:kern w:val="0"/>
          <w:sz w:val="20"/>
          <w:szCs w:val="20"/>
          <w:lang w:eastAsia="en-GB"/>
          <w14:ligatures w14:val="none"/>
        </w:rPr>
        <w:t>consultation</w:t>
      </w:r>
      <w:r w:rsidRPr="172067C0">
        <w:rPr>
          <w:rFonts w:ascii="Poppins" w:hAnsi="Poppins" w:eastAsia="Poppins" w:cs="Poppins"/>
          <w:color w:val="000000" w:themeColor="text1"/>
          <w:kern w:val="0"/>
          <w:sz w:val="20"/>
          <w:szCs w:val="20"/>
          <w:lang w:eastAsia="en-GB"/>
          <w14:ligatures w14:val="none"/>
        </w:rPr>
        <w:t>.</w:t>
      </w:r>
    </w:p>
    <w:p w:rsidR="00422759" w:rsidRDefault="00422759" w14:paraId="6ABF7517" w14:textId="77777777">
      <w:pPr>
        <w:spacing w:after="120" w:line="240" w:lineRule="auto"/>
        <w:rPr>
          <w:rFonts w:ascii="Poppins" w:hAnsi="Poppins" w:eastAsia="Poppins" w:cs="Poppins"/>
          <w:b/>
          <w:color w:val="3F0731" w:themeColor="text2"/>
          <w:sz w:val="28"/>
          <w:szCs w:val="28"/>
          <w:lang w:eastAsia="en-GB"/>
        </w:rPr>
      </w:pPr>
      <w:r w:rsidRPr="172067C0">
        <w:rPr>
          <w:rFonts w:ascii="Poppins" w:hAnsi="Poppins" w:eastAsia="Poppins" w:cs="Poppins"/>
          <w:lang w:eastAsia="en-GB"/>
        </w:rPr>
        <w:br w:type="page"/>
      </w:r>
    </w:p>
    <w:p w:rsidRPr="009F6554" w:rsidR="0066184A" w:rsidP="0066184A" w:rsidRDefault="00962534" w14:paraId="603B7FDA" w14:textId="62CE8E2E">
      <w:pPr>
        <w:pStyle w:val="Heading3"/>
        <w:rPr>
          <w:rFonts w:ascii="Poppins" w:hAnsi="Poppins" w:eastAsia="Poppins" w:cs="Poppins"/>
          <w:sz w:val="18"/>
          <w:szCs w:val="18"/>
          <w:lang w:eastAsia="en-GB"/>
        </w:rPr>
      </w:pPr>
      <w:bookmarkStart w:name="_Int_MC4fCeSX" w:id="1025256150"/>
      <w:r w:rsidRPr="688E84CA" w:rsidR="00962534">
        <w:rPr>
          <w:rFonts w:ascii="Poppins" w:hAnsi="Poppins" w:eastAsia="Poppins" w:cs="Poppins"/>
          <w:b w:val="1"/>
          <w:bCs w:val="1"/>
          <w:sz w:val="28"/>
          <w:szCs w:val="28"/>
          <w:lang w:eastAsia="en-GB"/>
        </w:rPr>
        <w:t>South West</w:t>
      </w:r>
      <w:bookmarkEnd w:id="1025256150"/>
      <w:r w:rsidRPr="688E84CA" w:rsidR="00962534">
        <w:rPr>
          <w:rFonts w:ascii="Poppins" w:hAnsi="Poppins" w:eastAsia="Poppins" w:cs="Poppins"/>
          <w:b w:val="1"/>
          <w:bCs w:val="1"/>
          <w:sz w:val="28"/>
          <w:szCs w:val="28"/>
          <w:lang w:eastAsia="en-GB"/>
        </w:rPr>
        <w:t xml:space="preserve"> </w:t>
      </w:r>
      <w:r w:rsidRPr="688E84CA" w:rsidR="0066184A">
        <w:rPr>
          <w:rFonts w:ascii="Poppins" w:hAnsi="Poppins" w:eastAsia="Poppins" w:cs="Poppins"/>
          <w:b w:val="1"/>
          <w:bCs w:val="1"/>
          <w:sz w:val="28"/>
          <w:szCs w:val="28"/>
          <w:lang w:eastAsia="en-GB"/>
        </w:rPr>
        <w:t xml:space="preserve">Reactive </w:t>
      </w:r>
      <w:r w:rsidRPr="688E84CA" w:rsidR="002F56C5">
        <w:rPr>
          <w:rFonts w:ascii="Poppins" w:hAnsi="Poppins" w:eastAsia="Poppins" w:cs="Poppins"/>
          <w:b w:val="1"/>
          <w:bCs w:val="1"/>
          <w:sz w:val="28"/>
          <w:szCs w:val="28"/>
          <w:lang w:eastAsia="en-GB"/>
        </w:rPr>
        <w:t>Power:</w:t>
      </w:r>
      <w:r w:rsidRPr="688E84CA" w:rsidR="0066184A">
        <w:rPr>
          <w:rFonts w:ascii="Poppins" w:hAnsi="Poppins" w:eastAsia="Poppins" w:cs="Poppins"/>
          <w:b w:val="1"/>
          <w:bCs w:val="1"/>
          <w:sz w:val="28"/>
          <w:szCs w:val="28"/>
          <w:lang w:eastAsia="en-GB"/>
        </w:rPr>
        <w:t xml:space="preserve"> System Requirements </w:t>
      </w:r>
    </w:p>
    <w:p w:rsidRPr="00CE0A3E" w:rsidR="00023721" w:rsidP="00023721" w:rsidRDefault="00E36129" w14:paraId="512A5CEA" w14:textId="24EE5F49">
      <w:pPr>
        <w:rPr>
          <w:rFonts w:ascii="Poppins" w:hAnsi="Poppins" w:eastAsia="DengXian" w:cs="Poppins"/>
          <w:sz w:val="20"/>
          <w:szCs w:val="20"/>
          <w:lang w:eastAsia="zh-CN"/>
        </w:rPr>
      </w:pPr>
      <w:r w:rsidRPr="00CE0A3E">
        <w:rPr>
          <w:rFonts w:ascii="Poppins" w:hAnsi="Poppins" w:eastAsia="Poppins" w:cs="Poppins"/>
          <w:color w:val="000000" w:themeColor="text1"/>
          <w:kern w:val="0"/>
          <w:sz w:val="20"/>
          <w:szCs w:val="20"/>
          <w:lang w:eastAsia="en-GB"/>
          <w14:ligatures w14:val="none"/>
        </w:rPr>
        <w:t>N</w:t>
      </w:r>
      <w:r w:rsidRPr="00CE0A3E" w:rsidR="00023721">
        <w:rPr>
          <w:rFonts w:ascii="Poppins" w:hAnsi="Poppins" w:eastAsia="Poppins" w:cs="Poppins"/>
          <w:color w:val="000000" w:themeColor="text1"/>
          <w:kern w:val="0"/>
          <w:sz w:val="20"/>
          <w:szCs w:val="20"/>
          <w:lang w:eastAsia="en-GB"/>
          <w14:ligatures w14:val="none"/>
        </w:rPr>
        <w:t xml:space="preserve">ESO </w:t>
      </w:r>
      <w:r w:rsidRPr="00CE0A3E" w:rsidR="00962C60">
        <w:rPr>
          <w:rFonts w:ascii="Poppins" w:hAnsi="Poppins" w:eastAsia="Poppins" w:cs="Poppins"/>
          <w:color w:val="000000" w:themeColor="text1"/>
          <w:kern w:val="0"/>
          <w:sz w:val="20"/>
          <w:szCs w:val="20"/>
          <w:lang w:eastAsia="en-GB"/>
          <w14:ligatures w14:val="none"/>
        </w:rPr>
        <w:t>is seeking</w:t>
      </w:r>
      <w:r w:rsidRPr="00CE0A3E" w:rsidR="167E19C2">
        <w:rPr>
          <w:rFonts w:ascii="Poppins" w:hAnsi="Poppins" w:eastAsia="Poppins" w:cs="Poppins"/>
          <w:color w:val="000000" w:themeColor="text1"/>
          <w:kern w:val="0"/>
          <w:sz w:val="20"/>
          <w:szCs w:val="20"/>
          <w:lang w:eastAsia="en-GB"/>
          <w14:ligatures w14:val="none"/>
        </w:rPr>
        <w:t xml:space="preserve"> feedback</w:t>
      </w:r>
      <w:r w:rsidR="00021AC6">
        <w:rPr>
          <w:rFonts w:ascii="Poppins" w:hAnsi="Poppins" w:eastAsia="Poppins" w:cs="Poppins"/>
          <w:color w:val="000000" w:themeColor="text1"/>
          <w:kern w:val="0"/>
          <w:sz w:val="20"/>
          <w:szCs w:val="20"/>
          <w:lang w:eastAsia="en-GB"/>
          <w14:ligatures w14:val="none"/>
        </w:rPr>
        <w:t xml:space="preserve"> </w:t>
      </w:r>
      <w:r w:rsidRPr="00CE0A3E" w:rsidR="007B566A">
        <w:rPr>
          <w:rFonts w:ascii="Poppins" w:hAnsi="Poppins" w:eastAsia="Poppins" w:cs="Poppins"/>
          <w:color w:val="000000" w:themeColor="text1"/>
          <w:kern w:val="0"/>
          <w:sz w:val="20"/>
          <w:szCs w:val="20"/>
          <w:lang w:eastAsia="en-GB"/>
          <w14:ligatures w14:val="none"/>
        </w:rPr>
        <w:t xml:space="preserve">from </w:t>
      </w:r>
      <w:r w:rsidRPr="00CE0A3E" w:rsidR="007B566A">
        <w:rPr>
          <w:rFonts w:ascii="Poppins" w:hAnsi="Poppins" w:eastAsia="Poppins" w:cs="Poppins"/>
          <w:b/>
          <w:bCs/>
          <w:color w:val="000000" w:themeColor="text1"/>
          <w:kern w:val="0"/>
          <w:sz w:val="20"/>
          <w:szCs w:val="20"/>
          <w:lang w:eastAsia="en-GB"/>
          <w14:ligatures w14:val="none"/>
        </w:rPr>
        <w:t>Transmission</w:t>
      </w:r>
      <w:r w:rsidRPr="00CE0A3E" w:rsidR="007B566A">
        <w:rPr>
          <w:rFonts w:ascii="Poppins" w:hAnsi="Poppins" w:eastAsia="Poppins" w:cs="Poppins"/>
          <w:color w:val="000000" w:themeColor="text1"/>
          <w:kern w:val="0"/>
          <w:sz w:val="20"/>
          <w:szCs w:val="20"/>
          <w:lang w:eastAsia="en-GB"/>
          <w14:ligatures w14:val="none"/>
        </w:rPr>
        <w:t xml:space="preserve"> and </w:t>
      </w:r>
      <w:r w:rsidRPr="00CE0A3E" w:rsidR="007B566A">
        <w:rPr>
          <w:rFonts w:ascii="Poppins" w:hAnsi="Poppins" w:eastAsia="Poppins" w:cs="Poppins"/>
          <w:b/>
          <w:bCs/>
          <w:color w:val="000000" w:themeColor="text1"/>
          <w:kern w:val="0"/>
          <w:sz w:val="20"/>
          <w:szCs w:val="20"/>
          <w:lang w:eastAsia="en-GB"/>
          <w14:ligatures w14:val="none"/>
        </w:rPr>
        <w:t>Distribution</w:t>
      </w:r>
      <w:r w:rsidRPr="00CE0A3E" w:rsidR="007B566A">
        <w:rPr>
          <w:rFonts w:ascii="Poppins" w:hAnsi="Poppins" w:eastAsia="Poppins" w:cs="Poppins"/>
          <w:color w:val="000000" w:themeColor="text1"/>
          <w:kern w:val="0"/>
          <w:sz w:val="20"/>
          <w:szCs w:val="20"/>
          <w:lang w:eastAsia="en-GB"/>
          <w14:ligatures w14:val="none"/>
        </w:rPr>
        <w:t xml:space="preserve"> connected assets</w:t>
      </w:r>
      <w:r w:rsidRPr="00CE0A3E" w:rsidR="00962C60">
        <w:rPr>
          <w:rFonts w:ascii="Poppins" w:hAnsi="Poppins" w:eastAsia="Poppins" w:cs="Poppins"/>
          <w:color w:val="000000" w:themeColor="text1"/>
          <w:kern w:val="0"/>
          <w:sz w:val="20"/>
          <w:szCs w:val="20"/>
          <w:lang w:eastAsia="en-GB"/>
          <w14:ligatures w14:val="none"/>
        </w:rPr>
        <w:t xml:space="preserve"> </w:t>
      </w:r>
      <w:r w:rsidRPr="00CE0A3E" w:rsidR="00023721">
        <w:rPr>
          <w:rFonts w:ascii="Poppins" w:hAnsi="Poppins" w:eastAsia="DengXian" w:cs="Poppins"/>
          <w:sz w:val="20"/>
          <w:szCs w:val="20"/>
          <w:lang w:eastAsia="zh-CN"/>
        </w:rPr>
        <w:t>within the South West transmission region, with priority focus on assets electrically influencing the following areas and boundaries:</w:t>
      </w:r>
    </w:p>
    <w:p w:rsidRPr="00023721" w:rsidR="00023721" w:rsidP="00F015D0" w:rsidRDefault="00023721" w14:paraId="613B6CF3" w14:textId="0B09828A">
      <w:pPr>
        <w:numPr>
          <w:ilvl w:val="0"/>
          <w:numId w:val="29"/>
        </w:numPr>
        <w:rPr>
          <w:rFonts w:ascii="Poppins" w:hAnsi="Poppins" w:eastAsia="DengXian" w:cs="Poppins"/>
          <w:sz w:val="20"/>
          <w:szCs w:val="20"/>
          <w:lang w:eastAsia="zh-CN"/>
        </w:rPr>
      </w:pPr>
      <w:r w:rsidRPr="00023721">
        <w:rPr>
          <w:rFonts w:ascii="Poppins" w:hAnsi="Poppins" w:eastAsia="DengXian" w:cs="Poppins"/>
          <w:sz w:val="20"/>
          <w:szCs w:val="20"/>
          <w:lang w:eastAsia="zh-CN"/>
        </w:rPr>
        <w:t xml:space="preserve">Indian Queens, Alverdiscott, </w:t>
      </w:r>
      <w:r w:rsidR="009141A7">
        <w:rPr>
          <w:rFonts w:ascii="Poppins" w:hAnsi="Poppins" w:eastAsia="DengXian" w:cs="Poppins"/>
          <w:sz w:val="20"/>
          <w:szCs w:val="20"/>
          <w:lang w:eastAsia="zh-CN"/>
        </w:rPr>
        <w:t>Taunton, Shurton, Hinkey Point</w:t>
      </w:r>
      <w:r w:rsidR="00476587">
        <w:rPr>
          <w:rFonts w:ascii="Poppins" w:hAnsi="Poppins" w:eastAsia="DengXian" w:cs="Poppins"/>
          <w:sz w:val="20"/>
          <w:szCs w:val="20"/>
          <w:lang w:eastAsia="zh-CN"/>
        </w:rPr>
        <w:t>, Seabank, Melksham</w:t>
      </w:r>
      <w:r w:rsidR="00D5645E">
        <w:rPr>
          <w:rFonts w:ascii="Poppins" w:hAnsi="Poppins" w:eastAsia="DengXian" w:cs="Poppins"/>
          <w:sz w:val="20"/>
          <w:szCs w:val="20"/>
          <w:lang w:eastAsia="zh-CN"/>
        </w:rPr>
        <w:t>, Sandford</w:t>
      </w:r>
      <w:r w:rsidR="00476587">
        <w:rPr>
          <w:rFonts w:ascii="Poppins" w:hAnsi="Poppins" w:eastAsia="DengXian" w:cs="Poppins"/>
          <w:sz w:val="20"/>
          <w:szCs w:val="20"/>
          <w:lang w:eastAsia="zh-CN"/>
        </w:rPr>
        <w:t>, Bramley, Fleet, Lovedean,</w:t>
      </w:r>
      <w:r w:rsidR="00ED0128">
        <w:rPr>
          <w:rFonts w:ascii="Poppins" w:hAnsi="Poppins" w:eastAsia="DengXian" w:cs="Poppins"/>
          <w:sz w:val="20"/>
          <w:szCs w:val="20"/>
          <w:lang w:eastAsia="zh-CN"/>
        </w:rPr>
        <w:t xml:space="preserve"> </w:t>
      </w:r>
      <w:r w:rsidR="00B447D3">
        <w:rPr>
          <w:rFonts w:ascii="Poppins" w:hAnsi="Poppins" w:eastAsia="DengXian" w:cs="Poppins"/>
          <w:sz w:val="20"/>
          <w:szCs w:val="20"/>
          <w:lang w:eastAsia="zh-CN"/>
        </w:rPr>
        <w:t xml:space="preserve">Botley Wood, Chilling, Fawley, Marchwood, </w:t>
      </w:r>
      <w:r w:rsidR="00ED0128">
        <w:rPr>
          <w:rFonts w:ascii="Poppins" w:hAnsi="Poppins" w:eastAsia="DengXian" w:cs="Poppins"/>
          <w:sz w:val="20"/>
          <w:szCs w:val="20"/>
          <w:lang w:eastAsia="zh-CN"/>
        </w:rPr>
        <w:t xml:space="preserve">Nursling, </w:t>
      </w:r>
      <w:r w:rsidR="00115380">
        <w:rPr>
          <w:rFonts w:ascii="Poppins" w:hAnsi="Poppins" w:eastAsia="DengXian" w:cs="Poppins"/>
          <w:sz w:val="20"/>
          <w:szCs w:val="20"/>
          <w:lang w:eastAsia="zh-CN"/>
        </w:rPr>
        <w:t>Mannington</w:t>
      </w:r>
      <w:r w:rsidR="002636BC">
        <w:rPr>
          <w:rFonts w:ascii="Poppins" w:hAnsi="Poppins" w:eastAsia="DengXian" w:cs="Poppins"/>
          <w:sz w:val="20"/>
          <w:szCs w:val="20"/>
          <w:lang w:eastAsia="zh-CN"/>
        </w:rPr>
        <w:t xml:space="preserve">, Chickerell, </w:t>
      </w:r>
      <w:r w:rsidR="00805643">
        <w:rPr>
          <w:rFonts w:ascii="Poppins" w:hAnsi="Poppins" w:eastAsia="DengXian" w:cs="Poppins"/>
          <w:sz w:val="20"/>
          <w:szCs w:val="20"/>
          <w:lang w:eastAsia="zh-CN"/>
        </w:rPr>
        <w:t>Axminster, Exeter, Abham, Langage, La</w:t>
      </w:r>
      <w:r w:rsidR="00337F2D">
        <w:rPr>
          <w:rFonts w:ascii="Poppins" w:hAnsi="Poppins" w:eastAsia="DengXian" w:cs="Poppins"/>
          <w:sz w:val="20"/>
          <w:szCs w:val="20"/>
          <w:lang w:eastAsia="zh-CN"/>
        </w:rPr>
        <w:t>ndulph.</w:t>
      </w:r>
    </w:p>
    <w:p w:rsidRPr="00023721" w:rsidR="00023721" w:rsidP="00F015D0" w:rsidRDefault="00023721" w14:paraId="3FCF8E5A" w14:textId="77777777">
      <w:pPr>
        <w:numPr>
          <w:ilvl w:val="0"/>
          <w:numId w:val="29"/>
        </w:numPr>
        <w:rPr>
          <w:rFonts w:ascii="Poppins" w:hAnsi="Poppins" w:eastAsia="DengXian" w:cs="Poppins"/>
          <w:sz w:val="20"/>
          <w:szCs w:val="20"/>
          <w:lang w:eastAsia="zh-CN"/>
        </w:rPr>
      </w:pPr>
      <w:r w:rsidRPr="00023721">
        <w:rPr>
          <w:rFonts w:ascii="Poppins" w:hAnsi="Poppins" w:eastAsia="DengXian" w:cs="Poppins"/>
          <w:sz w:val="20"/>
          <w:szCs w:val="20"/>
          <w:lang w:eastAsia="zh-CN"/>
        </w:rPr>
        <w:t xml:space="preserve">Assets connected at </w:t>
      </w:r>
      <w:r w:rsidRPr="00023721">
        <w:rPr>
          <w:rFonts w:ascii="Poppins" w:hAnsi="Poppins" w:eastAsia="DengXian" w:cs="Poppins"/>
          <w:b/>
          <w:bCs/>
          <w:sz w:val="20"/>
          <w:szCs w:val="20"/>
          <w:lang w:eastAsia="zh-CN"/>
        </w:rPr>
        <w:t>transmission level</w:t>
      </w:r>
      <w:r w:rsidRPr="00023721">
        <w:rPr>
          <w:rFonts w:ascii="Poppins" w:hAnsi="Poppins" w:eastAsia="DengXian" w:cs="Poppins"/>
          <w:sz w:val="20"/>
          <w:szCs w:val="20"/>
          <w:lang w:eastAsia="zh-CN"/>
        </w:rPr>
        <w:t xml:space="preserve"> that have a demonstrable influence on 400 kV and 275 kV voltage control in the South West.</w:t>
      </w:r>
    </w:p>
    <w:p w:rsidRPr="00023721" w:rsidR="00023721" w:rsidP="00F015D0" w:rsidRDefault="00023721" w14:paraId="1894F800" w14:textId="74751D3B">
      <w:pPr>
        <w:numPr>
          <w:ilvl w:val="0"/>
          <w:numId w:val="29"/>
        </w:numPr>
        <w:rPr>
          <w:rFonts w:ascii="Poppins" w:hAnsi="Poppins" w:eastAsia="DengXian" w:cs="Poppins"/>
          <w:sz w:val="20"/>
          <w:szCs w:val="20"/>
          <w:lang w:eastAsia="zh-CN"/>
        </w:rPr>
      </w:pPr>
      <w:r w:rsidRPr="00023721">
        <w:rPr>
          <w:rFonts w:ascii="Poppins" w:hAnsi="Poppins" w:eastAsia="DengXian" w:cs="Poppins"/>
          <w:sz w:val="20"/>
          <w:szCs w:val="20"/>
          <w:lang w:eastAsia="zh-CN"/>
        </w:rPr>
        <w:t xml:space="preserve">Assets connected to the </w:t>
      </w:r>
      <w:r w:rsidRPr="00023721">
        <w:rPr>
          <w:rFonts w:ascii="Poppins" w:hAnsi="Poppins" w:eastAsia="DengXian" w:cs="Poppins"/>
          <w:b/>
          <w:bCs/>
          <w:sz w:val="20"/>
          <w:szCs w:val="20"/>
          <w:lang w:eastAsia="zh-CN"/>
        </w:rPr>
        <w:t>distribution level</w:t>
      </w:r>
      <w:r w:rsidRPr="00023721">
        <w:rPr>
          <w:rFonts w:ascii="Poppins" w:hAnsi="Poppins" w:eastAsia="DengXian" w:cs="Poppins"/>
          <w:sz w:val="20"/>
          <w:szCs w:val="20"/>
          <w:lang w:eastAsia="zh-CN"/>
        </w:rPr>
        <w:t xml:space="preserve"> that have a demonstrable influence on 400 kV and 275 kV voltage control in the South West.</w:t>
      </w:r>
    </w:p>
    <w:p w:rsidRPr="00023721" w:rsidR="00023721" w:rsidP="7CF42324" w:rsidRDefault="00023721" w14:paraId="3359D0AA" w14:textId="18E4B84B">
      <w:pPr>
        <w:rPr>
          <w:rFonts w:ascii="Poppins" w:hAnsi="Poppins" w:eastAsia="DengXian" w:cs="Poppins"/>
          <w:sz w:val="20"/>
          <w:szCs w:val="20"/>
          <w:lang w:eastAsia="zh-CN"/>
        </w:rPr>
      </w:pPr>
      <w:r w:rsidRPr="00023721">
        <w:rPr>
          <w:rFonts w:ascii="Poppins" w:hAnsi="Poppins" w:eastAsia="DengXian" w:cs="Poppins"/>
          <w:sz w:val="20"/>
          <w:szCs w:val="20"/>
          <w:lang w:eastAsia="zh-CN"/>
        </w:rPr>
        <w:t xml:space="preserve">Providers must specify the connection point </w:t>
      </w:r>
      <w:r w:rsidRPr="7CF42324" w:rsidR="554366BD">
        <w:rPr>
          <w:rFonts w:ascii="Poppins" w:hAnsi="Poppins" w:eastAsia="DengXian" w:cs="Poppins"/>
          <w:sz w:val="20"/>
          <w:szCs w:val="20"/>
          <w:lang w:eastAsia="zh-CN"/>
        </w:rPr>
        <w:t xml:space="preserve">they connect to, </w:t>
      </w:r>
      <w:r w:rsidRPr="7CF42324" w:rsidR="23EDFE31">
        <w:rPr>
          <w:rFonts w:ascii="Poppins" w:hAnsi="Poppins" w:eastAsia="DengXian" w:cs="Poppins"/>
          <w:sz w:val="20"/>
          <w:szCs w:val="20"/>
          <w:lang w:eastAsia="zh-CN"/>
        </w:rPr>
        <w:t xml:space="preserve">and their MVAr capability as a minimum. </w:t>
      </w:r>
      <w:r w:rsidRPr="7CF42324" w:rsidR="44D5CA15">
        <w:rPr>
          <w:rFonts w:ascii="Poppins" w:hAnsi="Poppins" w:eastAsia="DengXian" w:cs="Poppins"/>
          <w:sz w:val="20"/>
          <w:szCs w:val="20"/>
          <w:lang w:eastAsia="zh-CN"/>
        </w:rPr>
        <w:t xml:space="preserve">More details provided in the table below. </w:t>
      </w:r>
    </w:p>
    <w:p w:rsidRPr="00023721" w:rsidR="00023721" w:rsidP="00023721" w:rsidRDefault="2DEC6E74" w14:paraId="25FAE1A8" w14:textId="197EDAB5">
      <w:pPr>
        <w:rPr>
          <w:rFonts w:ascii="Poppins" w:hAnsi="Poppins" w:eastAsia="DengXian" w:cs="Poppins"/>
          <w:sz w:val="20"/>
          <w:szCs w:val="20"/>
          <w:lang w:eastAsia="zh-CN"/>
        </w:rPr>
      </w:pPr>
      <w:r w:rsidRPr="7CF42324">
        <w:rPr>
          <w:rFonts w:ascii="Poppins" w:hAnsi="Poppins" w:eastAsia="DengXian" w:cs="Poppins"/>
          <w:sz w:val="20"/>
          <w:szCs w:val="20"/>
          <w:lang w:eastAsia="zh-CN"/>
        </w:rPr>
        <w:t>NESO will use this information to understand</w:t>
      </w:r>
      <w:r w:rsidRPr="00023721" w:rsidR="00023721">
        <w:rPr>
          <w:rFonts w:ascii="Poppins" w:hAnsi="Poppins" w:eastAsia="DengXian" w:cs="Poppins"/>
          <w:sz w:val="20"/>
          <w:szCs w:val="20"/>
          <w:lang w:eastAsia="zh-CN"/>
        </w:rPr>
        <w:t xml:space="preserve"> the electrical influence of the asset on the transmission system</w:t>
      </w:r>
      <w:r w:rsidRPr="7CF42324" w:rsidR="00023721">
        <w:rPr>
          <w:rFonts w:ascii="Poppins" w:hAnsi="Poppins" w:eastAsia="DengXian" w:cs="Poppins"/>
          <w:sz w:val="20"/>
          <w:szCs w:val="20"/>
          <w:lang w:eastAsia="zh-CN"/>
        </w:rPr>
        <w:t>.</w:t>
      </w:r>
      <w:r w:rsidRPr="7CF42324" w:rsidR="39F37631">
        <w:rPr>
          <w:rFonts w:ascii="Poppins" w:hAnsi="Poppins" w:eastAsia="DengXian" w:cs="Poppins"/>
          <w:sz w:val="20"/>
          <w:szCs w:val="20"/>
          <w:lang w:eastAsia="zh-CN"/>
        </w:rPr>
        <w:t xml:space="preserve"> Note, for any distribution level assets that respond, NESO would explore with the relevant DNO how best to access this capability. </w:t>
      </w:r>
      <w:r w:rsidRPr="7CF42324" w:rsidR="002C4396">
        <w:rPr>
          <w:rFonts w:ascii="Poppins" w:hAnsi="Poppins" w:eastAsia="DengXian" w:cs="Poppins"/>
          <w:sz w:val="20"/>
          <w:szCs w:val="20"/>
          <w:lang w:eastAsia="zh-CN"/>
        </w:rPr>
        <w:t xml:space="preserve"> </w:t>
      </w:r>
    </w:p>
    <w:p w:rsidRPr="00023721" w:rsidR="00023721" w:rsidP="00023721" w:rsidRDefault="00023721" w14:paraId="24AFB2B7" w14:textId="77777777">
      <w:pPr>
        <w:rPr>
          <w:rFonts w:ascii="Poppins" w:hAnsi="Poppins" w:eastAsia="DengXian" w:cs="Poppins"/>
          <w:sz w:val="20"/>
          <w:szCs w:val="20"/>
          <w:lang w:eastAsia="zh-CN"/>
        </w:rPr>
      </w:pPr>
      <w:r w:rsidRPr="00023721">
        <w:rPr>
          <w:rFonts w:ascii="Poppins" w:hAnsi="Poppins" w:eastAsia="DengXian" w:cs="Poppins"/>
          <w:sz w:val="20"/>
          <w:szCs w:val="20"/>
          <w:lang w:eastAsia="zh-CN"/>
        </w:rPr>
        <w:t>EYTS transmission connected generation.</w:t>
      </w:r>
    </w:p>
    <w:p w:rsidRPr="00962C60" w:rsidR="00963BA5" w:rsidP="00962C60" w:rsidRDefault="00962C60" w14:paraId="27ECDAE1" w14:textId="514A61B5">
      <w:pPr>
        <w:spacing w:after="0" w:line="240" w:lineRule="auto"/>
        <w:textAlignment w:val="baseline"/>
        <w:rPr>
          <w:rFonts w:ascii="Poppins" w:hAnsi="Poppins" w:eastAsia="Poppins" w:cs="Poppins"/>
          <w:color w:val="000000" w:themeColor="text1"/>
          <w:sz w:val="20"/>
          <w:szCs w:val="20"/>
          <w:lang w:eastAsia="en-GB"/>
        </w:rPr>
      </w:pPr>
      <w:r w:rsidRPr="00240C23">
        <w:rPr>
          <w:noProof/>
        </w:rPr>
        <w:drawing>
          <wp:inline distT="0" distB="0" distL="0" distR="0" wp14:anchorId="2D933432" wp14:editId="03463B08">
            <wp:extent cx="4750435" cy="2258378"/>
            <wp:effectExtent l="0" t="0" r="0" b="8890"/>
            <wp:docPr id="1265362105" name="Picture 1" descr="A map of a count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62105" name="Picture 1" descr="A map of a country&#10;&#10;AI-generated content may be incorrect."/>
                    <pic:cNvPicPr/>
                  </pic:nvPicPr>
                  <pic:blipFill>
                    <a:blip r:embed="rId12"/>
                    <a:stretch>
                      <a:fillRect/>
                    </a:stretch>
                  </pic:blipFill>
                  <pic:spPr>
                    <a:xfrm>
                      <a:off x="0" y="0"/>
                      <a:ext cx="4753542" cy="2259855"/>
                    </a:xfrm>
                    <a:prstGeom prst="rect">
                      <a:avLst/>
                    </a:prstGeom>
                  </pic:spPr>
                </pic:pic>
              </a:graphicData>
            </a:graphic>
          </wp:inline>
        </w:drawing>
      </w:r>
    </w:p>
    <w:p w:rsidR="00E05DE2" w:rsidP="00E05DE2" w:rsidRDefault="00E05DE2" w14:paraId="53A3D746" w14:textId="77777777">
      <w:pPr>
        <w:spacing w:after="0" w:line="240" w:lineRule="auto"/>
        <w:textAlignment w:val="baseline"/>
        <w:rPr>
          <w:rFonts w:ascii="Poppins" w:hAnsi="Poppins" w:eastAsia="Poppins" w:cs="Poppins"/>
          <w:color w:val="000000" w:themeColor="text1"/>
          <w:sz w:val="20"/>
          <w:szCs w:val="20"/>
          <w:lang w:eastAsia="en-GB"/>
        </w:rPr>
      </w:pPr>
    </w:p>
    <w:p w:rsidR="00B1772F" w:rsidP="00E05DE2" w:rsidRDefault="00B1772F" w14:paraId="4B5EADB5" w14:textId="77777777">
      <w:pPr>
        <w:spacing w:after="0" w:line="240" w:lineRule="auto"/>
        <w:textAlignment w:val="baseline"/>
        <w:rPr>
          <w:rFonts w:ascii="Poppins" w:hAnsi="Poppins" w:eastAsia="Poppins" w:cs="Poppins"/>
          <w:color w:val="000000" w:themeColor="text1"/>
          <w:sz w:val="20"/>
          <w:szCs w:val="20"/>
          <w:lang w:eastAsia="en-GB"/>
        </w:rPr>
      </w:pPr>
    </w:p>
    <w:tbl>
      <w:tblPr>
        <w:tblW w:w="97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12"/>
        <w:gridCol w:w="6918"/>
      </w:tblGrid>
      <w:tr w:rsidRPr="005F3BD0" w:rsidR="00974354" w:rsidTr="688E84CA" w14:paraId="05104561" w14:textId="77777777">
        <w:trPr>
          <w:trHeight w:val="300"/>
        </w:trPr>
        <w:tc>
          <w:tcPr>
            <w:tcW w:w="2812"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shd w:val="clear" w:color="auto" w:fill="650B4E" w:themeFill="text2" w:themeFillTint="E6"/>
            <w:tcMar/>
            <w:hideMark/>
          </w:tcPr>
          <w:p w:rsidRPr="005F3BD0" w:rsidR="00974354" w:rsidRDefault="00974354" w14:paraId="54A5BC04" w14:textId="2498032B">
            <w:pPr>
              <w:spacing w:after="0" w:line="240" w:lineRule="auto"/>
              <w:textAlignment w:val="baseline"/>
              <w:rPr>
                <w:rFonts w:ascii="Poppins" w:hAnsi="Poppins" w:eastAsia="Poppins" w:cs="Poppins"/>
                <w:color w:val="FFFFFF" w:themeColor="background1"/>
                <w:kern w:val="0"/>
                <w:sz w:val="20"/>
                <w:szCs w:val="20"/>
                <w:lang w:eastAsia="en-GB"/>
                <w14:ligatures w14:val="none"/>
              </w:rPr>
            </w:pPr>
          </w:p>
        </w:tc>
        <w:tc>
          <w:tcPr>
            <w:tcW w:w="6918"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shd w:val="clear" w:color="auto" w:fill="650B4E" w:themeFill="text2" w:themeFillTint="E6"/>
            <w:tcMar/>
            <w:hideMark/>
          </w:tcPr>
          <w:p w:rsidRPr="005F3BD0" w:rsidR="00974354" w:rsidRDefault="00974354" w14:paraId="752AC68F" w14:textId="09B21CB5">
            <w:pPr>
              <w:spacing w:after="0" w:line="240" w:lineRule="auto"/>
              <w:textAlignment w:val="baseline"/>
              <w:rPr>
                <w:rFonts w:ascii="Poppins" w:hAnsi="Poppins" w:eastAsia="Poppins" w:cs="Poppins"/>
                <w:color w:val="FFFFFF" w:themeColor="background1"/>
                <w:kern w:val="0"/>
                <w:sz w:val="20"/>
                <w:szCs w:val="20"/>
                <w:lang w:eastAsia="en-GB"/>
                <w14:ligatures w14:val="none"/>
              </w:rPr>
            </w:pPr>
            <w:r>
              <w:rPr>
                <w:rFonts w:ascii="Poppins" w:hAnsi="Poppins" w:eastAsia="Poppins" w:cs="Poppins"/>
                <w:b/>
                <w:color w:val="FFFFFF" w:themeColor="background1"/>
                <w:kern w:val="0"/>
                <w:sz w:val="20"/>
                <w:szCs w:val="20"/>
                <w:lang w:eastAsia="en-GB"/>
                <w14:ligatures w14:val="none"/>
              </w:rPr>
              <w:t xml:space="preserve">South West </w:t>
            </w:r>
            <w:r w:rsidRPr="172067C0">
              <w:rPr>
                <w:rFonts w:ascii="Poppins" w:hAnsi="Poppins" w:eastAsia="Poppins" w:cs="Poppins"/>
                <w:b/>
                <w:color w:val="FFFFFF" w:themeColor="background1"/>
                <w:kern w:val="0"/>
                <w:sz w:val="20"/>
                <w:szCs w:val="20"/>
                <w:lang w:eastAsia="en-GB"/>
                <w14:ligatures w14:val="none"/>
              </w:rPr>
              <w:t xml:space="preserve">Reactive Power </w:t>
            </w:r>
            <w:r>
              <w:rPr>
                <w:rFonts w:ascii="Poppins" w:hAnsi="Poppins" w:eastAsia="Poppins" w:cs="Poppins"/>
                <w:b/>
                <w:color w:val="FFFFFF" w:themeColor="background1"/>
                <w:kern w:val="0"/>
                <w:sz w:val="20"/>
                <w:szCs w:val="20"/>
                <w:lang w:eastAsia="en-GB"/>
                <w14:ligatures w14:val="none"/>
              </w:rPr>
              <w:t>Requirements</w:t>
            </w:r>
            <w:r w:rsidRPr="172067C0">
              <w:rPr>
                <w:rFonts w:ascii="Poppins" w:hAnsi="Poppins" w:eastAsia="Poppins" w:cs="Poppins"/>
                <w:b/>
                <w:color w:val="FFFFFF" w:themeColor="background1"/>
                <w:kern w:val="0"/>
                <w:sz w:val="20"/>
                <w:szCs w:val="20"/>
                <w:lang w:eastAsia="en-GB"/>
                <w14:ligatures w14:val="none"/>
              </w:rPr>
              <w:t> </w:t>
            </w:r>
            <w:r w:rsidRPr="172067C0">
              <w:rPr>
                <w:rFonts w:ascii="Poppins" w:hAnsi="Poppins" w:eastAsia="Poppins" w:cs="Poppins"/>
                <w:color w:val="FFFFFF" w:themeColor="background1"/>
                <w:kern w:val="0"/>
                <w:sz w:val="20"/>
                <w:szCs w:val="20"/>
                <w:lang w:eastAsia="en-GB"/>
                <w14:ligatures w14:val="none"/>
              </w:rPr>
              <w:t> </w:t>
            </w:r>
          </w:p>
        </w:tc>
      </w:tr>
      <w:tr w:rsidRPr="005F3BD0" w:rsidR="00974354" w:rsidTr="688E84CA" w14:paraId="4F753F36" w14:textId="77777777">
        <w:trPr>
          <w:trHeight w:val="300"/>
        </w:trPr>
        <w:tc>
          <w:tcPr>
            <w:tcW w:w="2812"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shd w:val="clear" w:color="auto" w:fill="D7C3D1"/>
            <w:tcMar/>
            <w:hideMark/>
          </w:tcPr>
          <w:p w:rsidRPr="005F3BD0" w:rsidR="00974354" w:rsidRDefault="002C4396" w14:paraId="5C423D3A" w14:textId="02C4230A">
            <w:pPr>
              <w:spacing w:after="0" w:line="240" w:lineRule="auto"/>
              <w:textAlignment w:val="baseline"/>
              <w:rPr>
                <w:rFonts w:ascii="Poppins" w:hAnsi="Poppins" w:eastAsia="Poppins" w:cs="Poppins"/>
                <w:color w:val="000000" w:themeColor="text1"/>
                <w:kern w:val="0"/>
                <w:sz w:val="20"/>
                <w:szCs w:val="20"/>
                <w:lang w:eastAsia="en-GB"/>
                <w14:ligatures w14:val="none"/>
              </w:rPr>
            </w:pPr>
            <w:r>
              <w:rPr>
                <w:rFonts w:ascii="Poppins" w:hAnsi="Poppins" w:eastAsia="Poppins" w:cs="Poppins"/>
                <w:color w:val="000000" w:themeColor="text1"/>
                <w:kern w:val="0"/>
                <w:sz w:val="20"/>
                <w:szCs w:val="20"/>
                <w:lang w:eastAsia="en-GB"/>
                <w14:ligatures w14:val="none"/>
              </w:rPr>
              <w:t>Service Requirement</w:t>
            </w:r>
          </w:p>
        </w:tc>
        <w:tc>
          <w:tcPr>
            <w:tcW w:w="6918"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tcMar/>
          </w:tcPr>
          <w:p w:rsidRPr="00AF1AAB" w:rsidR="00252039" w:rsidP="00AF1AAB" w:rsidRDefault="001833E7" w14:paraId="12C06B1E" w14:textId="27113D33">
            <w:pPr>
              <w:rPr>
                <w:rFonts w:ascii="Poppins" w:hAnsi="Poppins" w:cs="Poppins"/>
                <w:sz w:val="20"/>
                <w:szCs w:val="20"/>
              </w:rPr>
            </w:pPr>
            <w:r w:rsidRPr="00AF1AAB">
              <w:rPr>
                <w:rFonts w:ascii="Poppins" w:hAnsi="Poppins" w:cs="Poppins"/>
                <w:sz w:val="20"/>
                <w:szCs w:val="20"/>
              </w:rPr>
              <w:t xml:space="preserve">Controllable Reactive power </w:t>
            </w:r>
            <w:r w:rsidRPr="00257439" w:rsidR="003D436C">
              <w:rPr>
                <w:rFonts w:ascii="Poppins" w:hAnsi="Poppins" w:cs="Poppins"/>
                <w:b/>
                <w:bCs/>
                <w:sz w:val="20"/>
                <w:szCs w:val="20"/>
              </w:rPr>
              <w:t>absorption</w:t>
            </w:r>
            <w:r w:rsidR="00257439">
              <w:rPr>
                <w:rFonts w:ascii="Poppins" w:hAnsi="Poppins" w:cs="Poppins"/>
                <w:sz w:val="20"/>
                <w:szCs w:val="20"/>
              </w:rPr>
              <w:t xml:space="preserve"> (induction)</w:t>
            </w:r>
            <w:r w:rsidRPr="00AF1AAB" w:rsidR="003D436C">
              <w:rPr>
                <w:rFonts w:ascii="Poppins" w:hAnsi="Poppins" w:cs="Poppins"/>
                <w:sz w:val="20"/>
                <w:szCs w:val="20"/>
              </w:rPr>
              <w:t xml:space="preserve"> capacity</w:t>
            </w:r>
            <w:r w:rsidR="00257439">
              <w:rPr>
                <w:rFonts w:ascii="Poppins" w:hAnsi="Poppins" w:cs="Poppins"/>
                <w:sz w:val="20"/>
                <w:szCs w:val="20"/>
              </w:rPr>
              <w:t xml:space="preserve"> f</w:t>
            </w:r>
            <w:r w:rsidRPr="00AF1AAB" w:rsidR="00337461">
              <w:rPr>
                <w:rFonts w:ascii="Poppins" w:hAnsi="Poppins" w:cs="Poppins"/>
                <w:sz w:val="20"/>
                <w:szCs w:val="20"/>
              </w:rPr>
              <w:t>irm or conditional</w:t>
            </w:r>
            <w:r w:rsidRPr="00AF1AAB" w:rsidR="0028064D">
              <w:rPr>
                <w:rFonts w:ascii="Poppins" w:hAnsi="Poppins" w:cs="Poppins"/>
                <w:sz w:val="20"/>
                <w:szCs w:val="20"/>
              </w:rPr>
              <w:t>.</w:t>
            </w:r>
          </w:p>
          <w:p w:rsidRPr="005F3BD0" w:rsidR="00252039" w:rsidRDefault="008B075E" w14:paraId="026DF5A4" w14:textId="6143DF87">
            <w:pPr>
              <w:spacing w:after="0" w:line="240" w:lineRule="auto"/>
              <w:textAlignment w:val="baseline"/>
              <w:rPr>
                <w:rFonts w:ascii="Poppins" w:hAnsi="Poppins" w:eastAsia="Poppins" w:cs="Poppins"/>
                <w:color w:val="000000" w:themeColor="text1"/>
                <w:kern w:val="0"/>
                <w:sz w:val="20"/>
                <w:szCs w:val="20"/>
                <w:lang w:eastAsia="en-GB"/>
                <w14:ligatures w14:val="none"/>
              </w:rPr>
            </w:pPr>
            <w:r>
              <w:rPr>
                <w:rFonts w:ascii="Poppins" w:hAnsi="Poppins" w:eastAsia="Poppins" w:cs="Poppins"/>
                <w:color w:val="000000" w:themeColor="text1"/>
                <w:kern w:val="0"/>
                <w:sz w:val="20"/>
                <w:szCs w:val="20"/>
                <w:lang w:eastAsia="en-GB"/>
                <w14:ligatures w14:val="none"/>
              </w:rPr>
              <w:t xml:space="preserve">MVAr export </w:t>
            </w:r>
            <w:r w:rsidR="003F2DDC">
              <w:rPr>
                <w:rFonts w:ascii="Poppins" w:hAnsi="Poppins" w:eastAsia="Poppins" w:cs="Poppins"/>
                <w:color w:val="000000" w:themeColor="text1"/>
                <w:kern w:val="0"/>
                <w:sz w:val="20"/>
                <w:szCs w:val="20"/>
                <w:lang w:eastAsia="en-GB"/>
                <w14:ligatures w14:val="none"/>
              </w:rPr>
              <w:t xml:space="preserve">(capacitive) will </w:t>
            </w:r>
            <w:r w:rsidRPr="003F2DDC" w:rsidR="003F2DDC">
              <w:rPr>
                <w:rFonts w:ascii="Poppins" w:hAnsi="Poppins" w:eastAsia="Poppins" w:cs="Poppins"/>
                <w:b/>
                <w:bCs/>
                <w:color w:val="000000" w:themeColor="text1"/>
                <w:kern w:val="0"/>
                <w:sz w:val="20"/>
                <w:szCs w:val="20"/>
                <w:lang w:eastAsia="en-GB"/>
                <w14:ligatures w14:val="none"/>
              </w:rPr>
              <w:t>not</w:t>
            </w:r>
            <w:r w:rsidR="003F2DDC">
              <w:rPr>
                <w:rFonts w:ascii="Poppins" w:hAnsi="Poppins" w:eastAsia="Poppins" w:cs="Poppins"/>
                <w:color w:val="000000" w:themeColor="text1"/>
                <w:kern w:val="0"/>
                <w:sz w:val="20"/>
                <w:szCs w:val="20"/>
                <w:lang w:eastAsia="en-GB"/>
                <w14:ligatures w14:val="none"/>
              </w:rPr>
              <w:t xml:space="preserve"> be considered.</w:t>
            </w:r>
          </w:p>
        </w:tc>
      </w:tr>
      <w:tr w:rsidRPr="005F3BD0" w:rsidR="00974354" w:rsidTr="688E84CA" w14:paraId="0D92143F" w14:textId="77777777">
        <w:trPr>
          <w:trHeight w:val="300"/>
        </w:trPr>
        <w:tc>
          <w:tcPr>
            <w:tcW w:w="2812"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shd w:val="clear" w:color="auto" w:fill="D7C3D1"/>
            <w:tcMar/>
            <w:hideMark/>
          </w:tcPr>
          <w:p w:rsidRPr="005F3BD0" w:rsidR="00974354" w:rsidRDefault="00CE10D2" w14:paraId="6006E205" w14:textId="4A5DBA26">
            <w:pPr>
              <w:spacing w:after="0" w:line="240" w:lineRule="auto"/>
              <w:textAlignment w:val="baseline"/>
              <w:rPr>
                <w:rFonts w:ascii="Poppins" w:hAnsi="Poppins" w:eastAsia="Poppins" w:cs="Poppins"/>
                <w:color w:val="000000" w:themeColor="text1"/>
                <w:kern w:val="0"/>
                <w:sz w:val="20"/>
                <w:szCs w:val="20"/>
                <w:lang w:eastAsia="en-GB"/>
                <w14:ligatures w14:val="none"/>
              </w:rPr>
            </w:pPr>
            <w:r>
              <w:rPr>
                <w:rFonts w:ascii="Poppins" w:hAnsi="Poppins" w:eastAsia="Poppins" w:cs="Poppins"/>
                <w:color w:val="000000" w:themeColor="text1"/>
                <w:kern w:val="0"/>
                <w:sz w:val="20"/>
                <w:szCs w:val="20"/>
                <w:lang w:eastAsia="en-GB"/>
                <w14:ligatures w14:val="none"/>
              </w:rPr>
              <w:t>Volume</w:t>
            </w:r>
          </w:p>
        </w:tc>
        <w:tc>
          <w:tcPr>
            <w:tcW w:w="6918"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tcMar/>
          </w:tcPr>
          <w:p w:rsidR="00974354" w:rsidRDefault="00AF1AAB" w14:paraId="059E76FE" w14:textId="77777777">
            <w:pPr>
              <w:spacing w:after="0" w:line="240" w:lineRule="auto"/>
              <w:textAlignment w:val="baseline"/>
              <w:rPr>
                <w:rFonts w:ascii="Poppins" w:hAnsi="Poppins" w:eastAsia="Poppins" w:cs="Poppins"/>
                <w:color w:val="000000" w:themeColor="text1"/>
                <w:kern w:val="0"/>
                <w:sz w:val="20"/>
                <w:szCs w:val="20"/>
                <w:lang w:eastAsia="en-GB"/>
                <w14:ligatures w14:val="none"/>
              </w:rPr>
            </w:pPr>
            <w:r>
              <w:rPr>
                <w:rFonts w:ascii="Poppins" w:hAnsi="Poppins" w:eastAsia="Poppins" w:cs="Poppins"/>
                <w:color w:val="000000" w:themeColor="text1"/>
                <w:kern w:val="0"/>
                <w:sz w:val="20"/>
                <w:szCs w:val="20"/>
                <w:lang w:eastAsia="en-GB"/>
                <w14:ligatures w14:val="none"/>
              </w:rPr>
              <w:t>Blocks of MVAr</w:t>
            </w:r>
            <w:r w:rsidR="005A792B">
              <w:rPr>
                <w:rFonts w:ascii="Poppins" w:hAnsi="Poppins" w:eastAsia="Poppins" w:cs="Poppins"/>
                <w:color w:val="000000" w:themeColor="text1"/>
                <w:kern w:val="0"/>
                <w:sz w:val="20"/>
                <w:szCs w:val="20"/>
                <w:lang w:eastAsia="en-GB"/>
                <w14:ligatures w14:val="none"/>
              </w:rPr>
              <w:t xml:space="preserve">, with individual providers </w:t>
            </w:r>
            <w:r w:rsidR="00A3071B">
              <w:rPr>
                <w:rFonts w:ascii="Poppins" w:hAnsi="Poppins" w:eastAsia="Poppins" w:cs="Poppins"/>
                <w:color w:val="000000" w:themeColor="text1"/>
                <w:kern w:val="0"/>
                <w:sz w:val="20"/>
                <w:szCs w:val="20"/>
                <w:lang w:eastAsia="en-GB"/>
                <w14:ligatures w14:val="none"/>
              </w:rPr>
              <w:t>&gt;</w:t>
            </w:r>
            <w:r w:rsidR="00BD75D6">
              <w:rPr>
                <w:rFonts w:ascii="Poppins" w:hAnsi="Poppins" w:eastAsia="Poppins" w:cs="Poppins"/>
                <w:color w:val="000000" w:themeColor="text1"/>
                <w:kern w:val="0"/>
                <w:sz w:val="20"/>
                <w:szCs w:val="20"/>
                <w:lang w:eastAsia="en-GB"/>
                <w14:ligatures w14:val="none"/>
              </w:rPr>
              <w:t>= 5MVAr</w:t>
            </w:r>
          </w:p>
          <w:p w:rsidR="00EC12C2" w:rsidRDefault="00EC12C2" w14:paraId="0C5568BF" w14:textId="7F3433CE">
            <w:pPr>
              <w:spacing w:after="0" w:line="240" w:lineRule="auto"/>
              <w:textAlignment w:val="baseline"/>
              <w:rPr>
                <w:rFonts w:ascii="Poppins" w:hAnsi="Poppins" w:eastAsia="Poppins" w:cs="Poppins"/>
                <w:color w:val="000000" w:themeColor="text1"/>
                <w:kern w:val="0"/>
                <w:sz w:val="20"/>
                <w:szCs w:val="20"/>
                <w:lang w:eastAsia="en-GB"/>
                <w14:ligatures w14:val="none"/>
              </w:rPr>
            </w:pPr>
            <w:r>
              <w:rPr>
                <w:rFonts w:ascii="Poppins" w:hAnsi="Poppins" w:eastAsia="Poppins" w:cs="Poppins"/>
                <w:color w:val="000000" w:themeColor="text1"/>
                <w:kern w:val="0"/>
                <w:sz w:val="20"/>
                <w:szCs w:val="20"/>
                <w:lang w:eastAsia="en-GB"/>
                <w14:ligatures w14:val="none"/>
              </w:rPr>
              <w:t xml:space="preserve">Total requirement </w:t>
            </w:r>
            <w:r w:rsidR="005F57D3">
              <w:rPr>
                <w:rFonts w:ascii="Poppins" w:hAnsi="Poppins" w:eastAsia="Poppins" w:cs="Poppins"/>
                <w:color w:val="000000" w:themeColor="text1"/>
                <w:kern w:val="0"/>
                <w:sz w:val="20"/>
                <w:szCs w:val="20"/>
                <w:lang w:eastAsia="en-GB"/>
                <w14:ligatures w14:val="none"/>
              </w:rPr>
              <w:t>is in region of 200-400</w:t>
            </w:r>
            <w:r w:rsidR="002D49ED">
              <w:rPr>
                <w:rFonts w:ascii="Poppins" w:hAnsi="Poppins" w:eastAsia="Poppins" w:cs="Poppins"/>
                <w:color w:val="000000" w:themeColor="text1"/>
                <w:kern w:val="0"/>
                <w:sz w:val="20"/>
                <w:szCs w:val="20"/>
                <w:lang w:eastAsia="en-GB"/>
                <w14:ligatures w14:val="none"/>
              </w:rPr>
              <w:t>MVAr,</w:t>
            </w:r>
            <w:r w:rsidR="008D1EEB">
              <w:rPr>
                <w:rFonts w:ascii="Poppins" w:hAnsi="Poppins" w:eastAsia="Poppins" w:cs="Poppins"/>
                <w:color w:val="000000" w:themeColor="text1"/>
                <w:kern w:val="0"/>
                <w:sz w:val="20"/>
                <w:szCs w:val="20"/>
                <w:lang w:eastAsia="en-GB"/>
                <w14:ligatures w14:val="none"/>
              </w:rPr>
              <w:t xml:space="preserve"> subject to response</w:t>
            </w:r>
            <w:r w:rsidR="00A15F85">
              <w:rPr>
                <w:rFonts w:ascii="Poppins" w:hAnsi="Poppins" w:eastAsia="Poppins" w:cs="Poppins"/>
                <w:color w:val="000000" w:themeColor="text1"/>
                <w:kern w:val="0"/>
                <w:sz w:val="20"/>
                <w:szCs w:val="20"/>
                <w:lang w:eastAsia="en-GB"/>
                <w14:ligatures w14:val="none"/>
              </w:rPr>
              <w:t>, cost, effectiveness and delivery.</w:t>
            </w:r>
          </w:p>
          <w:p w:rsidRPr="005F3BD0" w:rsidR="007E56B1" w:rsidRDefault="007E56B1" w14:paraId="0319BDC6" w14:textId="68D877C0">
            <w:pPr>
              <w:spacing w:after="0" w:line="240" w:lineRule="auto"/>
              <w:textAlignment w:val="baseline"/>
              <w:rPr>
                <w:rFonts w:ascii="Poppins" w:hAnsi="Poppins" w:eastAsia="Poppins" w:cs="Poppins"/>
                <w:color w:val="000000" w:themeColor="text1"/>
                <w:kern w:val="0"/>
                <w:sz w:val="20"/>
                <w:szCs w:val="20"/>
                <w:lang w:eastAsia="en-GB"/>
                <w14:ligatures w14:val="none"/>
              </w:rPr>
            </w:pPr>
          </w:p>
        </w:tc>
      </w:tr>
      <w:tr w:rsidRPr="005F3BD0" w:rsidR="00974354" w:rsidTr="688E84CA" w14:paraId="0ADC9DF8" w14:textId="77777777">
        <w:trPr>
          <w:trHeight w:val="300"/>
        </w:trPr>
        <w:tc>
          <w:tcPr>
            <w:tcW w:w="2812"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shd w:val="clear" w:color="auto" w:fill="D7C3D1"/>
            <w:tcMar/>
            <w:hideMark/>
          </w:tcPr>
          <w:p w:rsidRPr="005F3BD0" w:rsidR="00974354" w:rsidRDefault="00D327F0" w14:paraId="381F7B06" w14:textId="040B5FBC">
            <w:pPr>
              <w:spacing w:after="0" w:line="240" w:lineRule="auto"/>
              <w:textAlignment w:val="baseline"/>
              <w:rPr>
                <w:rFonts w:ascii="Poppins" w:hAnsi="Poppins" w:eastAsia="Poppins" w:cs="Poppins"/>
                <w:color w:val="000000" w:themeColor="text1"/>
                <w:kern w:val="0"/>
                <w:sz w:val="20"/>
                <w:szCs w:val="20"/>
                <w:lang w:eastAsia="en-GB"/>
                <w14:ligatures w14:val="none"/>
              </w:rPr>
            </w:pPr>
            <w:r>
              <w:rPr>
                <w:rFonts w:ascii="Poppins" w:hAnsi="Poppins" w:eastAsia="Poppins" w:cs="Poppins"/>
                <w:color w:val="000000" w:themeColor="text1"/>
                <w:kern w:val="0"/>
                <w:sz w:val="20"/>
                <w:szCs w:val="20"/>
                <w:lang w:eastAsia="en-GB"/>
                <w14:ligatures w14:val="none"/>
              </w:rPr>
              <w:t>Timeframe</w:t>
            </w:r>
          </w:p>
        </w:tc>
        <w:tc>
          <w:tcPr>
            <w:tcW w:w="6918"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tcMar/>
          </w:tcPr>
          <w:p w:rsidRPr="005F3BD0" w:rsidR="004F1D5E" w:rsidRDefault="004F1D5E" w14:paraId="2ABF6042" w14:textId="08C9AE5F">
            <w:pPr>
              <w:spacing w:after="0" w:line="240" w:lineRule="auto"/>
              <w:textAlignment w:val="baseline"/>
              <w:rPr>
                <w:rFonts w:ascii="Poppins" w:hAnsi="Poppins" w:eastAsia="Poppins" w:cs="Poppins"/>
                <w:color w:val="000000" w:themeColor="text1"/>
                <w:kern w:val="0"/>
                <w:sz w:val="20"/>
                <w:szCs w:val="20"/>
                <w:lang w:eastAsia="en-GB"/>
                <w14:ligatures w14:val="none"/>
              </w:rPr>
            </w:pPr>
            <w:r>
              <w:rPr>
                <w:rFonts w:ascii="Poppins" w:hAnsi="Poppins" w:eastAsia="Poppins" w:cs="Poppins"/>
                <w:color w:val="000000" w:themeColor="text1"/>
                <w:kern w:val="0"/>
                <w:sz w:val="20"/>
                <w:szCs w:val="20"/>
                <w:lang w:eastAsia="en-GB"/>
                <w14:ligatures w14:val="none"/>
              </w:rPr>
              <w:t xml:space="preserve">NESO will be considering </w:t>
            </w:r>
            <w:r w:rsidR="006A729B">
              <w:rPr>
                <w:rFonts w:ascii="Poppins" w:hAnsi="Poppins" w:eastAsia="Poppins" w:cs="Poppins"/>
                <w:color w:val="000000" w:themeColor="text1"/>
                <w:kern w:val="0"/>
                <w:sz w:val="20"/>
                <w:szCs w:val="20"/>
                <w:lang w:eastAsia="en-GB"/>
                <w14:ligatures w14:val="none"/>
              </w:rPr>
              <w:t xml:space="preserve">up to </w:t>
            </w:r>
            <w:r>
              <w:rPr>
                <w:rFonts w:ascii="Poppins" w:hAnsi="Poppins" w:eastAsia="Poppins" w:cs="Poppins"/>
                <w:color w:val="000000" w:themeColor="text1"/>
                <w:kern w:val="0"/>
                <w:sz w:val="20"/>
                <w:szCs w:val="20"/>
                <w:lang w:eastAsia="en-GB"/>
                <w14:ligatures w14:val="none"/>
              </w:rPr>
              <w:t>24mths timebound contracts</w:t>
            </w:r>
            <w:r w:rsidR="3BE89A5E">
              <w:rPr>
                <w:rFonts w:ascii="Poppins" w:hAnsi="Poppins" w:eastAsia="Poppins" w:cs="Poppins"/>
                <w:color w:val="000000" w:themeColor="text1"/>
                <w:kern w:val="0"/>
                <w:sz w:val="20"/>
                <w:szCs w:val="20"/>
                <w:lang w:eastAsia="en-GB"/>
                <w14:ligatures w14:val="none"/>
              </w:rPr>
              <w:t xml:space="preserve">. </w:t>
            </w:r>
          </w:p>
        </w:tc>
      </w:tr>
      <w:tr w:rsidRPr="005F3BD0" w:rsidR="0028064D" w:rsidTr="688E84CA" w14:paraId="70A1CF90" w14:textId="77777777">
        <w:trPr>
          <w:trHeight w:val="300"/>
        </w:trPr>
        <w:tc>
          <w:tcPr>
            <w:tcW w:w="2812"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shd w:val="clear" w:color="auto" w:fill="D7C3D1"/>
            <w:tcMar/>
          </w:tcPr>
          <w:p w:rsidRPr="005F3BD0" w:rsidR="0028064D" w:rsidRDefault="002D49ED" w14:paraId="7AD09A64" w14:textId="72596CE4">
            <w:pPr>
              <w:spacing w:after="0" w:line="240" w:lineRule="auto"/>
              <w:textAlignment w:val="baseline"/>
              <w:rPr>
                <w:rFonts w:ascii="Poppins" w:hAnsi="Poppins" w:eastAsia="Poppins" w:cs="Poppins"/>
                <w:color w:val="000000" w:themeColor="text1"/>
                <w:kern w:val="0"/>
                <w:sz w:val="20"/>
                <w:szCs w:val="20"/>
                <w:lang w:eastAsia="en-GB"/>
                <w14:ligatures w14:val="none"/>
              </w:rPr>
            </w:pPr>
            <w:r>
              <w:rPr>
                <w:rFonts w:ascii="Poppins" w:hAnsi="Poppins" w:eastAsia="Poppins" w:cs="Poppins"/>
                <w:color w:val="000000" w:themeColor="text1"/>
                <w:kern w:val="0"/>
                <w:sz w:val="20"/>
                <w:szCs w:val="20"/>
                <w:lang w:eastAsia="en-GB"/>
                <w14:ligatures w14:val="none"/>
              </w:rPr>
              <w:t>Availability</w:t>
            </w:r>
          </w:p>
        </w:tc>
        <w:tc>
          <w:tcPr>
            <w:tcW w:w="6918"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tcMar/>
          </w:tcPr>
          <w:p w:rsidR="00734181" w:rsidRDefault="00F408B7" w14:paraId="4C169F14" w14:textId="77777777">
            <w:pPr>
              <w:spacing w:after="0" w:line="240" w:lineRule="auto"/>
              <w:textAlignment w:val="baseline"/>
              <w:rPr>
                <w:rFonts w:ascii="Poppins" w:hAnsi="Poppins" w:eastAsia="Poppins" w:cs="Poppins"/>
                <w:color w:val="000000" w:themeColor="text1"/>
                <w:kern w:val="0"/>
                <w:sz w:val="20"/>
                <w:szCs w:val="20"/>
                <w:lang w:eastAsia="en-GB"/>
                <w14:ligatures w14:val="none"/>
              </w:rPr>
            </w:pPr>
            <w:r>
              <w:rPr>
                <w:rFonts w:ascii="Poppins" w:hAnsi="Poppins" w:eastAsia="Poppins" w:cs="Poppins"/>
                <w:color w:val="000000" w:themeColor="text1"/>
                <w:kern w:val="0"/>
                <w:sz w:val="20"/>
                <w:szCs w:val="20"/>
                <w:lang w:eastAsia="en-GB"/>
                <w14:ligatures w14:val="none"/>
              </w:rPr>
              <w:t xml:space="preserve">The </w:t>
            </w:r>
            <w:r w:rsidR="00C84C96">
              <w:rPr>
                <w:rFonts w:ascii="Poppins" w:hAnsi="Poppins" w:eastAsia="Poppins" w:cs="Poppins"/>
                <w:color w:val="000000" w:themeColor="text1"/>
                <w:kern w:val="0"/>
                <w:sz w:val="20"/>
                <w:szCs w:val="20"/>
                <w:lang w:eastAsia="en-GB"/>
                <w14:ligatures w14:val="none"/>
              </w:rPr>
              <w:t xml:space="preserve">service will be required </w:t>
            </w:r>
            <w:r w:rsidR="00023148">
              <w:rPr>
                <w:rFonts w:ascii="Poppins" w:hAnsi="Poppins" w:eastAsia="Poppins" w:cs="Poppins"/>
                <w:color w:val="000000" w:themeColor="text1"/>
                <w:kern w:val="0"/>
                <w:sz w:val="20"/>
                <w:szCs w:val="20"/>
                <w:lang w:eastAsia="en-GB"/>
                <w14:ligatures w14:val="none"/>
              </w:rPr>
              <w:t xml:space="preserve">during </w:t>
            </w:r>
          </w:p>
          <w:p w:rsidR="0028064D" w:rsidP="00F015D0" w:rsidRDefault="00023148" w14:paraId="525C5FB1" w14:textId="7A68060C">
            <w:pPr>
              <w:pStyle w:val="ListParagraph"/>
              <w:numPr>
                <w:ilvl w:val="0"/>
                <w:numId w:val="30"/>
              </w:numPr>
              <w:spacing w:after="0" w:line="240" w:lineRule="auto"/>
              <w:textAlignment w:val="baseline"/>
              <w:rPr>
                <w:rFonts w:ascii="Poppins" w:hAnsi="Poppins" w:eastAsia="Poppins" w:cs="Poppins"/>
                <w:color w:val="000000" w:themeColor="text1"/>
                <w:kern w:val="0"/>
                <w:sz w:val="20"/>
                <w:szCs w:val="20"/>
                <w:lang w:eastAsia="en-GB"/>
                <w14:ligatures w14:val="none"/>
              </w:rPr>
            </w:pPr>
            <w:r w:rsidRPr="00734181">
              <w:rPr>
                <w:rFonts w:ascii="Poppins" w:hAnsi="Poppins" w:eastAsia="Poppins" w:cs="Poppins"/>
                <w:color w:val="000000" w:themeColor="text1"/>
                <w:kern w:val="0"/>
                <w:sz w:val="20"/>
                <w:szCs w:val="20"/>
                <w:lang w:eastAsia="en-GB"/>
                <w14:ligatures w14:val="none"/>
              </w:rPr>
              <w:t xml:space="preserve">low demand </w:t>
            </w:r>
            <w:r w:rsidRPr="00734181" w:rsidR="00CC279A">
              <w:rPr>
                <w:rFonts w:ascii="Poppins" w:hAnsi="Poppins" w:eastAsia="Poppins" w:cs="Poppins"/>
                <w:color w:val="000000" w:themeColor="text1"/>
                <w:kern w:val="0"/>
                <w:sz w:val="20"/>
                <w:szCs w:val="20"/>
                <w:lang w:eastAsia="en-GB"/>
                <w14:ligatures w14:val="none"/>
              </w:rPr>
              <w:t>periods,</w:t>
            </w:r>
            <w:r w:rsidRPr="00734181">
              <w:rPr>
                <w:rFonts w:ascii="Poppins" w:hAnsi="Poppins" w:eastAsia="Poppins" w:cs="Poppins"/>
                <w:color w:val="000000" w:themeColor="text1"/>
                <w:kern w:val="0"/>
                <w:sz w:val="20"/>
                <w:szCs w:val="20"/>
                <w:lang w:eastAsia="en-GB"/>
                <w14:ligatures w14:val="none"/>
              </w:rPr>
              <w:t xml:space="preserve"> overnight and weekends.</w:t>
            </w:r>
          </w:p>
          <w:p w:rsidR="00734181" w:rsidP="00F015D0" w:rsidRDefault="00B04F1C" w14:paraId="65FCA096" w14:textId="77777777">
            <w:pPr>
              <w:pStyle w:val="ListParagraph"/>
              <w:numPr>
                <w:ilvl w:val="0"/>
                <w:numId w:val="30"/>
              </w:numPr>
              <w:spacing w:after="0" w:line="240" w:lineRule="auto"/>
              <w:textAlignment w:val="baseline"/>
              <w:rPr>
                <w:rFonts w:ascii="Poppins" w:hAnsi="Poppins" w:eastAsia="Poppins" w:cs="Poppins"/>
                <w:color w:val="000000" w:themeColor="text1"/>
                <w:kern w:val="0"/>
                <w:sz w:val="20"/>
                <w:szCs w:val="20"/>
                <w:lang w:eastAsia="en-GB"/>
                <w14:ligatures w14:val="none"/>
              </w:rPr>
            </w:pPr>
            <w:r>
              <w:rPr>
                <w:rFonts w:ascii="Poppins" w:hAnsi="Poppins" w:eastAsia="Poppins" w:cs="Poppins"/>
                <w:color w:val="000000" w:themeColor="text1"/>
                <w:kern w:val="0"/>
                <w:sz w:val="20"/>
                <w:szCs w:val="20"/>
                <w:lang w:eastAsia="en-GB"/>
                <w14:ligatures w14:val="none"/>
              </w:rPr>
              <w:t xml:space="preserve">Periods of high </w:t>
            </w:r>
            <w:r w:rsidR="001F1DF6">
              <w:rPr>
                <w:rFonts w:ascii="Poppins" w:hAnsi="Poppins" w:eastAsia="Poppins" w:cs="Poppins"/>
                <w:color w:val="000000" w:themeColor="text1"/>
                <w:kern w:val="0"/>
                <w:sz w:val="20"/>
                <w:szCs w:val="20"/>
                <w:lang w:eastAsia="en-GB"/>
                <w14:ligatures w14:val="none"/>
              </w:rPr>
              <w:t xml:space="preserve">embedded generation </w:t>
            </w:r>
            <w:r w:rsidR="00441B0D">
              <w:rPr>
                <w:rFonts w:ascii="Poppins" w:hAnsi="Poppins" w:eastAsia="Poppins" w:cs="Poppins"/>
                <w:color w:val="000000" w:themeColor="text1"/>
                <w:kern w:val="0"/>
                <w:sz w:val="20"/>
                <w:szCs w:val="20"/>
                <w:lang w:eastAsia="en-GB"/>
                <w14:ligatures w14:val="none"/>
              </w:rPr>
              <w:t>output</w:t>
            </w:r>
          </w:p>
          <w:p w:rsidRPr="00734181" w:rsidR="00441B0D" w:rsidP="00F015D0" w:rsidRDefault="00615607" w14:paraId="2FBFEADC" w14:textId="0BDFC412">
            <w:pPr>
              <w:pStyle w:val="ListParagraph"/>
              <w:numPr>
                <w:ilvl w:val="0"/>
                <w:numId w:val="30"/>
              </w:numPr>
              <w:spacing w:after="0" w:line="240" w:lineRule="auto"/>
              <w:textAlignment w:val="baseline"/>
              <w:rPr>
                <w:rFonts w:ascii="Poppins" w:hAnsi="Poppins" w:eastAsia="Poppins" w:cs="Poppins"/>
                <w:color w:val="000000" w:themeColor="text1"/>
                <w:kern w:val="0"/>
                <w:sz w:val="20"/>
                <w:szCs w:val="20"/>
                <w:lang w:eastAsia="en-GB"/>
                <w14:ligatures w14:val="none"/>
              </w:rPr>
            </w:pPr>
            <w:r>
              <w:rPr>
                <w:rFonts w:ascii="Poppins" w:hAnsi="Poppins" w:eastAsia="Poppins" w:cs="Poppins"/>
                <w:color w:val="000000" w:themeColor="text1"/>
                <w:kern w:val="0"/>
                <w:sz w:val="20"/>
                <w:szCs w:val="20"/>
                <w:lang w:eastAsia="en-GB"/>
                <w14:ligatures w14:val="none"/>
              </w:rPr>
              <w:t xml:space="preserve">System stress scenarios </w:t>
            </w:r>
            <w:r w:rsidR="00946CF2">
              <w:rPr>
                <w:rFonts w:ascii="Poppins" w:hAnsi="Poppins" w:eastAsia="Poppins" w:cs="Poppins"/>
                <w:color w:val="000000" w:themeColor="text1"/>
                <w:kern w:val="0"/>
                <w:sz w:val="20"/>
                <w:szCs w:val="20"/>
                <w:lang w:eastAsia="en-GB"/>
                <w14:ligatures w14:val="none"/>
              </w:rPr>
              <w:t xml:space="preserve">related to </w:t>
            </w:r>
            <w:r w:rsidR="00E6511D">
              <w:rPr>
                <w:rFonts w:ascii="Poppins" w:hAnsi="Poppins" w:eastAsia="Poppins" w:cs="Poppins"/>
                <w:color w:val="000000" w:themeColor="text1"/>
                <w:kern w:val="0"/>
                <w:sz w:val="20"/>
                <w:szCs w:val="20"/>
                <w:lang w:eastAsia="en-GB"/>
                <w14:ligatures w14:val="none"/>
              </w:rPr>
              <w:t xml:space="preserve">outages or </w:t>
            </w:r>
            <w:r w:rsidR="00CC279A">
              <w:rPr>
                <w:rFonts w:ascii="Poppins" w:hAnsi="Poppins" w:eastAsia="Poppins" w:cs="Poppins"/>
                <w:color w:val="000000" w:themeColor="text1"/>
                <w:kern w:val="0"/>
                <w:sz w:val="20"/>
                <w:szCs w:val="20"/>
                <w:lang w:eastAsia="en-GB"/>
                <w14:ligatures w14:val="none"/>
              </w:rPr>
              <w:t>constrained transmission configurations.</w:t>
            </w:r>
          </w:p>
        </w:tc>
      </w:tr>
      <w:tr w:rsidRPr="005F3BD0" w:rsidR="0086131F" w:rsidTr="688E84CA" w14:paraId="525A88C4" w14:textId="77777777">
        <w:trPr>
          <w:trHeight w:val="300"/>
        </w:trPr>
        <w:tc>
          <w:tcPr>
            <w:tcW w:w="2812"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shd w:val="clear" w:color="auto" w:fill="D7C3D1"/>
            <w:tcMar/>
          </w:tcPr>
          <w:p w:rsidR="0086131F" w:rsidRDefault="003E0012" w14:paraId="1030B8B4" w14:textId="60B27F6A">
            <w:pPr>
              <w:spacing w:after="0" w:line="240" w:lineRule="auto"/>
              <w:textAlignment w:val="baseline"/>
              <w:rPr>
                <w:rFonts w:ascii="Poppins" w:hAnsi="Poppins" w:eastAsia="Poppins" w:cs="Poppins"/>
                <w:color w:val="000000" w:themeColor="text1"/>
                <w:kern w:val="0"/>
                <w:sz w:val="20"/>
                <w:szCs w:val="20"/>
                <w:lang w:eastAsia="en-GB"/>
                <w14:ligatures w14:val="none"/>
              </w:rPr>
            </w:pPr>
            <w:r>
              <w:rPr>
                <w:rFonts w:ascii="Poppins" w:hAnsi="Poppins" w:eastAsia="Poppins" w:cs="Poppins"/>
                <w:color w:val="000000" w:themeColor="text1"/>
                <w:kern w:val="0"/>
                <w:sz w:val="20"/>
                <w:szCs w:val="20"/>
                <w:lang w:eastAsia="en-GB"/>
                <w14:ligatures w14:val="none"/>
              </w:rPr>
              <w:t>Instruction</w:t>
            </w:r>
          </w:p>
        </w:tc>
        <w:tc>
          <w:tcPr>
            <w:tcW w:w="6918"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tcMar/>
          </w:tcPr>
          <w:p w:rsidR="0086131F" w:rsidRDefault="008101DD" w14:paraId="2C118135" w14:textId="77777777">
            <w:pPr>
              <w:spacing w:after="0" w:line="240" w:lineRule="auto"/>
              <w:textAlignment w:val="baseline"/>
              <w:rPr>
                <w:rFonts w:ascii="Poppins" w:hAnsi="Poppins" w:eastAsia="Poppins" w:cs="Poppins"/>
                <w:color w:val="000000" w:themeColor="text1"/>
                <w:kern w:val="0"/>
                <w:sz w:val="20"/>
                <w:szCs w:val="20"/>
                <w:lang w:eastAsia="en-GB"/>
                <w14:ligatures w14:val="none"/>
              </w:rPr>
            </w:pPr>
            <w:r>
              <w:rPr>
                <w:rFonts w:ascii="Poppins" w:hAnsi="Poppins" w:eastAsia="Poppins" w:cs="Poppins"/>
                <w:color w:val="000000" w:themeColor="text1"/>
                <w:kern w:val="0"/>
                <w:sz w:val="20"/>
                <w:szCs w:val="20"/>
                <w:lang w:eastAsia="en-GB"/>
                <w14:ligatures w14:val="none"/>
              </w:rPr>
              <w:t>Ability to respond to i</w:t>
            </w:r>
            <w:r w:rsidRPr="00AF1AAB" w:rsidR="00A94458">
              <w:rPr>
                <w:rFonts w:ascii="Poppins" w:hAnsi="Poppins" w:eastAsia="Poppins" w:cs="Poppins"/>
                <w:color w:val="000000" w:themeColor="text1"/>
                <w:kern w:val="0"/>
                <w:sz w:val="20"/>
                <w:szCs w:val="20"/>
                <w:lang w:eastAsia="en-GB"/>
                <w14:ligatures w14:val="none"/>
              </w:rPr>
              <w:t>nstruct</w:t>
            </w:r>
            <w:r>
              <w:rPr>
                <w:rFonts w:ascii="Poppins" w:hAnsi="Poppins" w:eastAsia="Poppins" w:cs="Poppins"/>
                <w:color w:val="000000" w:themeColor="text1"/>
                <w:kern w:val="0"/>
                <w:sz w:val="20"/>
                <w:szCs w:val="20"/>
                <w:lang w:eastAsia="en-GB"/>
                <w14:ligatures w14:val="none"/>
              </w:rPr>
              <w:t>ions</w:t>
            </w:r>
            <w:r w:rsidRPr="00AF1AAB" w:rsidR="00A94458">
              <w:rPr>
                <w:rFonts w:ascii="Poppins" w:hAnsi="Poppins" w:eastAsia="Poppins" w:cs="Poppins"/>
                <w:color w:val="000000" w:themeColor="text1"/>
                <w:kern w:val="0"/>
                <w:sz w:val="20"/>
                <w:szCs w:val="20"/>
                <w:lang w:eastAsia="en-GB"/>
                <w14:ligatures w14:val="none"/>
              </w:rPr>
              <w:t xml:space="preserve"> by NESO </w:t>
            </w:r>
            <w:r>
              <w:rPr>
                <w:rFonts w:ascii="Poppins" w:hAnsi="Poppins" w:eastAsia="Poppins" w:cs="Poppins"/>
                <w:color w:val="000000" w:themeColor="text1"/>
                <w:kern w:val="0"/>
                <w:sz w:val="20"/>
                <w:szCs w:val="20"/>
                <w:lang w:eastAsia="en-GB"/>
                <w14:ligatures w14:val="none"/>
              </w:rPr>
              <w:t>(ideally in mins</w:t>
            </w:r>
            <w:r w:rsidR="00596C2C">
              <w:rPr>
                <w:rFonts w:ascii="Poppins" w:hAnsi="Poppins" w:eastAsia="Poppins" w:cs="Poppins"/>
                <w:color w:val="000000" w:themeColor="text1"/>
                <w:kern w:val="0"/>
                <w:sz w:val="20"/>
                <w:szCs w:val="20"/>
                <w:lang w:eastAsia="en-GB"/>
                <w14:ligatures w14:val="none"/>
              </w:rPr>
              <w:t>)</w:t>
            </w:r>
          </w:p>
          <w:p w:rsidR="009F45AF" w:rsidRDefault="009F45AF" w14:paraId="3CB6F1FB" w14:textId="77777777">
            <w:pPr>
              <w:spacing w:after="0" w:line="240" w:lineRule="auto"/>
              <w:textAlignment w:val="baseline"/>
              <w:rPr>
                <w:rFonts w:ascii="Poppins" w:hAnsi="Poppins" w:eastAsia="Poppins" w:cs="Poppins"/>
                <w:color w:val="000000" w:themeColor="text1"/>
                <w:kern w:val="0"/>
                <w:sz w:val="20"/>
                <w:szCs w:val="20"/>
                <w:lang w:eastAsia="en-GB"/>
                <w14:ligatures w14:val="none"/>
              </w:rPr>
            </w:pPr>
            <w:r>
              <w:rPr>
                <w:rFonts w:ascii="Poppins" w:hAnsi="Poppins" w:eastAsia="Poppins" w:cs="Poppins"/>
                <w:color w:val="000000" w:themeColor="text1"/>
                <w:kern w:val="0"/>
                <w:sz w:val="20"/>
                <w:szCs w:val="20"/>
                <w:lang w:eastAsia="en-GB"/>
                <w14:ligatures w14:val="none"/>
              </w:rPr>
              <w:t xml:space="preserve">Operating in the following modes </w:t>
            </w:r>
          </w:p>
          <w:p w:rsidRPr="00244B00" w:rsidR="00244B00" w:rsidP="00F015D0" w:rsidRDefault="00244B00" w14:paraId="159BC91F" w14:textId="77777777">
            <w:pPr>
              <w:pStyle w:val="ListParagraph"/>
              <w:numPr>
                <w:ilvl w:val="0"/>
                <w:numId w:val="32"/>
              </w:numPr>
              <w:spacing w:after="0" w:line="240" w:lineRule="auto"/>
              <w:textAlignment w:val="baseline"/>
              <w:rPr>
                <w:rFonts w:ascii="Poppins" w:hAnsi="Poppins" w:eastAsia="Poppins" w:cs="Poppins"/>
                <w:color w:val="000000" w:themeColor="text1"/>
                <w:kern w:val="0"/>
                <w:sz w:val="20"/>
                <w:szCs w:val="20"/>
                <w:lang w:eastAsia="en-GB"/>
                <w14:ligatures w14:val="none"/>
              </w:rPr>
            </w:pPr>
            <w:r w:rsidRPr="00244B00">
              <w:rPr>
                <w:rFonts w:ascii="Poppins" w:hAnsi="Poppins" w:eastAsia="Poppins" w:cs="Poppins"/>
                <w:color w:val="000000" w:themeColor="text1"/>
                <w:kern w:val="0"/>
                <w:sz w:val="20"/>
                <w:szCs w:val="20"/>
                <w:lang w:eastAsia="en-GB"/>
                <w14:ligatures w14:val="none"/>
              </w:rPr>
              <w:t>Fixed MVAr setpoint</w:t>
            </w:r>
          </w:p>
          <w:p w:rsidRPr="00244B00" w:rsidR="00244B00" w:rsidP="00F015D0" w:rsidRDefault="00244B00" w14:paraId="147F5892" w14:textId="77777777">
            <w:pPr>
              <w:pStyle w:val="ListParagraph"/>
              <w:numPr>
                <w:ilvl w:val="0"/>
                <w:numId w:val="32"/>
              </w:numPr>
              <w:spacing w:after="0" w:line="240" w:lineRule="auto"/>
              <w:textAlignment w:val="baseline"/>
              <w:rPr>
                <w:rFonts w:ascii="Poppins" w:hAnsi="Poppins" w:eastAsia="Poppins" w:cs="Poppins"/>
                <w:color w:val="000000" w:themeColor="text1"/>
                <w:kern w:val="0"/>
                <w:sz w:val="20"/>
                <w:szCs w:val="20"/>
                <w:lang w:eastAsia="en-GB"/>
                <w14:ligatures w14:val="none"/>
              </w:rPr>
            </w:pPr>
            <w:r w:rsidRPr="00244B00">
              <w:rPr>
                <w:rFonts w:ascii="Poppins" w:hAnsi="Poppins" w:eastAsia="Poppins" w:cs="Poppins"/>
                <w:color w:val="000000" w:themeColor="text1"/>
                <w:kern w:val="0"/>
                <w:sz w:val="20"/>
                <w:szCs w:val="20"/>
                <w:lang w:eastAsia="en-GB"/>
                <w14:ligatures w14:val="none"/>
              </w:rPr>
              <w:t>Target voltage control with defined deadband and droop</w:t>
            </w:r>
          </w:p>
          <w:p w:rsidRPr="00180401" w:rsidR="00357266" w:rsidP="00F015D0" w:rsidRDefault="00244B00" w14:paraId="382A85C4" w14:textId="224105BF">
            <w:pPr>
              <w:pStyle w:val="ListParagraph"/>
              <w:numPr>
                <w:ilvl w:val="0"/>
                <w:numId w:val="32"/>
              </w:numPr>
              <w:spacing w:after="0" w:line="240" w:lineRule="auto"/>
              <w:textAlignment w:val="baseline"/>
              <w:rPr>
                <w:rFonts w:ascii="Poppins" w:hAnsi="Poppins" w:eastAsia="Poppins" w:cs="Poppins"/>
                <w:color w:val="000000" w:themeColor="text1"/>
                <w:kern w:val="0"/>
                <w:sz w:val="20"/>
                <w:szCs w:val="20"/>
                <w:lang w:eastAsia="en-GB"/>
                <w14:ligatures w14:val="none"/>
              </w:rPr>
            </w:pPr>
            <w:r w:rsidRPr="00244B00">
              <w:rPr>
                <w:rFonts w:ascii="Poppins" w:hAnsi="Poppins" w:eastAsia="Poppins" w:cs="Poppins"/>
                <w:color w:val="000000" w:themeColor="text1"/>
                <w:kern w:val="0"/>
                <w:sz w:val="20"/>
                <w:szCs w:val="20"/>
                <w:lang w:eastAsia="en-GB"/>
                <w14:ligatures w14:val="none"/>
              </w:rPr>
              <w:t>Instruction</w:t>
            </w:r>
            <w:r w:rsidRPr="00244B00">
              <w:rPr>
                <w:rFonts w:ascii="Poppins" w:hAnsi="Poppins" w:eastAsia="Poppins" w:cs="Poppins"/>
                <w:color w:val="000000" w:themeColor="text1"/>
                <w:kern w:val="0"/>
                <w:sz w:val="20"/>
                <w:szCs w:val="20"/>
                <w:lang w:eastAsia="en-GB"/>
                <w14:ligatures w14:val="none"/>
              </w:rPr>
              <w:noBreakHyphen/>
            </w:r>
            <w:r w:rsidRPr="00244B00">
              <w:rPr>
                <w:rFonts w:ascii="Poppins" w:hAnsi="Poppins" w:eastAsia="Poppins" w:cs="Poppins"/>
                <w:color w:val="000000" w:themeColor="text1"/>
                <w:kern w:val="0"/>
                <w:sz w:val="20"/>
                <w:szCs w:val="20"/>
                <w:lang w:eastAsia="en-GB"/>
                <w14:ligatures w14:val="none"/>
              </w:rPr>
              <w:t>based dispatch via agreed interface</w:t>
            </w:r>
          </w:p>
        </w:tc>
      </w:tr>
      <w:tr w:rsidRPr="005F3BD0" w:rsidR="0086131F" w:rsidTr="688E84CA" w14:paraId="02925D1B" w14:textId="77777777">
        <w:trPr>
          <w:trHeight w:val="300"/>
        </w:trPr>
        <w:tc>
          <w:tcPr>
            <w:tcW w:w="2812"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shd w:val="clear" w:color="auto" w:fill="D7C3D1"/>
            <w:tcMar/>
          </w:tcPr>
          <w:p w:rsidR="0086131F" w:rsidRDefault="000B525D" w14:paraId="600FF3E6" w14:textId="56A9876A">
            <w:pPr>
              <w:spacing w:after="0" w:line="240" w:lineRule="auto"/>
              <w:textAlignment w:val="baseline"/>
              <w:rPr>
                <w:rFonts w:ascii="Poppins" w:hAnsi="Poppins" w:eastAsia="Poppins" w:cs="Poppins"/>
                <w:color w:val="000000" w:themeColor="text1"/>
                <w:kern w:val="0"/>
                <w:sz w:val="20"/>
                <w:szCs w:val="20"/>
                <w:lang w:eastAsia="en-GB"/>
                <w14:ligatures w14:val="none"/>
              </w:rPr>
            </w:pPr>
            <w:r>
              <w:rPr>
                <w:rFonts w:ascii="Poppins" w:hAnsi="Poppins" w:eastAsia="Poppins" w:cs="Poppins"/>
                <w:color w:val="000000" w:themeColor="text1"/>
                <w:kern w:val="0"/>
                <w:sz w:val="20"/>
                <w:szCs w:val="20"/>
                <w:lang w:eastAsia="en-GB"/>
                <w14:ligatures w14:val="none"/>
              </w:rPr>
              <w:t>Contract</w:t>
            </w:r>
            <w:r w:rsidR="0078752A">
              <w:rPr>
                <w:rFonts w:ascii="Poppins" w:hAnsi="Poppins" w:eastAsia="Poppins" w:cs="Poppins"/>
                <w:color w:val="000000" w:themeColor="text1"/>
                <w:kern w:val="0"/>
                <w:sz w:val="20"/>
                <w:szCs w:val="20"/>
                <w:lang w:eastAsia="en-GB"/>
                <w14:ligatures w14:val="none"/>
              </w:rPr>
              <w:t xml:space="preserve"> structure</w:t>
            </w:r>
          </w:p>
        </w:tc>
        <w:tc>
          <w:tcPr>
            <w:tcW w:w="6918"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tcMar/>
          </w:tcPr>
          <w:p w:rsidR="00791F69" w:rsidP="00791F69" w:rsidRDefault="00F43DAF" w14:paraId="449D5E94" w14:textId="77777777">
            <w:pPr>
              <w:rPr>
                <w:rFonts w:ascii="Poppins" w:hAnsi="Poppins" w:cs="Poppins"/>
                <w:sz w:val="20"/>
                <w:szCs w:val="20"/>
              </w:rPr>
            </w:pPr>
            <w:r w:rsidRPr="00F43DAF">
              <w:rPr>
                <w:rFonts w:ascii="Poppins" w:hAnsi="Poppins" w:cs="Poppins"/>
                <w:sz w:val="20"/>
                <w:szCs w:val="20"/>
              </w:rPr>
              <w:t xml:space="preserve">Contracts may be: </w:t>
            </w:r>
          </w:p>
          <w:p w:rsidR="00791F69" w:rsidP="00F015D0" w:rsidRDefault="00F43DAF" w14:paraId="2ACA9AC9" w14:textId="1629EF6C">
            <w:pPr>
              <w:pStyle w:val="ListParagraph"/>
              <w:numPr>
                <w:ilvl w:val="0"/>
                <w:numId w:val="35"/>
              </w:numPr>
              <w:rPr>
                <w:rFonts w:ascii="Poppins" w:hAnsi="Poppins" w:cs="Poppins"/>
                <w:sz w:val="20"/>
                <w:szCs w:val="20"/>
              </w:rPr>
            </w:pPr>
            <w:r w:rsidRPr="00791F69">
              <w:rPr>
                <w:rFonts w:ascii="Poppins" w:hAnsi="Poppins" w:cs="Poppins"/>
                <w:sz w:val="20"/>
                <w:szCs w:val="20"/>
              </w:rPr>
              <w:t>Firm availability contracts</w:t>
            </w:r>
            <w:r w:rsidR="0094081F">
              <w:rPr>
                <w:rFonts w:ascii="Poppins" w:hAnsi="Poppins" w:cs="Poppins"/>
                <w:sz w:val="20"/>
                <w:szCs w:val="20"/>
              </w:rPr>
              <w:t xml:space="preserve"> (£/</w:t>
            </w:r>
            <w:r w:rsidR="00505718">
              <w:rPr>
                <w:rFonts w:ascii="Poppins" w:hAnsi="Poppins" w:cs="Poppins"/>
                <w:sz w:val="20"/>
                <w:szCs w:val="20"/>
              </w:rPr>
              <w:t>MVAr availability)</w:t>
            </w:r>
          </w:p>
          <w:p w:rsidRPr="00791F69" w:rsidR="00F061D4" w:rsidP="00F015D0" w:rsidRDefault="00F061D4" w14:paraId="0926F505" w14:textId="1188921C">
            <w:pPr>
              <w:pStyle w:val="ListParagraph"/>
              <w:numPr>
                <w:ilvl w:val="0"/>
                <w:numId w:val="35"/>
              </w:numPr>
              <w:rPr>
                <w:rFonts w:ascii="Poppins" w:hAnsi="Poppins" w:cs="Poppins"/>
                <w:sz w:val="20"/>
                <w:szCs w:val="20"/>
              </w:rPr>
            </w:pPr>
            <w:r>
              <w:rPr>
                <w:rFonts w:ascii="Poppins" w:hAnsi="Poppins" w:cs="Poppins"/>
                <w:sz w:val="20"/>
                <w:szCs w:val="20"/>
              </w:rPr>
              <w:t>ORPS payment on utilisation</w:t>
            </w:r>
            <w:r w:rsidR="00C92C45">
              <w:rPr>
                <w:rFonts w:ascii="Poppins" w:hAnsi="Poppins" w:cs="Poppins"/>
                <w:sz w:val="20"/>
                <w:szCs w:val="20"/>
              </w:rPr>
              <w:t>.</w:t>
            </w:r>
          </w:p>
          <w:p w:rsidRPr="00791F69" w:rsidR="00791F69" w:rsidP="00F015D0" w:rsidRDefault="00F43DAF" w14:paraId="326F9FC0" w14:textId="77777777">
            <w:pPr>
              <w:pStyle w:val="ListParagraph"/>
              <w:numPr>
                <w:ilvl w:val="0"/>
                <w:numId w:val="34"/>
              </w:numPr>
              <w:rPr>
                <w:rFonts w:ascii="Poppins" w:hAnsi="Poppins" w:cs="Poppins"/>
                <w:sz w:val="20"/>
                <w:szCs w:val="20"/>
              </w:rPr>
            </w:pPr>
            <w:r w:rsidRPr="00791F69">
              <w:rPr>
                <w:rFonts w:ascii="Poppins" w:hAnsi="Poppins" w:cs="Poppins"/>
                <w:sz w:val="20"/>
                <w:szCs w:val="20"/>
              </w:rPr>
              <w:t>Conditional / seasonal contracts</w:t>
            </w:r>
          </w:p>
          <w:p w:rsidRPr="004E6A44" w:rsidR="0086131F" w:rsidP="00F015D0" w:rsidRDefault="00F43DAF" w14:paraId="5F0CA13C" w14:textId="7E58DA8B">
            <w:pPr>
              <w:pStyle w:val="ListParagraph"/>
              <w:numPr>
                <w:ilvl w:val="0"/>
                <w:numId w:val="34"/>
              </w:numPr>
              <w:rPr>
                <w:rFonts w:ascii="Poppins" w:hAnsi="Poppins" w:cs="Poppins"/>
                <w:sz w:val="20"/>
                <w:szCs w:val="20"/>
              </w:rPr>
            </w:pPr>
            <w:r w:rsidRPr="00791F69">
              <w:rPr>
                <w:rFonts w:ascii="Poppins" w:hAnsi="Poppins" w:cs="Poppins"/>
                <w:sz w:val="20"/>
                <w:szCs w:val="20"/>
              </w:rPr>
              <w:t>Bilateral or limited</w:t>
            </w:r>
            <w:r w:rsidRPr="00791F69">
              <w:rPr>
                <w:rFonts w:ascii="Poppins" w:hAnsi="Poppins" w:cs="Poppins"/>
                <w:sz w:val="20"/>
                <w:szCs w:val="20"/>
              </w:rPr>
              <w:noBreakHyphen/>
            </w:r>
            <w:r w:rsidRPr="00791F69">
              <w:rPr>
                <w:rFonts w:ascii="Poppins" w:hAnsi="Poppins" w:cs="Poppins"/>
                <w:sz w:val="20"/>
                <w:szCs w:val="20"/>
              </w:rPr>
              <w:t>scope call</w:t>
            </w:r>
            <w:r w:rsidRPr="00791F69">
              <w:rPr>
                <w:rFonts w:ascii="Poppins" w:hAnsi="Poppins" w:cs="Poppins"/>
                <w:sz w:val="20"/>
                <w:szCs w:val="20"/>
              </w:rPr>
              <w:noBreakHyphen/>
            </w:r>
            <w:r w:rsidRPr="00791F69">
              <w:rPr>
                <w:rFonts w:ascii="Poppins" w:hAnsi="Poppins" w:cs="Poppins"/>
                <w:sz w:val="20"/>
                <w:szCs w:val="20"/>
              </w:rPr>
              <w:t>off arrangements</w:t>
            </w:r>
          </w:p>
        </w:tc>
      </w:tr>
      <w:tr w:rsidRPr="005F3BD0" w:rsidR="0028064D" w:rsidTr="688E84CA" w14:paraId="1C79F1FF" w14:textId="77777777">
        <w:trPr>
          <w:trHeight w:val="300"/>
        </w:trPr>
        <w:tc>
          <w:tcPr>
            <w:tcW w:w="2812"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shd w:val="clear" w:color="auto" w:fill="D7C3D1"/>
            <w:tcMar/>
          </w:tcPr>
          <w:p w:rsidRPr="005F3BD0" w:rsidR="0028064D" w:rsidRDefault="0028064D" w14:paraId="6BD3EACB" w14:textId="48664F7A">
            <w:pPr>
              <w:spacing w:after="0" w:line="240" w:lineRule="auto"/>
              <w:textAlignment w:val="baseline"/>
              <w:rPr>
                <w:rFonts w:ascii="Poppins" w:hAnsi="Poppins" w:eastAsia="Poppins" w:cs="Poppins"/>
                <w:color w:val="000000" w:themeColor="text1"/>
                <w:kern w:val="0"/>
                <w:sz w:val="20"/>
                <w:szCs w:val="20"/>
                <w:lang w:eastAsia="en-GB"/>
                <w14:ligatures w14:val="none"/>
              </w:rPr>
            </w:pPr>
            <w:r>
              <w:rPr>
                <w:rFonts w:ascii="Poppins" w:hAnsi="Poppins" w:eastAsia="Poppins" w:cs="Poppins"/>
                <w:color w:val="000000" w:themeColor="text1"/>
                <w:kern w:val="0"/>
                <w:sz w:val="20"/>
                <w:szCs w:val="20"/>
                <w:lang w:eastAsia="en-GB"/>
                <w14:ligatures w14:val="none"/>
              </w:rPr>
              <w:t xml:space="preserve">Additional </w:t>
            </w:r>
          </w:p>
        </w:tc>
        <w:tc>
          <w:tcPr>
            <w:tcW w:w="6918"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tcMar/>
          </w:tcPr>
          <w:p w:rsidR="007C4167" w:rsidP="007C4167" w:rsidRDefault="0028064D" w14:paraId="5F87C35B" w14:textId="3297C7BA">
            <w:pPr>
              <w:spacing w:after="0" w:line="240" w:lineRule="auto"/>
              <w:textAlignment w:val="baseline"/>
              <w:rPr>
                <w:rFonts w:ascii="Poppins" w:hAnsi="Poppins" w:eastAsia="Poppins" w:cs="Poppins"/>
                <w:color w:val="000000" w:themeColor="text1"/>
                <w:kern w:val="0"/>
                <w:sz w:val="20"/>
                <w:szCs w:val="20"/>
                <w:lang w:eastAsia="en-GB"/>
                <w14:ligatures w14:val="none"/>
              </w:rPr>
            </w:pPr>
            <w:r w:rsidRPr="007C4167">
              <w:rPr>
                <w:rFonts w:ascii="Poppins" w:hAnsi="Poppins" w:eastAsia="Poppins" w:cs="Poppins"/>
                <w:color w:val="000000" w:themeColor="text1"/>
                <w:kern w:val="0"/>
                <w:sz w:val="20"/>
                <w:szCs w:val="20"/>
                <w:lang w:eastAsia="en-GB"/>
                <w14:ligatures w14:val="none"/>
              </w:rPr>
              <w:t xml:space="preserve">Providers </w:t>
            </w:r>
            <w:r w:rsidR="005274B2">
              <w:rPr>
                <w:rFonts w:ascii="Poppins" w:hAnsi="Poppins" w:eastAsia="Poppins" w:cs="Poppins"/>
                <w:color w:val="000000" w:themeColor="text1"/>
                <w:kern w:val="0"/>
                <w:sz w:val="20"/>
                <w:szCs w:val="20"/>
                <w:lang w:eastAsia="en-GB"/>
                <w14:ligatures w14:val="none"/>
              </w:rPr>
              <w:t>should</w:t>
            </w:r>
          </w:p>
          <w:p w:rsidR="007C4167" w:rsidP="00F015D0" w:rsidRDefault="005274B2" w14:paraId="7AED2898" w14:textId="37A57C83">
            <w:pPr>
              <w:pStyle w:val="ListParagraph"/>
              <w:numPr>
                <w:ilvl w:val="0"/>
                <w:numId w:val="33"/>
              </w:numPr>
              <w:spacing w:after="0" w:line="240" w:lineRule="auto"/>
              <w:textAlignment w:val="baseline"/>
              <w:rPr>
                <w:rFonts w:ascii="Poppins" w:hAnsi="Poppins" w:eastAsia="Poppins" w:cs="Poppins"/>
                <w:color w:val="000000" w:themeColor="text1"/>
                <w:kern w:val="0"/>
                <w:sz w:val="20"/>
                <w:szCs w:val="20"/>
                <w:lang w:eastAsia="en-GB"/>
                <w14:ligatures w14:val="none"/>
              </w:rPr>
            </w:pPr>
            <w:r>
              <w:rPr>
                <w:rFonts w:ascii="Poppins" w:hAnsi="Poppins" w:eastAsia="Poppins" w:cs="Poppins"/>
                <w:color w:val="000000" w:themeColor="text1"/>
                <w:kern w:val="0"/>
                <w:sz w:val="20"/>
                <w:szCs w:val="20"/>
                <w:lang w:eastAsia="en-GB"/>
                <w14:ligatures w14:val="none"/>
              </w:rPr>
              <w:t>S</w:t>
            </w:r>
            <w:r w:rsidRPr="007C4167" w:rsidR="0028064D">
              <w:rPr>
                <w:rFonts w:ascii="Poppins" w:hAnsi="Poppins" w:eastAsia="Poppins" w:cs="Poppins"/>
                <w:color w:val="000000" w:themeColor="text1"/>
                <w:kern w:val="0"/>
                <w:sz w:val="20"/>
                <w:szCs w:val="20"/>
                <w:lang w:eastAsia="en-GB"/>
                <w14:ligatures w14:val="none"/>
              </w:rPr>
              <w:t>tate Maximum continuous MVAr capability</w:t>
            </w:r>
          </w:p>
          <w:p w:rsidRPr="007C4167" w:rsidR="0028064D" w:rsidP="00F015D0" w:rsidRDefault="007B6787" w14:paraId="15781733" w14:textId="1C12F493">
            <w:pPr>
              <w:pStyle w:val="ListParagraph"/>
              <w:numPr>
                <w:ilvl w:val="0"/>
                <w:numId w:val="33"/>
              </w:numPr>
              <w:spacing w:after="0" w:line="240" w:lineRule="auto"/>
              <w:textAlignment w:val="baseline"/>
              <w:rPr>
                <w:rFonts w:ascii="Poppins" w:hAnsi="Poppins" w:eastAsia="Poppins" w:cs="Poppins"/>
                <w:color w:val="000000" w:themeColor="text1"/>
                <w:kern w:val="0"/>
                <w:sz w:val="20"/>
                <w:szCs w:val="20"/>
                <w:lang w:eastAsia="en-GB"/>
                <w14:ligatures w14:val="none"/>
              </w:rPr>
            </w:pPr>
            <w:r>
              <w:rPr>
                <w:rFonts w:ascii="Poppins" w:hAnsi="Poppins" w:eastAsia="Poppins" w:cs="Poppins"/>
                <w:color w:val="000000" w:themeColor="text1"/>
                <w:kern w:val="0"/>
                <w:sz w:val="20"/>
                <w:szCs w:val="20"/>
                <w:lang w:eastAsia="en-GB"/>
                <w14:ligatures w14:val="none"/>
              </w:rPr>
              <w:t>State any</w:t>
            </w:r>
            <w:r w:rsidRPr="007C4167" w:rsidR="00596F7B">
              <w:rPr>
                <w:rFonts w:ascii="Poppins" w:hAnsi="Poppins" w:eastAsia="Poppins" w:cs="Poppins"/>
                <w:color w:val="000000" w:themeColor="text1"/>
                <w:kern w:val="0"/>
                <w:sz w:val="20"/>
                <w:szCs w:val="20"/>
                <w:lang w:eastAsia="en-GB"/>
                <w14:ligatures w14:val="none"/>
              </w:rPr>
              <w:t xml:space="preserve"> limitations </w:t>
            </w:r>
            <w:r w:rsidRPr="007C4167" w:rsidR="002369AC">
              <w:rPr>
                <w:rFonts w:ascii="Poppins" w:hAnsi="Poppins" w:eastAsia="Poppins" w:cs="Poppins"/>
                <w:color w:val="000000" w:themeColor="text1"/>
                <w:kern w:val="0"/>
                <w:sz w:val="20"/>
                <w:szCs w:val="20"/>
                <w:lang w:eastAsia="en-GB"/>
                <w14:ligatures w14:val="none"/>
              </w:rPr>
              <w:t>linked to</w:t>
            </w:r>
            <w:r w:rsidRPr="007C4167" w:rsidR="00AF4810">
              <w:rPr>
                <w:rFonts w:ascii="Poppins" w:hAnsi="Poppins" w:eastAsia="Poppins" w:cs="Poppins"/>
                <w:color w:val="000000" w:themeColor="text1"/>
                <w:kern w:val="0"/>
                <w:sz w:val="20"/>
                <w:szCs w:val="20"/>
                <w:lang w:eastAsia="en-GB"/>
                <w14:ligatures w14:val="none"/>
              </w:rPr>
              <w:t xml:space="preserve"> Availability</w:t>
            </w:r>
            <w:r w:rsidRPr="007C4167" w:rsidR="00454599">
              <w:rPr>
                <w:rFonts w:ascii="Poppins" w:hAnsi="Poppins" w:eastAsia="Poppins" w:cs="Poppins"/>
                <w:color w:val="000000" w:themeColor="text1"/>
                <w:kern w:val="0"/>
                <w:sz w:val="20"/>
                <w:szCs w:val="20"/>
                <w:lang w:eastAsia="en-GB"/>
                <w14:ligatures w14:val="none"/>
              </w:rPr>
              <w:t>,</w:t>
            </w:r>
            <w:r w:rsidRPr="007C4167" w:rsidR="002369AC">
              <w:rPr>
                <w:rFonts w:ascii="Poppins" w:hAnsi="Poppins" w:eastAsia="Poppins" w:cs="Poppins"/>
                <w:color w:val="000000" w:themeColor="text1"/>
                <w:kern w:val="0"/>
                <w:sz w:val="20"/>
                <w:szCs w:val="20"/>
                <w:lang w:eastAsia="en-GB"/>
                <w14:ligatures w14:val="none"/>
              </w:rPr>
              <w:t xml:space="preserve"> MW dispatch</w:t>
            </w:r>
            <w:r w:rsidRPr="007C4167" w:rsidR="007812EF">
              <w:rPr>
                <w:rFonts w:ascii="Poppins" w:hAnsi="Poppins" w:eastAsia="Poppins" w:cs="Poppins"/>
                <w:color w:val="000000" w:themeColor="text1"/>
                <w:kern w:val="0"/>
                <w:sz w:val="20"/>
                <w:szCs w:val="20"/>
                <w:lang w:eastAsia="en-GB"/>
                <w14:ligatures w14:val="none"/>
              </w:rPr>
              <w:t>, voltage, time</w:t>
            </w:r>
            <w:r w:rsidRPr="007C4167" w:rsidR="00D327F0">
              <w:rPr>
                <w:rFonts w:ascii="Poppins" w:hAnsi="Poppins" w:eastAsia="Poppins" w:cs="Poppins"/>
                <w:color w:val="000000" w:themeColor="text1"/>
                <w:kern w:val="0"/>
                <w:sz w:val="20"/>
                <w:szCs w:val="20"/>
                <w:lang w:eastAsia="en-GB"/>
                <w14:ligatures w14:val="none"/>
              </w:rPr>
              <w:t xml:space="preserve"> or seasonal constraints</w:t>
            </w:r>
          </w:p>
          <w:p w:rsidR="001B3E85" w:rsidP="00F015D0" w:rsidRDefault="005274B2" w14:paraId="2391DDFE" w14:textId="69B7A12A">
            <w:pPr>
              <w:pStyle w:val="ListParagraph"/>
              <w:numPr>
                <w:ilvl w:val="0"/>
                <w:numId w:val="31"/>
              </w:numPr>
              <w:spacing w:after="0" w:line="240" w:lineRule="auto"/>
              <w:textAlignment w:val="baseline"/>
              <w:rPr>
                <w:rFonts w:ascii="Poppins" w:hAnsi="Poppins" w:eastAsia="Poppins" w:cs="Poppins"/>
                <w:color w:val="000000" w:themeColor="text1"/>
                <w:kern w:val="0"/>
                <w:sz w:val="20"/>
                <w:szCs w:val="20"/>
                <w:lang w:eastAsia="en-GB"/>
                <w14:ligatures w14:val="none"/>
              </w:rPr>
            </w:pPr>
            <w:r>
              <w:rPr>
                <w:rFonts w:ascii="Poppins" w:hAnsi="Poppins" w:eastAsia="Poppins" w:cs="Poppins"/>
                <w:color w:val="000000" w:themeColor="text1"/>
                <w:kern w:val="0"/>
                <w:sz w:val="20"/>
                <w:szCs w:val="20"/>
                <w:lang w:eastAsia="en-GB"/>
                <w14:ligatures w14:val="none"/>
              </w:rPr>
              <w:t>I</w:t>
            </w:r>
            <w:r w:rsidRPr="0091167A" w:rsidR="003573A6">
              <w:rPr>
                <w:rFonts w:ascii="Poppins" w:hAnsi="Poppins" w:eastAsia="Poppins" w:cs="Poppins"/>
                <w:color w:val="000000" w:themeColor="text1"/>
                <w:kern w:val="0"/>
                <w:sz w:val="20"/>
                <w:szCs w:val="20"/>
                <w:lang w:eastAsia="en-GB"/>
                <w14:ligatures w14:val="none"/>
              </w:rPr>
              <w:t>ndicate hours of availability 24/7</w:t>
            </w:r>
            <w:r w:rsidRPr="0091167A" w:rsidR="0091167A">
              <w:rPr>
                <w:rFonts w:ascii="Poppins" w:hAnsi="Poppins" w:eastAsia="Poppins" w:cs="Poppins"/>
                <w:color w:val="000000" w:themeColor="text1"/>
                <w:kern w:val="0"/>
                <w:sz w:val="20"/>
                <w:szCs w:val="20"/>
                <w:lang w:eastAsia="en-GB"/>
                <w14:ligatures w14:val="none"/>
              </w:rPr>
              <w:t>, off-peak only, seasonal</w:t>
            </w:r>
            <w:r w:rsidR="006D018C">
              <w:rPr>
                <w:rFonts w:ascii="Poppins" w:hAnsi="Poppins" w:eastAsia="Poppins" w:cs="Poppins"/>
                <w:color w:val="000000" w:themeColor="text1"/>
                <w:kern w:val="0"/>
                <w:sz w:val="20"/>
                <w:szCs w:val="20"/>
                <w:lang w:eastAsia="en-GB"/>
                <w14:ligatures w14:val="none"/>
              </w:rPr>
              <w:t xml:space="preserve"> etc.</w:t>
            </w:r>
          </w:p>
          <w:p w:rsidR="00B076A4" w:rsidP="00F015D0" w:rsidRDefault="00695240" w14:paraId="105CE579" w14:textId="7BE93778">
            <w:pPr>
              <w:pStyle w:val="ListParagraph"/>
              <w:numPr>
                <w:ilvl w:val="0"/>
                <w:numId w:val="31"/>
              </w:numPr>
              <w:spacing w:after="0" w:line="240" w:lineRule="auto"/>
              <w:textAlignment w:val="baseline"/>
              <w:rPr>
                <w:rFonts w:ascii="Poppins" w:hAnsi="Poppins" w:eastAsia="Poppins" w:cs="Poppins"/>
                <w:color w:val="000000" w:themeColor="text1"/>
                <w:kern w:val="0"/>
                <w:sz w:val="20"/>
                <w:szCs w:val="20"/>
                <w:lang w:eastAsia="en-GB"/>
                <w14:ligatures w14:val="none"/>
              </w:rPr>
            </w:pPr>
            <w:r>
              <w:rPr>
                <w:rFonts w:ascii="Poppins" w:hAnsi="Poppins" w:eastAsia="Poppins" w:cs="Poppins"/>
                <w:color w:val="000000" w:themeColor="text1"/>
                <w:kern w:val="0"/>
                <w:sz w:val="20"/>
                <w:szCs w:val="20"/>
                <w:lang w:eastAsia="en-GB"/>
                <w14:ligatures w14:val="none"/>
              </w:rPr>
              <w:t>Compl</w:t>
            </w:r>
            <w:r w:rsidR="005274B2">
              <w:rPr>
                <w:rFonts w:ascii="Poppins" w:hAnsi="Poppins" w:eastAsia="Poppins" w:cs="Poppins"/>
                <w:color w:val="000000" w:themeColor="text1"/>
                <w:kern w:val="0"/>
                <w:sz w:val="20"/>
                <w:szCs w:val="20"/>
                <w:lang w:eastAsia="en-GB"/>
                <w14:ligatures w14:val="none"/>
              </w:rPr>
              <w:t xml:space="preserve">y </w:t>
            </w:r>
            <w:r w:rsidR="005D2F84">
              <w:rPr>
                <w:rFonts w:ascii="Poppins" w:hAnsi="Poppins" w:eastAsia="Poppins" w:cs="Poppins"/>
                <w:color w:val="000000" w:themeColor="text1"/>
                <w:kern w:val="0"/>
                <w:sz w:val="20"/>
                <w:szCs w:val="20"/>
                <w:lang w:eastAsia="en-GB"/>
                <w14:ligatures w14:val="none"/>
              </w:rPr>
              <w:t xml:space="preserve">with Grid Code </w:t>
            </w:r>
            <w:r w:rsidR="00915AF4">
              <w:rPr>
                <w:rFonts w:ascii="Poppins" w:hAnsi="Poppins" w:eastAsia="Poppins" w:cs="Poppins"/>
                <w:color w:val="000000" w:themeColor="text1"/>
                <w:kern w:val="0"/>
                <w:sz w:val="20"/>
                <w:szCs w:val="20"/>
                <w:lang w:eastAsia="en-GB"/>
                <w14:ligatures w14:val="none"/>
              </w:rPr>
              <w:t>or applicable de</w:t>
            </w:r>
            <w:r w:rsidR="00FA557A">
              <w:rPr>
                <w:rFonts w:ascii="Poppins" w:hAnsi="Poppins" w:eastAsia="Poppins" w:cs="Poppins"/>
                <w:color w:val="000000" w:themeColor="text1"/>
                <w:kern w:val="0"/>
                <w:sz w:val="20"/>
                <w:szCs w:val="20"/>
                <w:lang w:eastAsia="en-GB"/>
                <w14:ligatures w14:val="none"/>
              </w:rPr>
              <w:t>rogations</w:t>
            </w:r>
            <w:r w:rsidR="006D018C">
              <w:rPr>
                <w:rFonts w:ascii="Poppins" w:hAnsi="Poppins" w:eastAsia="Poppins" w:cs="Poppins"/>
                <w:color w:val="000000" w:themeColor="text1"/>
                <w:kern w:val="0"/>
                <w:sz w:val="20"/>
                <w:szCs w:val="20"/>
                <w:lang w:eastAsia="en-GB"/>
                <w14:ligatures w14:val="none"/>
              </w:rPr>
              <w:t>.</w:t>
            </w:r>
          </w:p>
          <w:p w:rsidR="00E9280D" w:rsidP="00F015D0" w:rsidRDefault="007B6787" w14:paraId="6CB628C2" w14:textId="77777777">
            <w:pPr>
              <w:pStyle w:val="ListParagraph"/>
              <w:numPr>
                <w:ilvl w:val="0"/>
                <w:numId w:val="31"/>
              </w:numPr>
              <w:spacing w:after="0" w:line="240" w:lineRule="auto"/>
              <w:textAlignment w:val="baseline"/>
              <w:rPr>
                <w:rFonts w:ascii="Poppins" w:hAnsi="Poppins" w:eastAsia="Poppins" w:cs="Poppins"/>
                <w:color w:val="000000" w:themeColor="text1"/>
                <w:kern w:val="0"/>
                <w:sz w:val="20"/>
                <w:szCs w:val="20"/>
                <w:lang w:eastAsia="en-GB"/>
                <w14:ligatures w14:val="none"/>
              </w:rPr>
            </w:pPr>
            <w:r>
              <w:rPr>
                <w:rFonts w:ascii="Poppins" w:hAnsi="Poppins" w:eastAsia="Poppins" w:cs="Poppins"/>
                <w:color w:val="000000" w:themeColor="text1"/>
                <w:kern w:val="0"/>
                <w:sz w:val="20"/>
                <w:szCs w:val="20"/>
                <w:lang w:eastAsia="en-GB"/>
                <w14:ligatures w14:val="none"/>
              </w:rPr>
              <w:t>Have a</w:t>
            </w:r>
            <w:r w:rsidR="00E9280D">
              <w:rPr>
                <w:rFonts w:ascii="Poppins" w:hAnsi="Poppins" w:eastAsia="Poppins" w:cs="Poppins"/>
                <w:color w:val="000000" w:themeColor="text1"/>
                <w:kern w:val="0"/>
                <w:sz w:val="20"/>
                <w:szCs w:val="20"/>
                <w:lang w:eastAsia="en-GB"/>
                <w14:ligatures w14:val="none"/>
              </w:rPr>
              <w:t xml:space="preserve">bility to </w:t>
            </w:r>
            <w:r w:rsidR="00CF3E8F">
              <w:rPr>
                <w:rFonts w:ascii="Poppins" w:hAnsi="Poppins" w:eastAsia="Poppins" w:cs="Poppins"/>
                <w:color w:val="000000" w:themeColor="text1"/>
                <w:kern w:val="0"/>
                <w:sz w:val="20"/>
                <w:szCs w:val="20"/>
                <w:lang w:eastAsia="en-GB"/>
                <w14:ligatures w14:val="none"/>
              </w:rPr>
              <w:t xml:space="preserve">operate </w:t>
            </w:r>
            <w:r w:rsidR="00942E22">
              <w:rPr>
                <w:rFonts w:ascii="Poppins" w:hAnsi="Poppins" w:eastAsia="Poppins" w:cs="Poppins"/>
                <w:color w:val="000000" w:themeColor="text1"/>
                <w:kern w:val="0"/>
                <w:sz w:val="20"/>
                <w:szCs w:val="20"/>
                <w:lang w:eastAsia="en-GB"/>
                <w14:ligatures w14:val="none"/>
              </w:rPr>
              <w:t xml:space="preserve">without </w:t>
            </w:r>
            <w:r w:rsidR="00EE08E6">
              <w:rPr>
                <w:rFonts w:ascii="Poppins" w:hAnsi="Poppins" w:eastAsia="Poppins" w:cs="Poppins"/>
                <w:color w:val="000000" w:themeColor="text1"/>
                <w:kern w:val="0"/>
                <w:sz w:val="20"/>
                <w:szCs w:val="20"/>
                <w:lang w:eastAsia="en-GB"/>
                <w14:ligatures w14:val="none"/>
              </w:rPr>
              <w:t xml:space="preserve">creating </w:t>
            </w:r>
            <w:r w:rsidR="00DC5259">
              <w:rPr>
                <w:rFonts w:ascii="Poppins" w:hAnsi="Poppins" w:eastAsia="Poppins" w:cs="Poppins"/>
                <w:color w:val="000000" w:themeColor="text1"/>
                <w:kern w:val="0"/>
                <w:sz w:val="20"/>
                <w:szCs w:val="20"/>
                <w:lang w:eastAsia="en-GB"/>
                <w14:ligatures w14:val="none"/>
              </w:rPr>
              <w:t xml:space="preserve">adverse </w:t>
            </w:r>
            <w:r w:rsidR="00C14E01">
              <w:rPr>
                <w:rFonts w:ascii="Poppins" w:hAnsi="Poppins" w:eastAsia="Poppins" w:cs="Poppins"/>
                <w:color w:val="000000" w:themeColor="text1"/>
                <w:kern w:val="0"/>
                <w:sz w:val="20"/>
                <w:szCs w:val="20"/>
                <w:lang w:eastAsia="en-GB"/>
                <w14:ligatures w14:val="none"/>
              </w:rPr>
              <w:t>impacts</w:t>
            </w:r>
          </w:p>
          <w:p w:rsidRPr="0091167A" w:rsidR="004E6A44" w:rsidP="00F015D0" w:rsidRDefault="004E6A44" w14:paraId="3BE35D2A" w14:textId="56E23B60">
            <w:pPr>
              <w:pStyle w:val="ListParagraph"/>
              <w:numPr>
                <w:ilvl w:val="0"/>
                <w:numId w:val="31"/>
              </w:numPr>
              <w:spacing w:after="0" w:line="240" w:lineRule="auto"/>
              <w:textAlignment w:val="baseline"/>
              <w:rPr/>
            </w:pPr>
            <w:r w:rsidRPr="688E84CA" w:rsidR="5D4240FD">
              <w:rPr>
                <w:rFonts w:ascii="Poppins" w:hAnsi="Poppins" w:cs="Poppins"/>
                <w:sz w:val="20"/>
                <w:szCs w:val="20"/>
              </w:rPr>
              <w:t>This</w:t>
            </w:r>
            <w:r w:rsidRPr="688E84CA" w:rsidR="61528FFC">
              <w:rPr>
                <w:rFonts w:ascii="Poppins" w:hAnsi="Poppins" w:cs="Poppins"/>
                <w:sz w:val="20"/>
                <w:szCs w:val="20"/>
              </w:rPr>
              <w:t xml:space="preserve"> potential</w:t>
            </w:r>
            <w:r w:rsidRPr="688E84CA" w:rsidR="5D4240FD">
              <w:rPr>
                <w:rFonts w:ascii="Poppins" w:hAnsi="Poppins" w:cs="Poppins"/>
                <w:sz w:val="20"/>
                <w:szCs w:val="20"/>
              </w:rPr>
              <w:t xml:space="preserve"> procurement is </w:t>
            </w:r>
            <w:r w:rsidRPr="688E84CA" w:rsidR="5D4240FD">
              <w:rPr>
                <w:rFonts w:ascii="Poppins" w:hAnsi="Poppins" w:cs="Poppins"/>
                <w:sz w:val="20"/>
                <w:szCs w:val="20"/>
              </w:rPr>
              <w:t>explicitly intended as a</w:t>
            </w:r>
            <w:r w:rsidRPr="688E84CA" w:rsidR="5F38C682">
              <w:rPr>
                <w:rFonts w:ascii="Poppins" w:hAnsi="Poppins" w:cs="Poppins"/>
                <w:sz w:val="20"/>
                <w:szCs w:val="20"/>
              </w:rPr>
              <w:t>n</w:t>
            </w:r>
            <w:r w:rsidRPr="688E84CA" w:rsidR="5D4240FD">
              <w:rPr>
                <w:rFonts w:ascii="Poppins" w:hAnsi="Poppins" w:cs="Poppins"/>
                <w:sz w:val="20"/>
                <w:szCs w:val="20"/>
              </w:rPr>
              <w:t xml:space="preserve"> </w:t>
            </w:r>
            <w:r w:rsidRPr="688E84CA" w:rsidR="4A52EBFC">
              <w:rPr>
                <w:rFonts w:ascii="Poppins" w:hAnsi="Poppins" w:cs="Poppins"/>
                <w:sz w:val="20"/>
                <w:szCs w:val="20"/>
              </w:rPr>
              <w:t xml:space="preserve">interim </w:t>
            </w:r>
            <w:r w:rsidRPr="688E84CA" w:rsidR="5F38C682">
              <w:rPr>
                <w:rFonts w:ascii="Poppins" w:hAnsi="Poppins" w:cs="Poppins"/>
                <w:sz w:val="20"/>
                <w:szCs w:val="20"/>
              </w:rPr>
              <w:t>action, not</w:t>
            </w:r>
            <w:r w:rsidRPr="688E84CA" w:rsidR="5D4240FD">
              <w:rPr>
                <w:rFonts w:ascii="Poppins" w:hAnsi="Poppins" w:cs="Poppins"/>
                <w:sz w:val="20"/>
                <w:szCs w:val="20"/>
              </w:rPr>
              <w:t xml:space="preserve"> a</w:t>
            </w:r>
            <w:r w:rsidRPr="688E84CA" w:rsidR="24847484">
              <w:rPr>
                <w:rFonts w:ascii="Poppins" w:hAnsi="Poppins" w:cs="Poppins"/>
                <w:sz w:val="20"/>
                <w:szCs w:val="20"/>
              </w:rPr>
              <w:t>n enduring</w:t>
            </w:r>
            <w:r w:rsidRPr="688E84CA" w:rsidR="5D4240FD">
              <w:rPr>
                <w:rFonts w:ascii="Poppins" w:hAnsi="Poppins" w:cs="Poppins"/>
                <w:sz w:val="20"/>
                <w:szCs w:val="20"/>
              </w:rPr>
              <w:t xml:space="preserve"> market commitment</w:t>
            </w:r>
            <w:r w:rsidRPr="688E84CA" w:rsidR="5D4240FD">
              <w:rPr>
                <w:rFonts w:ascii="Poppins" w:hAnsi="Poppins" w:cs="Poppins"/>
                <w:sz w:val="20"/>
                <w:szCs w:val="20"/>
              </w:rPr>
              <w:t>.</w:t>
            </w:r>
            <w:r w:rsidRPr="688E84CA" w:rsidR="237912CB">
              <w:rPr>
                <w:rFonts w:ascii="Poppins" w:hAnsi="Poppins" w:cs="Poppins"/>
                <w:sz w:val="20"/>
                <w:szCs w:val="20"/>
              </w:rPr>
              <w:t xml:space="preserve"> In future, NESO intend to use the mid-term reactive power market for </w:t>
            </w:r>
            <w:r w:rsidRPr="688E84CA" w:rsidR="3B4AAC61">
              <w:rPr>
                <w:rFonts w:ascii="Poppins" w:hAnsi="Poppins" w:cs="Poppins"/>
                <w:sz w:val="20"/>
                <w:szCs w:val="20"/>
              </w:rPr>
              <w:t>these types of requirements</w:t>
            </w:r>
            <w:r w:rsidRPr="688E84CA" w:rsidR="237912CB">
              <w:rPr>
                <w:rFonts w:ascii="Poppins" w:hAnsi="Poppins" w:cs="Poppins"/>
                <w:sz w:val="20"/>
                <w:szCs w:val="20"/>
              </w:rPr>
              <w:t>.</w:t>
            </w:r>
            <w:r w:rsidR="237912CB">
              <w:rPr/>
              <w:t xml:space="preserve"> </w:t>
            </w:r>
          </w:p>
        </w:tc>
      </w:tr>
    </w:tbl>
    <w:p w:rsidR="00B1772F" w:rsidP="00E05DE2" w:rsidRDefault="00B1772F" w14:paraId="724CEC0D" w14:textId="77777777">
      <w:pPr>
        <w:spacing w:after="0" w:line="240" w:lineRule="auto"/>
        <w:textAlignment w:val="baseline"/>
        <w:rPr>
          <w:rFonts w:ascii="Poppins" w:hAnsi="Poppins" w:eastAsia="Poppins" w:cs="Poppins"/>
          <w:color w:val="000000" w:themeColor="text1"/>
          <w:sz w:val="20"/>
          <w:szCs w:val="20"/>
          <w:lang w:eastAsia="en-GB"/>
        </w:rPr>
      </w:pPr>
    </w:p>
    <w:p w:rsidR="0077538B" w:rsidP="0077538B" w:rsidRDefault="0077538B" w14:paraId="70584544" w14:textId="77777777">
      <w:pPr>
        <w:spacing w:after="120" w:line="240" w:lineRule="auto"/>
        <w:rPr>
          <w:rFonts w:ascii="Poppins" w:hAnsi="Poppins" w:eastAsia="Poppins" w:cs="Poppins"/>
          <w:b/>
          <w:color w:val="3F0731" w:themeColor="text2"/>
          <w:sz w:val="28"/>
          <w:szCs w:val="28"/>
          <w:lang w:eastAsia="en-GB"/>
        </w:rPr>
      </w:pPr>
      <w:r>
        <w:rPr>
          <w:rFonts w:ascii="Poppins" w:hAnsi="Poppins" w:eastAsia="Poppins" w:cs="Poppins"/>
          <w:b/>
          <w:color w:val="3F0731" w:themeColor="text2"/>
          <w:sz w:val="28"/>
          <w:szCs w:val="28"/>
          <w:lang w:eastAsia="en-GB"/>
        </w:rPr>
        <w:t>South West</w:t>
      </w:r>
      <w:r w:rsidRPr="172067C0">
        <w:rPr>
          <w:rFonts w:ascii="Poppins" w:hAnsi="Poppins" w:eastAsia="Poppins" w:cs="Poppins"/>
          <w:b/>
          <w:color w:val="3F0731" w:themeColor="text2"/>
          <w:sz w:val="28"/>
          <w:szCs w:val="28"/>
          <w:lang w:eastAsia="en-GB"/>
        </w:rPr>
        <w:t xml:space="preserve"> Reactive Power</w:t>
      </w:r>
      <w:r>
        <w:rPr>
          <w:rFonts w:ascii="Poppins" w:hAnsi="Poppins" w:eastAsia="Poppins" w:cs="Poppins"/>
          <w:b/>
          <w:color w:val="3F0731" w:themeColor="text2"/>
          <w:sz w:val="28"/>
          <w:szCs w:val="28"/>
          <w:lang w:eastAsia="en-GB"/>
        </w:rPr>
        <w:t>:</w:t>
      </w:r>
      <w:r w:rsidRPr="172067C0">
        <w:rPr>
          <w:rFonts w:ascii="Poppins" w:hAnsi="Poppins" w:eastAsia="Poppins" w:cs="Poppins"/>
          <w:b/>
          <w:color w:val="3F0731" w:themeColor="text2"/>
          <w:sz w:val="28"/>
          <w:szCs w:val="28"/>
          <w:lang w:eastAsia="en-GB"/>
        </w:rPr>
        <w:t xml:space="preserve"> Process Overview </w:t>
      </w:r>
    </w:p>
    <w:p w:rsidR="0077538B" w:rsidP="0077538B" w:rsidRDefault="0077538B" w14:paraId="05662A62" w14:textId="167DDFE1">
      <w:pPr>
        <w:spacing w:after="0" w:line="240" w:lineRule="auto"/>
        <w:textAlignment w:val="baseline"/>
        <w:rPr>
          <w:rFonts w:ascii="Poppins" w:hAnsi="Poppins" w:eastAsia="Poppins" w:cs="Poppins"/>
          <w:color w:val="000000" w:themeColor="text1"/>
          <w:kern w:val="0"/>
          <w:sz w:val="20"/>
          <w:szCs w:val="20"/>
          <w:lang w:eastAsia="en-GB"/>
          <w14:ligatures w14:val="none"/>
        </w:rPr>
      </w:pPr>
      <w:r w:rsidRPr="009D0279">
        <w:rPr>
          <w:rFonts w:ascii="Poppins" w:hAnsi="Poppins" w:eastAsia="Poppins" w:cs="Poppins"/>
          <w:color w:val="000000" w:themeColor="text1"/>
          <w:kern w:val="0"/>
          <w:sz w:val="20"/>
          <w:szCs w:val="20"/>
          <w:lang w:eastAsia="en-GB"/>
          <w14:ligatures w14:val="none"/>
        </w:rPr>
        <w:t xml:space="preserve">After receipt of </w:t>
      </w:r>
      <w:r>
        <w:rPr>
          <w:rFonts w:ascii="Poppins" w:hAnsi="Poppins" w:eastAsia="Poppins" w:cs="Poppins"/>
          <w:color w:val="000000" w:themeColor="text1"/>
          <w:kern w:val="0"/>
          <w:sz w:val="20"/>
          <w:szCs w:val="20"/>
          <w:lang w:eastAsia="en-GB"/>
          <w14:ligatures w14:val="none"/>
        </w:rPr>
        <w:t xml:space="preserve">all responses NESO will assess </w:t>
      </w:r>
      <w:r w:rsidR="00DBAE5E">
        <w:rPr>
          <w:rFonts w:ascii="Poppins" w:hAnsi="Poppins" w:eastAsia="Poppins" w:cs="Poppins"/>
          <w:color w:val="000000" w:themeColor="text1"/>
          <w:kern w:val="0"/>
          <w:sz w:val="20"/>
          <w:szCs w:val="20"/>
          <w:lang w:eastAsia="en-GB"/>
          <w14:ligatures w14:val="none"/>
        </w:rPr>
        <w:t>received information</w:t>
      </w:r>
      <w:r>
        <w:rPr>
          <w:rFonts w:ascii="Poppins" w:hAnsi="Poppins" w:eastAsia="Poppins" w:cs="Poppins"/>
          <w:color w:val="000000" w:themeColor="text1"/>
          <w:kern w:val="0"/>
          <w:sz w:val="20"/>
          <w:szCs w:val="20"/>
          <w:lang w:eastAsia="en-GB"/>
          <w14:ligatures w14:val="none"/>
        </w:rPr>
        <w:t xml:space="preserve"> in accordance with the </w:t>
      </w:r>
      <w:r w:rsidRPr="00B3125E">
        <w:rPr>
          <w:rFonts w:ascii="Poppins" w:hAnsi="Poppins" w:eastAsia="Poppins" w:cs="Poppins"/>
          <w:b/>
          <w:bCs/>
          <w:color w:val="000000" w:themeColor="text1"/>
          <w:kern w:val="0"/>
          <w:sz w:val="20"/>
          <w:szCs w:val="20"/>
          <w:lang w:eastAsia="en-GB"/>
          <w14:ligatures w14:val="none"/>
        </w:rPr>
        <w:t>principles</w:t>
      </w:r>
      <w:r w:rsidRPr="00B3125E">
        <w:rPr>
          <w:rFonts w:ascii="Poppins" w:hAnsi="Poppins" w:eastAsia="Poppins" w:cs="Poppins"/>
          <w:b/>
          <w:color w:val="000000" w:themeColor="text1"/>
          <w:kern w:val="0"/>
          <w:sz w:val="20"/>
          <w:szCs w:val="20"/>
          <w:lang w:eastAsia="en-GB"/>
          <w14:ligatures w14:val="none"/>
        </w:rPr>
        <w:t xml:space="preserve"> </w:t>
      </w:r>
      <w:r>
        <w:rPr>
          <w:rFonts w:ascii="Poppins" w:hAnsi="Poppins" w:eastAsia="Poppins" w:cs="Poppins"/>
          <w:color w:val="000000" w:themeColor="text1"/>
          <w:kern w:val="0"/>
          <w:sz w:val="20"/>
          <w:szCs w:val="20"/>
          <w:lang w:eastAsia="en-GB"/>
          <w14:ligatures w14:val="none"/>
        </w:rPr>
        <w:t>identified above</w:t>
      </w:r>
      <w:r w:rsidR="4CE1B6B1">
        <w:rPr>
          <w:rFonts w:ascii="Poppins" w:hAnsi="Poppins" w:eastAsia="Poppins" w:cs="Poppins"/>
          <w:color w:val="000000" w:themeColor="text1"/>
          <w:kern w:val="0"/>
          <w:sz w:val="20"/>
          <w:szCs w:val="20"/>
          <w:lang w:eastAsia="en-GB"/>
          <w14:ligatures w14:val="none"/>
        </w:rPr>
        <w:t>. Based on this, NESO</w:t>
      </w:r>
      <w:r>
        <w:rPr>
          <w:rFonts w:ascii="Poppins" w:hAnsi="Poppins" w:eastAsia="Poppins" w:cs="Poppins"/>
          <w:color w:val="000000" w:themeColor="text1"/>
          <w:kern w:val="0"/>
          <w:sz w:val="20"/>
          <w:szCs w:val="20"/>
          <w:lang w:eastAsia="en-GB"/>
          <w14:ligatures w14:val="none"/>
        </w:rPr>
        <w:t xml:space="preserve"> will determine whether there is value in running</w:t>
      </w:r>
      <w:r w:rsidR="00B3125E">
        <w:rPr>
          <w:rFonts w:ascii="Poppins" w:hAnsi="Poppins" w:eastAsia="Poppins" w:cs="Poppins"/>
          <w:color w:val="000000" w:themeColor="text1"/>
          <w:kern w:val="0"/>
          <w:sz w:val="20"/>
          <w:szCs w:val="20"/>
          <w:lang w:eastAsia="en-GB"/>
          <w14:ligatures w14:val="none"/>
        </w:rPr>
        <w:t xml:space="preserve"> e</w:t>
      </w:r>
      <w:r w:rsidR="00CC7F31">
        <w:rPr>
          <w:rFonts w:ascii="Poppins" w:hAnsi="Poppins" w:eastAsia="Poppins" w:cs="Poppins"/>
          <w:color w:val="000000" w:themeColor="text1"/>
          <w:kern w:val="0"/>
          <w:sz w:val="20"/>
          <w:szCs w:val="20"/>
          <w:lang w:eastAsia="en-GB"/>
          <w14:ligatures w14:val="none"/>
        </w:rPr>
        <w:t>ither</w:t>
      </w:r>
      <w:r>
        <w:rPr>
          <w:rFonts w:ascii="Poppins" w:hAnsi="Poppins" w:eastAsia="Poppins" w:cs="Poppins"/>
          <w:color w:val="000000" w:themeColor="text1"/>
          <w:kern w:val="0"/>
          <w:sz w:val="20"/>
          <w:szCs w:val="20"/>
          <w:lang w:eastAsia="en-GB"/>
          <w14:ligatures w14:val="none"/>
        </w:rPr>
        <w:t xml:space="preserve"> a competitive tender, a non-competitive bilateral approach or a combination of both depending on the location and liquidity in the region.</w:t>
      </w:r>
    </w:p>
    <w:p w:rsidR="0077538B" w:rsidP="0077538B" w:rsidRDefault="0077538B" w14:paraId="3B749BA3" w14:textId="77777777">
      <w:pPr>
        <w:spacing w:after="0" w:line="240" w:lineRule="auto"/>
        <w:textAlignment w:val="baseline"/>
        <w:rPr>
          <w:rFonts w:ascii="Poppins" w:hAnsi="Poppins" w:eastAsia="Poppins" w:cs="Poppins"/>
          <w:color w:val="000000" w:themeColor="text1"/>
          <w:kern w:val="0"/>
          <w:sz w:val="20"/>
          <w:szCs w:val="20"/>
          <w:lang w:eastAsia="en-GB"/>
          <w14:ligatures w14:val="none"/>
        </w:rPr>
      </w:pPr>
    </w:p>
    <w:p w:rsidR="0077538B" w:rsidP="0077538B" w:rsidRDefault="0077538B" w14:paraId="0383923D" w14:textId="77777777">
      <w:pPr>
        <w:spacing w:after="0" w:line="240" w:lineRule="auto"/>
        <w:textAlignment w:val="baseline"/>
        <w:rPr>
          <w:rFonts w:ascii="Poppins" w:hAnsi="Poppins" w:eastAsia="Poppins" w:cs="Poppins"/>
          <w:color w:val="000000" w:themeColor="text1"/>
          <w:kern w:val="0"/>
          <w:sz w:val="20"/>
          <w:szCs w:val="20"/>
          <w:lang w:eastAsia="en-GB"/>
          <w14:ligatures w14:val="none"/>
        </w:rPr>
      </w:pPr>
      <w:r>
        <w:rPr>
          <w:rFonts w:ascii="Poppins" w:hAnsi="Poppins" w:eastAsia="Poppins" w:cs="Poppins"/>
          <w:color w:val="000000" w:themeColor="text1"/>
          <w:kern w:val="0"/>
          <w:sz w:val="20"/>
          <w:szCs w:val="20"/>
          <w:lang w:eastAsia="en-GB"/>
          <w14:ligatures w14:val="none"/>
        </w:rPr>
        <w:t xml:space="preserve">In addition, any distribution connected asset that is interested will require further discussion with the DNO National Grid Electricity Distribution (NGED) to understand how this could be accessed. </w:t>
      </w:r>
    </w:p>
    <w:p w:rsidR="19021451" w:rsidP="19021451" w:rsidRDefault="19021451" w14:paraId="3F76B3BA" w14:textId="01260B20">
      <w:pPr>
        <w:spacing w:after="0" w:line="240" w:lineRule="auto"/>
        <w:rPr>
          <w:rFonts w:ascii="Poppins" w:hAnsi="Poppins" w:eastAsia="Poppins" w:cs="Poppins"/>
          <w:color w:val="000000" w:themeColor="text1"/>
          <w:sz w:val="20"/>
          <w:szCs w:val="20"/>
          <w:lang w:eastAsia="en-GB"/>
        </w:rPr>
      </w:pPr>
    </w:p>
    <w:p w:rsidR="5AA4E72A" w:rsidP="19021451" w:rsidRDefault="5AA4E72A" w14:paraId="27F8D24B" w14:textId="43DC1788">
      <w:pPr>
        <w:spacing w:after="0" w:line="240" w:lineRule="auto"/>
        <w:rPr>
          <w:rFonts w:ascii="Poppins" w:hAnsi="Poppins" w:eastAsia="Poppins" w:cs="Poppins"/>
          <w:color w:val="000000" w:themeColor="text1"/>
          <w:sz w:val="20"/>
          <w:szCs w:val="20"/>
          <w:lang w:eastAsia="en-GB"/>
        </w:rPr>
      </w:pPr>
      <w:r w:rsidRPr="19021451">
        <w:rPr>
          <w:rFonts w:ascii="Poppins" w:hAnsi="Poppins" w:eastAsia="Poppins" w:cs="Poppins"/>
          <w:color w:val="000000" w:themeColor="text1"/>
          <w:sz w:val="20"/>
          <w:szCs w:val="20"/>
          <w:lang w:eastAsia="en-GB"/>
        </w:rPr>
        <w:t xml:space="preserve">For avoidance of any doubt, as NESO has yet to launch the Mid-term Reactive Power Market, NESO considers this mini-tender process to be outside of this market to help meet needs </w:t>
      </w:r>
      <w:r w:rsidRPr="7CF42324" w:rsidR="00FB762F">
        <w:rPr>
          <w:rFonts w:ascii="Poppins" w:hAnsi="Poppins" w:eastAsia="Poppins" w:cs="Poppins"/>
          <w:color w:val="000000" w:themeColor="text1"/>
          <w:sz w:val="20"/>
          <w:szCs w:val="20"/>
          <w:lang w:eastAsia="en-GB"/>
        </w:rPr>
        <w:t xml:space="preserve">from </w:t>
      </w:r>
      <w:r w:rsidRPr="19021451" w:rsidR="00FB762F">
        <w:rPr>
          <w:rFonts w:ascii="Poppins" w:hAnsi="Poppins" w:eastAsia="Poppins" w:cs="Poppins"/>
          <w:color w:val="000000" w:themeColor="text1"/>
          <w:sz w:val="20"/>
          <w:szCs w:val="20"/>
          <w:lang w:eastAsia="en-GB"/>
        </w:rPr>
        <w:t>2026</w:t>
      </w:r>
      <w:r w:rsidRPr="19021451">
        <w:rPr>
          <w:rFonts w:ascii="Poppins" w:hAnsi="Poppins" w:eastAsia="Poppins" w:cs="Poppins"/>
          <w:color w:val="000000" w:themeColor="text1"/>
          <w:sz w:val="20"/>
          <w:szCs w:val="20"/>
          <w:lang w:eastAsia="en-GB"/>
        </w:rPr>
        <w:t xml:space="preserve">. In the future, requirements like these would typically be sought through the Mid-term Reactive Power Market once available. </w:t>
      </w:r>
    </w:p>
    <w:p w:rsidR="0077538B" w:rsidP="00E05DE2" w:rsidRDefault="0077538B" w14:paraId="76F53DAF" w14:textId="77777777">
      <w:pPr>
        <w:spacing w:after="0" w:line="240" w:lineRule="auto"/>
        <w:textAlignment w:val="baseline"/>
        <w:rPr>
          <w:rFonts w:ascii="Poppins" w:hAnsi="Poppins" w:eastAsia="Poppins" w:cs="Poppins"/>
          <w:color w:val="000000" w:themeColor="text1"/>
          <w:sz w:val="20"/>
          <w:szCs w:val="20"/>
          <w:lang w:eastAsia="en-GB"/>
        </w:rPr>
      </w:pPr>
    </w:p>
    <w:p w:rsidR="0077538B" w:rsidP="688E84CA" w:rsidRDefault="0077538B" w14:paraId="4211A27E" w14:textId="514435C5">
      <w:pPr>
        <w:pStyle w:val="Normal"/>
        <w:spacing w:after="0" w:line="240" w:lineRule="auto"/>
        <w:textAlignment w:val="baseline"/>
        <w:rPr>
          <w:rFonts w:ascii="Poppins" w:hAnsi="Poppins" w:eastAsia="Poppins" w:cs="Poppins"/>
          <w:color w:val="000000" w:themeColor="text1"/>
          <w:sz w:val="20"/>
          <w:szCs w:val="20"/>
          <w:lang w:eastAsia="en-GB"/>
        </w:rPr>
      </w:pPr>
    </w:p>
    <w:p w:rsidRPr="00737C90" w:rsidR="00B1772F" w:rsidP="00E05DE2" w:rsidRDefault="00737C90" w14:paraId="41B04880" w14:textId="4B813BF6">
      <w:pPr>
        <w:spacing w:after="0" w:line="240" w:lineRule="auto"/>
        <w:textAlignment w:val="baseline"/>
        <w:rPr>
          <w:rFonts w:ascii="Poppins" w:hAnsi="Poppins" w:eastAsia="Poppins" w:cs="Poppins"/>
          <w:b/>
          <w:bCs/>
          <w:color w:val="3F0731" w:themeColor="text2"/>
          <w:sz w:val="28"/>
          <w:szCs w:val="28"/>
          <w:lang w:eastAsia="en-GB"/>
        </w:rPr>
      </w:pPr>
      <w:r w:rsidRPr="00737C90">
        <w:rPr>
          <w:rFonts w:ascii="Poppins" w:hAnsi="Poppins" w:eastAsia="Poppins" w:cs="Poppins"/>
          <w:b/>
          <w:bCs/>
          <w:color w:val="3F0731" w:themeColor="text2"/>
          <w:sz w:val="28"/>
          <w:szCs w:val="28"/>
          <w:lang w:eastAsia="en-GB"/>
        </w:rPr>
        <w:t xml:space="preserve">Frequently Asked </w:t>
      </w:r>
      <w:r w:rsidRPr="00737C90" w:rsidR="0077538B">
        <w:rPr>
          <w:rFonts w:ascii="Poppins" w:hAnsi="Poppins" w:eastAsia="Poppins" w:cs="Poppins"/>
          <w:b/>
          <w:bCs/>
          <w:color w:val="3F0731" w:themeColor="text2"/>
          <w:sz w:val="28"/>
          <w:szCs w:val="28"/>
          <w:lang w:eastAsia="en-GB"/>
        </w:rPr>
        <w:t>Questions</w:t>
      </w:r>
    </w:p>
    <w:p w:rsidRPr="00E05DE2" w:rsidR="00B1772F" w:rsidP="00E05DE2" w:rsidRDefault="00B1772F" w14:paraId="0FA4EC43" w14:textId="77777777">
      <w:pPr>
        <w:spacing w:after="0" w:line="240" w:lineRule="auto"/>
        <w:textAlignment w:val="baseline"/>
        <w:rPr>
          <w:rFonts w:ascii="Poppins" w:hAnsi="Poppins" w:eastAsia="Poppins" w:cs="Poppins"/>
          <w:color w:val="000000" w:themeColor="text1"/>
          <w:sz w:val="20"/>
          <w:szCs w:val="20"/>
          <w:lang w:eastAsia="en-GB"/>
        </w:rPr>
      </w:pPr>
    </w:p>
    <w:tbl>
      <w:tblPr>
        <w:tblW w:w="97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12"/>
        <w:gridCol w:w="6918"/>
      </w:tblGrid>
      <w:tr w:rsidRPr="005F3BD0" w:rsidR="00963BA5" w:rsidTr="688E84CA" w14:paraId="30E40155" w14:textId="77777777">
        <w:trPr>
          <w:trHeight w:val="300"/>
        </w:trPr>
        <w:tc>
          <w:tcPr>
            <w:tcW w:w="2812"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shd w:val="clear" w:color="auto" w:fill="650B4E" w:themeFill="text2" w:themeFillTint="E6"/>
            <w:tcMar/>
            <w:hideMark/>
          </w:tcPr>
          <w:p w:rsidRPr="005F3BD0" w:rsidR="00963BA5" w:rsidP="00E0293F" w:rsidRDefault="00963BA5" w14:paraId="48E0AF35" w14:textId="1583A04F">
            <w:pPr>
              <w:spacing w:after="0" w:line="240" w:lineRule="auto"/>
              <w:textAlignment w:val="baseline"/>
              <w:rPr>
                <w:rFonts w:ascii="Poppins" w:hAnsi="Poppins" w:eastAsia="Poppins" w:cs="Poppins"/>
                <w:color w:val="FFFFFF" w:themeColor="background1"/>
                <w:kern w:val="0"/>
                <w:sz w:val="20"/>
                <w:szCs w:val="20"/>
                <w:lang w:eastAsia="en-GB"/>
                <w14:ligatures w14:val="none"/>
              </w:rPr>
            </w:pPr>
          </w:p>
        </w:tc>
        <w:tc>
          <w:tcPr>
            <w:tcW w:w="6918"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shd w:val="clear" w:color="auto" w:fill="650B4E" w:themeFill="text2" w:themeFillTint="E6"/>
            <w:tcMar/>
            <w:hideMark/>
          </w:tcPr>
          <w:p w:rsidRPr="005F3BD0" w:rsidR="00963BA5" w:rsidP="00E0293F" w:rsidRDefault="00737C90" w14:paraId="6EAE5446" w14:textId="1047B14A">
            <w:pPr>
              <w:spacing w:after="0" w:line="240" w:lineRule="auto"/>
              <w:textAlignment w:val="baseline"/>
              <w:rPr>
                <w:rFonts w:ascii="Poppins" w:hAnsi="Poppins" w:eastAsia="Poppins" w:cs="Poppins"/>
                <w:color w:val="FFFFFF" w:themeColor="background1"/>
                <w:kern w:val="0"/>
                <w:sz w:val="20"/>
                <w:szCs w:val="20"/>
                <w:lang w:eastAsia="en-GB"/>
                <w14:ligatures w14:val="none"/>
              </w:rPr>
            </w:pPr>
            <w:r>
              <w:rPr>
                <w:rFonts w:ascii="Poppins" w:hAnsi="Poppins" w:eastAsia="Poppins" w:cs="Poppins"/>
                <w:b/>
                <w:color w:val="FFFFFF" w:themeColor="background1"/>
                <w:kern w:val="0"/>
                <w:sz w:val="20"/>
                <w:szCs w:val="20"/>
                <w:lang w:eastAsia="en-GB"/>
                <w14:ligatures w14:val="none"/>
              </w:rPr>
              <w:t xml:space="preserve">South West </w:t>
            </w:r>
            <w:r w:rsidRPr="172067C0" w:rsidR="00963BA5">
              <w:rPr>
                <w:rFonts w:ascii="Poppins" w:hAnsi="Poppins" w:eastAsia="Poppins" w:cs="Poppins"/>
                <w:b/>
                <w:color w:val="FFFFFF" w:themeColor="background1"/>
                <w:kern w:val="0"/>
                <w:sz w:val="20"/>
                <w:szCs w:val="20"/>
                <w:lang w:eastAsia="en-GB"/>
                <w14:ligatures w14:val="none"/>
              </w:rPr>
              <w:t>Reactive Power</w:t>
            </w:r>
            <w:r w:rsidRPr="172067C0" w:rsidR="00963BA5">
              <w:rPr>
                <w:rFonts w:ascii="Poppins" w:hAnsi="Poppins" w:eastAsia="Poppins" w:cs="Poppins"/>
                <w:color w:val="FFFFFF" w:themeColor="background1"/>
                <w:kern w:val="0"/>
                <w:sz w:val="20"/>
                <w:szCs w:val="20"/>
                <w:lang w:eastAsia="en-GB"/>
                <w14:ligatures w14:val="none"/>
              </w:rPr>
              <w:t> </w:t>
            </w:r>
          </w:p>
        </w:tc>
      </w:tr>
      <w:tr w:rsidRPr="005F3BD0" w:rsidR="00963BA5" w:rsidTr="688E84CA" w14:paraId="34C83BBA" w14:textId="77777777">
        <w:trPr>
          <w:trHeight w:val="300"/>
        </w:trPr>
        <w:tc>
          <w:tcPr>
            <w:tcW w:w="2812"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shd w:val="clear" w:color="auto" w:fill="D7C3D1"/>
            <w:tcMar/>
            <w:hideMark/>
          </w:tcPr>
          <w:p w:rsidRPr="005F3BD0" w:rsidR="00963BA5" w:rsidP="00E0293F" w:rsidRDefault="00E676BD" w14:paraId="3613F61E" w14:textId="4BBCD346">
            <w:pPr>
              <w:spacing w:after="0" w:line="240" w:lineRule="auto"/>
              <w:textAlignment w:val="baseline"/>
              <w:rPr>
                <w:rFonts w:ascii="Poppins" w:hAnsi="Poppins" w:eastAsia="Poppins" w:cs="Poppins"/>
                <w:color w:val="000000" w:themeColor="text1"/>
                <w:kern w:val="0"/>
                <w:sz w:val="20"/>
                <w:szCs w:val="20"/>
                <w:lang w:eastAsia="en-GB"/>
                <w14:ligatures w14:val="none"/>
              </w:rPr>
            </w:pPr>
            <w:r>
              <w:rPr>
                <w:rFonts w:ascii="Poppins" w:hAnsi="Poppins" w:eastAsia="Poppins" w:cs="Poppins"/>
                <w:b/>
                <w:color w:val="000000" w:themeColor="text1"/>
                <w:kern w:val="0"/>
                <w:sz w:val="20"/>
                <w:szCs w:val="20"/>
                <w:lang w:eastAsia="en-GB"/>
                <w14:ligatures w14:val="none"/>
              </w:rPr>
              <w:t xml:space="preserve">Interest </w:t>
            </w:r>
            <w:r w:rsidRPr="172067C0" w:rsidR="00963BA5">
              <w:rPr>
                <w:rFonts w:ascii="Poppins" w:hAnsi="Poppins" w:eastAsia="Poppins" w:cs="Poppins"/>
                <w:b/>
                <w:color w:val="000000" w:themeColor="text1"/>
                <w:kern w:val="0"/>
                <w:sz w:val="20"/>
                <w:szCs w:val="20"/>
                <w:lang w:eastAsia="en-GB"/>
                <w14:ligatures w14:val="none"/>
              </w:rPr>
              <w:t xml:space="preserve">by </w:t>
            </w:r>
            <w:r w:rsidRPr="172067C0" w:rsidR="003F2B54">
              <w:rPr>
                <w:rFonts w:ascii="Poppins" w:hAnsi="Poppins" w:eastAsia="Poppins" w:cs="Poppins"/>
                <w:b/>
                <w:color w:val="000000" w:themeColor="text1"/>
                <w:kern w:val="0"/>
                <w:sz w:val="20"/>
                <w:szCs w:val="20"/>
                <w:lang w:eastAsia="en-GB"/>
                <w14:ligatures w14:val="none"/>
              </w:rPr>
              <w:t xml:space="preserve">providers with </w:t>
            </w:r>
            <w:r w:rsidRPr="172067C0" w:rsidR="00963BA5">
              <w:rPr>
                <w:rFonts w:ascii="Poppins" w:hAnsi="Poppins" w:eastAsia="Poppins" w:cs="Poppins"/>
                <w:b/>
                <w:color w:val="000000" w:themeColor="text1"/>
                <w:kern w:val="0"/>
                <w:sz w:val="20"/>
                <w:szCs w:val="20"/>
                <w:lang w:eastAsia="en-GB"/>
                <w14:ligatures w14:val="none"/>
              </w:rPr>
              <w:t>existing connections?</w:t>
            </w:r>
          </w:p>
        </w:tc>
        <w:tc>
          <w:tcPr>
            <w:tcW w:w="6918"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tcMar/>
            <w:hideMark/>
          </w:tcPr>
          <w:p w:rsidR="00963BA5" w:rsidP="172067C0" w:rsidRDefault="005A4D5F" w14:paraId="60632017" w14:textId="39E31D53">
            <w:pPr>
              <w:spacing w:after="0" w:line="240" w:lineRule="auto"/>
              <w:textAlignment w:val="baseline"/>
              <w:rPr>
                <w:rFonts w:ascii="Poppins" w:hAnsi="Poppins" w:eastAsia="Poppins" w:cs="Poppins"/>
                <w:color w:val="000000" w:themeColor="text1"/>
                <w:sz w:val="20"/>
                <w:szCs w:val="20"/>
                <w:lang w:eastAsia="en-GB"/>
              </w:rPr>
            </w:pPr>
            <w:r w:rsidRPr="172067C0">
              <w:rPr>
                <w:rFonts w:ascii="Poppins" w:hAnsi="Poppins" w:eastAsia="Poppins" w:cs="Poppins"/>
                <w:color w:val="000000" w:themeColor="text1"/>
                <w:kern w:val="0"/>
                <w:sz w:val="20"/>
                <w:szCs w:val="20"/>
                <w:lang w:eastAsia="en-GB"/>
                <w14:ligatures w14:val="none"/>
              </w:rPr>
              <w:t>Yes, providers</w:t>
            </w:r>
            <w:r w:rsidRPr="172067C0" w:rsidR="757D422E">
              <w:rPr>
                <w:rFonts w:ascii="Poppins" w:hAnsi="Poppins" w:eastAsia="Poppins" w:cs="Poppins"/>
                <w:color w:val="000000" w:themeColor="text1"/>
                <w:kern w:val="0"/>
                <w:sz w:val="20"/>
                <w:szCs w:val="20"/>
                <w:lang w:eastAsia="en-GB"/>
                <w14:ligatures w14:val="none"/>
              </w:rPr>
              <w:t xml:space="preserve"> with existing connections can </w:t>
            </w:r>
            <w:r w:rsidR="00E676BD">
              <w:rPr>
                <w:rFonts w:ascii="Poppins" w:hAnsi="Poppins" w:eastAsia="Poppins" w:cs="Poppins"/>
                <w:color w:val="000000" w:themeColor="text1"/>
                <w:kern w:val="0"/>
                <w:sz w:val="20"/>
                <w:szCs w:val="20"/>
                <w:lang w:eastAsia="en-GB"/>
                <w14:ligatures w14:val="none"/>
              </w:rPr>
              <w:t>respond</w:t>
            </w:r>
            <w:r w:rsidRPr="172067C0" w:rsidR="757D422E">
              <w:rPr>
                <w:rFonts w:ascii="Poppins" w:hAnsi="Poppins" w:eastAsia="Poppins" w:cs="Poppins"/>
                <w:color w:val="000000" w:themeColor="text1"/>
                <w:kern w:val="0"/>
                <w:sz w:val="20"/>
                <w:szCs w:val="20"/>
                <w:lang w:eastAsia="en-GB"/>
                <w14:ligatures w14:val="none"/>
              </w:rPr>
              <w:t>. </w:t>
            </w:r>
          </w:p>
          <w:p w:rsidR="00963BA5" w:rsidP="172067C0" w:rsidRDefault="00963BA5" w14:paraId="054F7707" w14:textId="17AC49E4">
            <w:pPr>
              <w:spacing w:after="0" w:line="240" w:lineRule="auto"/>
              <w:textAlignment w:val="baseline"/>
              <w:rPr>
                <w:rFonts w:ascii="Poppins" w:hAnsi="Poppins" w:eastAsia="Poppins" w:cs="Poppins"/>
                <w:color w:val="000000" w:themeColor="text1"/>
                <w:sz w:val="20"/>
                <w:szCs w:val="20"/>
                <w:lang w:eastAsia="en-GB"/>
              </w:rPr>
            </w:pPr>
          </w:p>
          <w:p w:rsidR="003F2B54" w:rsidP="00E0293F" w:rsidRDefault="757D422E" w14:paraId="6C0E76A7" w14:textId="587276AD">
            <w:pPr>
              <w:spacing w:after="0" w:line="240" w:lineRule="auto"/>
              <w:textAlignment w:val="baseline"/>
              <w:rPr>
                <w:rFonts w:ascii="Poppins" w:hAnsi="Poppins" w:eastAsia="Poppins" w:cs="Poppins"/>
                <w:color w:val="000000" w:themeColor="text1"/>
                <w:kern w:val="0"/>
                <w:sz w:val="20"/>
                <w:szCs w:val="20"/>
                <w:lang w:eastAsia="en-GB"/>
                <w14:ligatures w14:val="none"/>
              </w:rPr>
            </w:pPr>
            <w:r w:rsidRPr="172067C0">
              <w:rPr>
                <w:rFonts w:ascii="Poppins" w:hAnsi="Poppins" w:eastAsia="Poppins" w:cs="Poppins"/>
                <w:color w:val="000000" w:themeColor="text1"/>
                <w:kern w:val="0"/>
                <w:sz w:val="20"/>
                <w:szCs w:val="20"/>
                <w:lang w:eastAsia="en-GB"/>
                <w14:ligatures w14:val="none"/>
              </w:rPr>
              <w:t>Any reactive capability offered must be in excess of any</w:t>
            </w:r>
            <w:r w:rsidRPr="172067C0" w:rsidR="3C4DCE4A">
              <w:rPr>
                <w:rFonts w:ascii="Poppins" w:hAnsi="Poppins" w:eastAsia="Poppins" w:cs="Poppins"/>
                <w:color w:val="000000" w:themeColor="text1"/>
                <w:kern w:val="0"/>
                <w:sz w:val="20"/>
                <w:szCs w:val="20"/>
                <w:lang w:eastAsia="en-GB"/>
                <w14:ligatures w14:val="none"/>
              </w:rPr>
              <w:t xml:space="preserve"> minimum</w:t>
            </w:r>
            <w:r w:rsidRPr="172067C0">
              <w:rPr>
                <w:rFonts w:ascii="Poppins" w:hAnsi="Poppins" w:eastAsia="Poppins" w:cs="Poppins"/>
                <w:color w:val="000000" w:themeColor="text1"/>
                <w:kern w:val="0"/>
                <w:sz w:val="20"/>
                <w:szCs w:val="20"/>
                <w:lang w:eastAsia="en-GB"/>
                <w14:ligatures w14:val="none"/>
              </w:rPr>
              <w:t> Grid Code obligations.  </w:t>
            </w:r>
          </w:p>
          <w:p w:rsidRPr="00E0027B" w:rsidR="00963BA5" w:rsidP="003F2B54" w:rsidRDefault="00963BA5" w14:paraId="652AC4AE" w14:textId="51D8A20F">
            <w:pPr>
              <w:spacing w:after="0" w:line="240" w:lineRule="auto"/>
              <w:textAlignment w:val="baseline"/>
              <w:rPr>
                <w:rFonts w:ascii="Poppins" w:hAnsi="Poppins" w:eastAsia="Poppins" w:cs="Poppins"/>
                <w:color w:val="000000" w:themeColor="text1"/>
                <w:sz w:val="20"/>
                <w:szCs w:val="20"/>
                <w:lang w:eastAsia="en-GB"/>
              </w:rPr>
            </w:pPr>
            <w:r w:rsidRPr="172067C0">
              <w:rPr>
                <w:rFonts w:ascii="Poppins" w:hAnsi="Poppins" w:eastAsia="Poppins" w:cs="Poppins"/>
                <w:color w:val="000000" w:themeColor="text1"/>
                <w:kern w:val="0"/>
                <w:sz w:val="20"/>
                <w:szCs w:val="20"/>
                <w:lang w:eastAsia="en-GB"/>
                <w14:ligatures w14:val="none"/>
              </w:rPr>
              <w:t>Where providers are not obligated to provide any minimum reactive capability under the Grid Code, then the above does not apply and full capability can be offered.  </w:t>
            </w:r>
          </w:p>
        </w:tc>
      </w:tr>
      <w:tr w:rsidRPr="005F3BD0" w:rsidR="00963BA5" w:rsidTr="688E84CA" w14:paraId="54CF1023" w14:textId="77777777">
        <w:trPr>
          <w:trHeight w:val="300"/>
        </w:trPr>
        <w:tc>
          <w:tcPr>
            <w:tcW w:w="2812"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shd w:val="clear" w:color="auto" w:fill="D7C3D1"/>
            <w:tcMar/>
            <w:hideMark/>
          </w:tcPr>
          <w:p w:rsidRPr="005F3BD0" w:rsidR="00963BA5" w:rsidP="00E0293F" w:rsidRDefault="00963BA5" w14:paraId="00A8135C" w14:textId="1A7B01CA">
            <w:pPr>
              <w:spacing w:after="0" w:line="240" w:lineRule="auto"/>
              <w:textAlignment w:val="baseline"/>
              <w:rPr>
                <w:rFonts w:ascii="Poppins" w:hAnsi="Poppins" w:eastAsia="Poppins" w:cs="Poppins"/>
                <w:color w:val="000000" w:themeColor="text1"/>
                <w:kern w:val="0"/>
                <w:sz w:val="20"/>
                <w:szCs w:val="20"/>
                <w:lang w:eastAsia="en-GB"/>
                <w14:ligatures w14:val="none"/>
              </w:rPr>
            </w:pPr>
            <w:r w:rsidRPr="172067C0">
              <w:rPr>
                <w:rFonts w:ascii="Poppins" w:hAnsi="Poppins" w:eastAsia="Poppins" w:cs="Poppins"/>
                <w:b/>
                <w:color w:val="000000" w:themeColor="text1"/>
                <w:kern w:val="0"/>
                <w:sz w:val="20"/>
                <w:szCs w:val="20"/>
                <w:lang w:eastAsia="en-GB"/>
                <w14:ligatures w14:val="none"/>
              </w:rPr>
              <w:t>C</w:t>
            </w:r>
            <w:r w:rsidR="006671D0">
              <w:rPr>
                <w:rFonts w:ascii="Poppins" w:hAnsi="Poppins" w:eastAsia="Poppins" w:cs="Poppins"/>
                <w:b/>
                <w:color w:val="000000" w:themeColor="text1"/>
                <w:kern w:val="0"/>
                <w:sz w:val="20"/>
                <w:szCs w:val="20"/>
                <w:lang w:eastAsia="en-GB"/>
                <w14:ligatures w14:val="none"/>
              </w:rPr>
              <w:t xml:space="preserve">ould </w:t>
            </w:r>
            <w:r w:rsidRPr="172067C0">
              <w:rPr>
                <w:rFonts w:ascii="Poppins" w:hAnsi="Poppins" w:eastAsia="Poppins" w:cs="Poppins"/>
                <w:b/>
                <w:color w:val="000000" w:themeColor="text1"/>
                <w:kern w:val="0"/>
                <w:sz w:val="20"/>
                <w:szCs w:val="20"/>
                <w:lang w:eastAsia="en-GB"/>
                <w14:ligatures w14:val="none"/>
              </w:rPr>
              <w:t>T</w:t>
            </w:r>
            <w:r w:rsidR="00E0027B">
              <w:rPr>
                <w:rFonts w:ascii="Poppins" w:hAnsi="Poppins" w:eastAsia="Poppins" w:cs="Poppins"/>
                <w:b/>
                <w:color w:val="000000" w:themeColor="text1"/>
                <w:kern w:val="0"/>
                <w:sz w:val="20"/>
                <w:szCs w:val="20"/>
                <w:lang w:eastAsia="en-GB"/>
                <w14:ligatures w14:val="none"/>
              </w:rPr>
              <w:t>Os, DNOs and OFTO</w:t>
            </w:r>
            <w:r w:rsidR="005E1626">
              <w:rPr>
                <w:rFonts w:ascii="Poppins" w:hAnsi="Poppins" w:eastAsia="Poppins" w:cs="Poppins"/>
                <w:b/>
                <w:color w:val="000000" w:themeColor="text1"/>
                <w:kern w:val="0"/>
                <w:sz w:val="20"/>
                <w:szCs w:val="20"/>
                <w:lang w:eastAsia="en-GB"/>
                <w14:ligatures w14:val="none"/>
              </w:rPr>
              <w:t>s</w:t>
            </w:r>
            <w:r w:rsidRPr="172067C0">
              <w:rPr>
                <w:rFonts w:ascii="Poppins" w:hAnsi="Poppins" w:eastAsia="Poppins" w:cs="Poppins"/>
                <w:b/>
                <w:color w:val="000000" w:themeColor="text1"/>
                <w:kern w:val="0"/>
                <w:sz w:val="20"/>
                <w:szCs w:val="20"/>
                <w:lang w:eastAsia="en-GB"/>
                <w14:ligatures w14:val="none"/>
              </w:rPr>
              <w:t xml:space="preserve"> </w:t>
            </w:r>
            <w:r w:rsidR="00AA376F">
              <w:rPr>
                <w:rFonts w:ascii="Poppins" w:hAnsi="Poppins" w:eastAsia="Poppins" w:cs="Poppins"/>
                <w:b/>
                <w:color w:val="000000" w:themeColor="text1"/>
                <w:kern w:val="0"/>
                <w:sz w:val="20"/>
                <w:szCs w:val="20"/>
                <w:lang w:eastAsia="en-GB"/>
                <w14:ligatures w14:val="none"/>
              </w:rPr>
              <w:t>respond</w:t>
            </w:r>
            <w:r w:rsidR="000D5835">
              <w:rPr>
                <w:rFonts w:ascii="Poppins" w:hAnsi="Poppins" w:eastAsia="Poppins" w:cs="Poppins"/>
                <w:b/>
                <w:color w:val="000000" w:themeColor="text1"/>
                <w:kern w:val="0"/>
                <w:sz w:val="20"/>
                <w:szCs w:val="20"/>
                <w:lang w:eastAsia="en-GB"/>
                <w14:ligatures w14:val="none"/>
              </w:rPr>
              <w:t xml:space="preserve"> </w:t>
            </w:r>
          </w:p>
        </w:tc>
        <w:tc>
          <w:tcPr>
            <w:tcW w:w="6918"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tcMar/>
            <w:hideMark/>
          </w:tcPr>
          <w:p w:rsidRPr="005F3BD0" w:rsidR="00963BA5" w:rsidP="003F2B54" w:rsidRDefault="00CB1297" w14:paraId="27BE910B" w14:textId="781CD703">
            <w:pPr>
              <w:spacing w:after="0" w:line="240" w:lineRule="auto"/>
              <w:textAlignment w:val="baseline"/>
              <w:rPr>
                <w:rFonts w:ascii="Poppins" w:hAnsi="Poppins" w:eastAsia="Poppins" w:cs="Poppins"/>
                <w:color w:val="000000" w:themeColor="text1"/>
                <w:kern w:val="0"/>
                <w:sz w:val="20"/>
                <w:szCs w:val="20"/>
                <w:lang w:eastAsia="en-GB"/>
                <w14:ligatures w14:val="none"/>
              </w:rPr>
            </w:pPr>
            <w:r>
              <w:rPr>
                <w:rFonts w:ascii="Poppins" w:hAnsi="Poppins" w:eastAsia="Poppins" w:cs="Poppins"/>
                <w:color w:val="000000" w:themeColor="text1"/>
                <w:kern w:val="0"/>
                <w:sz w:val="20"/>
                <w:szCs w:val="20"/>
                <w:lang w:eastAsia="en-GB"/>
                <w14:ligatures w14:val="none"/>
              </w:rPr>
              <w:t>Interest and therefore participation</w:t>
            </w:r>
            <w:r w:rsidRPr="172067C0" w:rsidR="00963BA5">
              <w:rPr>
                <w:rFonts w:ascii="Poppins" w:hAnsi="Poppins" w:eastAsia="Poppins" w:cs="Poppins"/>
                <w:color w:val="000000" w:themeColor="text1"/>
                <w:kern w:val="0"/>
                <w:sz w:val="20"/>
                <w:szCs w:val="20"/>
                <w:lang w:eastAsia="en-GB"/>
                <w14:ligatures w14:val="none"/>
              </w:rPr>
              <w:t xml:space="preserve"> is not expected due to </w:t>
            </w:r>
            <w:r w:rsidRPr="172067C0" w:rsidR="00C931F8">
              <w:rPr>
                <w:rFonts w:ascii="Poppins" w:hAnsi="Poppins" w:eastAsia="Poppins" w:cs="Poppins"/>
                <w:color w:val="000000" w:themeColor="text1"/>
                <w:kern w:val="0"/>
                <w:sz w:val="20"/>
                <w:szCs w:val="20"/>
                <w:lang w:eastAsia="en-GB"/>
                <w14:ligatures w14:val="none"/>
              </w:rPr>
              <w:t xml:space="preserve">the </w:t>
            </w:r>
            <w:r w:rsidRPr="172067C0" w:rsidR="00963BA5">
              <w:rPr>
                <w:rFonts w:ascii="Poppins" w:hAnsi="Poppins" w:eastAsia="Poppins" w:cs="Poppins"/>
                <w:color w:val="000000" w:themeColor="text1"/>
                <w:kern w:val="0"/>
                <w:sz w:val="20"/>
                <w:szCs w:val="20"/>
                <w:lang w:eastAsia="en-GB"/>
                <w14:ligatures w14:val="none"/>
              </w:rPr>
              <w:t>regulatory regime. </w:t>
            </w:r>
          </w:p>
        </w:tc>
      </w:tr>
      <w:tr w:rsidRPr="005F3BD0" w:rsidR="00963BA5" w:rsidTr="688E84CA" w14:paraId="4AD69E69" w14:textId="77777777">
        <w:trPr>
          <w:trHeight w:val="300"/>
        </w:trPr>
        <w:tc>
          <w:tcPr>
            <w:tcW w:w="2812"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shd w:val="clear" w:color="auto" w:fill="D7C3D1"/>
            <w:tcMar/>
            <w:hideMark/>
          </w:tcPr>
          <w:p w:rsidRPr="005F3BD0" w:rsidR="00963BA5" w:rsidP="00E0293F" w:rsidRDefault="00963BA5" w14:paraId="1F94BA85" w14:textId="122DB053">
            <w:pPr>
              <w:spacing w:after="0" w:line="240" w:lineRule="auto"/>
              <w:textAlignment w:val="baseline"/>
              <w:rPr>
                <w:rFonts w:ascii="Poppins" w:hAnsi="Poppins" w:eastAsia="Poppins" w:cs="Poppins"/>
                <w:color w:val="000000" w:themeColor="text1"/>
                <w:kern w:val="0"/>
                <w:sz w:val="20"/>
                <w:szCs w:val="20"/>
                <w:lang w:eastAsia="en-GB"/>
                <w14:ligatures w14:val="none"/>
              </w:rPr>
            </w:pPr>
            <w:r w:rsidRPr="172067C0">
              <w:rPr>
                <w:rFonts w:ascii="Poppins" w:hAnsi="Poppins" w:eastAsia="Poppins" w:cs="Poppins"/>
                <w:b/>
                <w:color w:val="000000" w:themeColor="text1"/>
                <w:kern w:val="0"/>
                <w:sz w:val="20"/>
                <w:szCs w:val="20"/>
                <w:lang w:eastAsia="en-GB"/>
                <w14:ligatures w14:val="none"/>
              </w:rPr>
              <w:t>Can interconnector organisations</w:t>
            </w:r>
            <w:r w:rsidR="00D74F7B">
              <w:rPr>
                <w:rFonts w:ascii="Poppins" w:hAnsi="Poppins" w:eastAsia="Poppins" w:cs="Poppins"/>
                <w:b/>
                <w:color w:val="000000" w:themeColor="text1"/>
                <w:kern w:val="0"/>
                <w:sz w:val="20"/>
                <w:szCs w:val="20"/>
                <w:lang w:eastAsia="en-GB"/>
                <w14:ligatures w14:val="none"/>
              </w:rPr>
              <w:t xml:space="preserve"> respond</w:t>
            </w:r>
            <w:r w:rsidRPr="172067C0">
              <w:rPr>
                <w:rFonts w:ascii="Poppins" w:hAnsi="Poppins" w:eastAsia="Poppins" w:cs="Poppins"/>
                <w:b/>
                <w:color w:val="000000" w:themeColor="text1"/>
                <w:kern w:val="0"/>
                <w:sz w:val="20"/>
                <w:szCs w:val="20"/>
                <w:lang w:eastAsia="en-GB"/>
                <w14:ligatures w14:val="none"/>
              </w:rPr>
              <w:t>?</w:t>
            </w:r>
            <w:r w:rsidRPr="172067C0">
              <w:rPr>
                <w:rFonts w:ascii="Poppins" w:hAnsi="Poppins" w:eastAsia="Poppins" w:cs="Poppins"/>
                <w:color w:val="000000" w:themeColor="text1"/>
                <w:kern w:val="0"/>
                <w:sz w:val="20"/>
                <w:szCs w:val="20"/>
                <w:lang w:eastAsia="en-GB"/>
                <w14:ligatures w14:val="none"/>
              </w:rPr>
              <w:t> </w:t>
            </w:r>
          </w:p>
        </w:tc>
        <w:tc>
          <w:tcPr>
            <w:tcW w:w="6918"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tcMar/>
            <w:hideMark/>
          </w:tcPr>
          <w:p w:rsidR="00544935" w:rsidP="00E0293F" w:rsidRDefault="00963BA5" w14:paraId="5212012C" w14:textId="0EDAEAB8">
            <w:pPr>
              <w:spacing w:after="0" w:line="240" w:lineRule="auto"/>
              <w:textAlignment w:val="baseline"/>
              <w:rPr>
                <w:rFonts w:ascii="Poppins" w:hAnsi="Poppins" w:eastAsia="Poppins" w:cs="Poppins"/>
                <w:color w:val="000000" w:themeColor="text1"/>
                <w:sz w:val="20"/>
                <w:szCs w:val="20"/>
                <w:lang w:eastAsia="en-GB"/>
              </w:rPr>
            </w:pPr>
            <w:r w:rsidRPr="172067C0">
              <w:rPr>
                <w:rFonts w:ascii="Poppins" w:hAnsi="Poppins" w:eastAsia="Poppins" w:cs="Poppins"/>
                <w:color w:val="000000" w:themeColor="text1"/>
                <w:kern w:val="0"/>
                <w:sz w:val="20"/>
                <w:szCs w:val="20"/>
                <w:lang w:eastAsia="en-GB"/>
                <w14:ligatures w14:val="none"/>
              </w:rPr>
              <w:t>Yes, </w:t>
            </w:r>
            <w:r w:rsidR="00D74F7B">
              <w:rPr>
                <w:rFonts w:ascii="Poppins" w:hAnsi="Poppins" w:eastAsia="Poppins" w:cs="Poppins"/>
                <w:color w:val="000000" w:themeColor="text1"/>
                <w:kern w:val="0"/>
                <w:sz w:val="20"/>
                <w:szCs w:val="20"/>
                <w:lang w:eastAsia="en-GB"/>
                <w14:ligatures w14:val="none"/>
              </w:rPr>
              <w:t>we are interested to hear from Interconnectors</w:t>
            </w:r>
          </w:p>
          <w:p w:rsidR="00544935" w:rsidP="172067C0" w:rsidRDefault="00544935" w14:paraId="7713AD43" w14:textId="190AD42F">
            <w:pPr>
              <w:spacing w:after="0" w:line="240" w:lineRule="auto"/>
              <w:rPr>
                <w:rFonts w:ascii="Poppins" w:hAnsi="Poppins" w:eastAsia="Poppins" w:cs="Poppins"/>
                <w:color w:val="000000" w:themeColor="text1"/>
                <w:sz w:val="20"/>
                <w:szCs w:val="20"/>
                <w:lang w:eastAsia="en-GB"/>
              </w:rPr>
            </w:pPr>
          </w:p>
          <w:p w:rsidR="00544935" w:rsidP="00544935" w:rsidRDefault="00544935" w14:paraId="02BB0031" w14:textId="77777777">
            <w:pPr>
              <w:spacing w:after="0" w:line="240" w:lineRule="auto"/>
              <w:textAlignment w:val="baseline"/>
              <w:rPr>
                <w:rFonts w:ascii="Poppins" w:hAnsi="Poppins" w:eastAsia="Poppins" w:cs="Poppins"/>
                <w:color w:val="000000" w:themeColor="text1"/>
                <w:kern w:val="0"/>
                <w:sz w:val="20"/>
                <w:szCs w:val="20"/>
                <w:lang w:eastAsia="en-GB"/>
                <w14:ligatures w14:val="none"/>
              </w:rPr>
            </w:pPr>
            <w:r w:rsidRPr="172067C0" w:rsidR="0176DE7D">
              <w:rPr>
                <w:rFonts w:ascii="Poppins" w:hAnsi="Poppins" w:eastAsia="Poppins" w:cs="Poppins"/>
                <w:color w:val="000000" w:themeColor="text1"/>
                <w:kern w:val="0"/>
                <w:sz w:val="20"/>
                <w:szCs w:val="20"/>
                <w:lang w:eastAsia="en-GB"/>
                <w14:ligatures w14:val="none"/>
              </w:rPr>
              <w:t>Any reactive capability offered must be </w:t>
            </w:r>
            <w:bookmarkStart w:name="_Int_8BD0I0Ex" w:id="746433315"/>
            <w:r w:rsidRPr="172067C0" w:rsidR="0176DE7D">
              <w:rPr>
                <w:rFonts w:ascii="Poppins" w:hAnsi="Poppins" w:eastAsia="Poppins" w:cs="Poppins"/>
                <w:color w:val="000000" w:themeColor="text1"/>
                <w:kern w:val="0"/>
                <w:sz w:val="20"/>
                <w:szCs w:val="20"/>
                <w:lang w:eastAsia="en-GB"/>
                <w14:ligatures w14:val="none"/>
              </w:rPr>
              <w:t>in excess of</w:t>
            </w:r>
            <w:bookmarkEnd w:id="746433315"/>
            <w:r w:rsidRPr="172067C0" w:rsidR="0176DE7D">
              <w:rPr>
                <w:rFonts w:ascii="Poppins" w:hAnsi="Poppins" w:eastAsia="Poppins" w:cs="Poppins"/>
                <w:color w:val="000000" w:themeColor="text1"/>
                <w:kern w:val="0"/>
                <w:sz w:val="20"/>
                <w:szCs w:val="20"/>
                <w:lang w:eastAsia="en-GB"/>
                <w14:ligatures w14:val="none"/>
              </w:rPr>
              <w:t> any minimum Grid Code obligations.  </w:t>
            </w:r>
          </w:p>
          <w:p w:rsidR="00D74F7B" w:rsidP="00544935" w:rsidRDefault="00D74F7B" w14:paraId="336E7078" w14:textId="77777777">
            <w:pPr>
              <w:spacing w:after="0" w:line="240" w:lineRule="auto"/>
              <w:textAlignment w:val="baseline"/>
              <w:rPr>
                <w:rFonts w:ascii="Poppins" w:hAnsi="Poppins" w:eastAsia="Poppins" w:cs="Poppins"/>
                <w:color w:val="000000" w:themeColor="text1"/>
                <w:kern w:val="0"/>
                <w:sz w:val="20"/>
                <w:szCs w:val="20"/>
                <w:lang w:eastAsia="en-GB"/>
                <w14:ligatures w14:val="none"/>
              </w:rPr>
            </w:pPr>
          </w:p>
          <w:p w:rsidRPr="005F3BD0" w:rsidR="00963BA5" w:rsidP="00544935" w:rsidRDefault="00544935" w14:paraId="053484C8" w14:textId="6636C52A">
            <w:pPr>
              <w:spacing w:after="0" w:line="240" w:lineRule="auto"/>
              <w:textAlignment w:val="baseline"/>
              <w:rPr>
                <w:rFonts w:ascii="Poppins" w:hAnsi="Poppins" w:eastAsia="Poppins" w:cs="Poppins"/>
                <w:color w:val="000000" w:themeColor="text1"/>
                <w:kern w:val="0"/>
                <w:sz w:val="20"/>
                <w:szCs w:val="20"/>
                <w:lang w:eastAsia="en-GB"/>
                <w14:ligatures w14:val="none"/>
              </w:rPr>
            </w:pPr>
            <w:r w:rsidRPr="172067C0">
              <w:rPr>
                <w:rFonts w:ascii="Poppins" w:hAnsi="Poppins" w:eastAsia="Poppins" w:cs="Poppins"/>
                <w:color w:val="000000" w:themeColor="text1"/>
                <w:kern w:val="0"/>
                <w:sz w:val="20"/>
                <w:szCs w:val="20"/>
                <w:lang w:eastAsia="en-GB"/>
                <w14:ligatures w14:val="none"/>
              </w:rPr>
              <w:t>Where providers are not obligated to provide any minimum reactive capability under the Grid Code, then the above does not apply and full capability can be offered.    </w:t>
            </w:r>
          </w:p>
        </w:tc>
      </w:tr>
      <w:tr w:rsidRPr="005F3BD0" w:rsidR="00963BA5" w:rsidTr="688E84CA" w14:paraId="7D8D44F6" w14:textId="77777777">
        <w:trPr>
          <w:trHeight w:val="300"/>
        </w:trPr>
        <w:tc>
          <w:tcPr>
            <w:tcW w:w="2812"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shd w:val="clear" w:color="auto" w:fill="D7C3D1"/>
            <w:tcMar/>
            <w:hideMark/>
          </w:tcPr>
          <w:p w:rsidRPr="005F3BD0" w:rsidR="00963BA5" w:rsidP="00E0293F" w:rsidRDefault="00963BA5" w14:paraId="2687ED00" w14:textId="4E26E073">
            <w:pPr>
              <w:spacing w:after="0" w:line="240" w:lineRule="auto"/>
              <w:textAlignment w:val="baseline"/>
              <w:rPr>
                <w:rFonts w:ascii="Poppins" w:hAnsi="Poppins" w:eastAsia="Poppins" w:cs="Poppins"/>
                <w:color w:val="000000" w:themeColor="text1"/>
                <w:kern w:val="0"/>
                <w:sz w:val="20"/>
                <w:szCs w:val="20"/>
                <w:lang w:eastAsia="en-GB"/>
                <w14:ligatures w14:val="none"/>
              </w:rPr>
            </w:pPr>
            <w:r w:rsidRPr="172067C0">
              <w:rPr>
                <w:rFonts w:ascii="Poppins" w:hAnsi="Poppins" w:eastAsia="Poppins" w:cs="Poppins"/>
                <w:b/>
                <w:color w:val="000000" w:themeColor="text1"/>
                <w:kern w:val="0"/>
                <w:sz w:val="20"/>
                <w:szCs w:val="20"/>
                <w:lang w:eastAsia="en-GB"/>
                <w14:ligatures w14:val="none"/>
              </w:rPr>
              <w:t>Can reactors with a transmission licence (referred to as TO Lite) </w:t>
            </w:r>
            <w:r w:rsidR="00AA376F">
              <w:rPr>
                <w:rFonts w:ascii="Poppins" w:hAnsi="Poppins" w:eastAsia="Poppins" w:cs="Poppins"/>
                <w:b/>
                <w:color w:val="000000" w:themeColor="text1"/>
                <w:kern w:val="0"/>
                <w:sz w:val="20"/>
                <w:szCs w:val="20"/>
                <w:lang w:eastAsia="en-GB"/>
                <w14:ligatures w14:val="none"/>
              </w:rPr>
              <w:t>respond</w:t>
            </w:r>
          </w:p>
        </w:tc>
        <w:tc>
          <w:tcPr>
            <w:tcW w:w="6918" w:type="dxa"/>
            <w:tcBorders>
              <w:top w:val="single" w:color="E8A4A1" w:themeColor="accent4" w:themeTint="66" w:sz="6" w:space="0"/>
              <w:left w:val="single" w:color="E8A4A1" w:themeColor="accent4" w:themeTint="66" w:sz="6" w:space="0"/>
              <w:bottom w:val="single" w:color="E8A4A1" w:themeColor="accent4" w:themeTint="66" w:sz="6" w:space="0"/>
              <w:right w:val="single" w:color="E8A4A1" w:themeColor="accent4" w:themeTint="66" w:sz="6" w:space="0"/>
            </w:tcBorders>
            <w:tcMar/>
            <w:hideMark/>
          </w:tcPr>
          <w:p w:rsidR="00682C25" w:rsidP="00E0293F" w:rsidRDefault="209B0DA5" w14:paraId="0769F641" w14:textId="53185C08">
            <w:pPr>
              <w:spacing w:after="0" w:line="240" w:lineRule="auto"/>
              <w:textAlignment w:val="baseline"/>
              <w:rPr>
                <w:rFonts w:ascii="Poppins" w:hAnsi="Poppins" w:eastAsia="Poppins" w:cs="Poppins"/>
                <w:color w:val="000000" w:themeColor="text1"/>
                <w:kern w:val="0"/>
                <w:sz w:val="20"/>
                <w:szCs w:val="20"/>
                <w:lang w:eastAsia="en-GB"/>
                <w14:ligatures w14:val="none"/>
              </w:rPr>
            </w:pPr>
            <w:r w:rsidRPr="172067C0">
              <w:rPr>
                <w:rFonts w:ascii="Poppins" w:hAnsi="Poppins" w:eastAsia="Poppins" w:cs="Poppins"/>
                <w:color w:val="000000" w:themeColor="text1"/>
                <w:kern w:val="0"/>
                <w:sz w:val="20"/>
                <w:szCs w:val="20"/>
                <w:lang w:eastAsia="en-GB"/>
                <w14:ligatures w14:val="none"/>
              </w:rPr>
              <w:t xml:space="preserve">Yes, </w:t>
            </w:r>
            <w:r w:rsidRPr="172067C0" w:rsidR="7AEEF3FF">
              <w:rPr>
                <w:rFonts w:ascii="Poppins" w:hAnsi="Poppins" w:eastAsia="Poppins" w:cs="Poppins"/>
                <w:color w:val="000000" w:themeColor="text1"/>
                <w:kern w:val="0"/>
                <w:sz w:val="20"/>
                <w:szCs w:val="20"/>
                <w:lang w:eastAsia="en-GB"/>
                <w14:ligatures w14:val="none"/>
              </w:rPr>
              <w:t xml:space="preserve">we are interested to hear </w:t>
            </w:r>
            <w:r w:rsidRPr="172067C0" w:rsidR="00FB762F">
              <w:rPr>
                <w:rFonts w:ascii="Poppins" w:hAnsi="Poppins" w:eastAsia="Poppins" w:cs="Poppins"/>
                <w:color w:val="000000" w:themeColor="text1"/>
                <w:kern w:val="0"/>
                <w:sz w:val="20"/>
                <w:szCs w:val="20"/>
                <w:lang w:eastAsia="en-GB"/>
                <w14:ligatures w14:val="none"/>
              </w:rPr>
              <w:t>from participants</w:t>
            </w:r>
            <w:r w:rsidRPr="172067C0" w:rsidR="79D9D957">
              <w:rPr>
                <w:rFonts w:ascii="Poppins" w:hAnsi="Poppins" w:eastAsia="Poppins" w:cs="Poppins"/>
                <w:color w:val="000000" w:themeColor="text1"/>
                <w:kern w:val="0"/>
                <w:sz w:val="20"/>
                <w:szCs w:val="20"/>
                <w:lang w:eastAsia="en-GB"/>
                <w14:ligatures w14:val="none"/>
              </w:rPr>
              <w:t xml:space="preserve"> that have </w:t>
            </w:r>
            <w:r w:rsidRPr="172067C0" w:rsidR="7929CA87">
              <w:rPr>
                <w:rFonts w:ascii="Poppins" w:hAnsi="Poppins" w:eastAsia="Poppins" w:cs="Poppins"/>
                <w:color w:val="000000" w:themeColor="text1"/>
                <w:kern w:val="0"/>
                <w:sz w:val="20"/>
                <w:szCs w:val="20"/>
                <w:lang w:eastAsia="en-GB"/>
                <w14:ligatures w14:val="none"/>
              </w:rPr>
              <w:t xml:space="preserve"> </w:t>
            </w:r>
            <w:r w:rsidRPr="172067C0" w:rsidR="79D9D957">
              <w:rPr>
                <w:rFonts w:ascii="Poppins" w:hAnsi="Poppins" w:eastAsia="Poppins" w:cs="Poppins"/>
                <w:color w:val="000000" w:themeColor="text1"/>
                <w:kern w:val="0"/>
                <w:sz w:val="20"/>
                <w:szCs w:val="20"/>
                <w:lang w:eastAsia="en-GB"/>
                <w14:ligatures w14:val="none"/>
              </w:rPr>
              <w:t>a TO Lite licence</w:t>
            </w:r>
            <w:r w:rsidRPr="172067C0" w:rsidR="0F98A480">
              <w:rPr>
                <w:rFonts w:ascii="Poppins" w:hAnsi="Poppins" w:eastAsia="Poppins" w:cs="Poppins"/>
                <w:color w:val="000000" w:themeColor="text1"/>
                <w:kern w:val="0"/>
                <w:sz w:val="20"/>
                <w:szCs w:val="20"/>
                <w:lang w:eastAsia="en-GB"/>
                <w14:ligatures w14:val="none"/>
              </w:rPr>
              <w:t xml:space="preserve">. </w:t>
            </w:r>
          </w:p>
          <w:p w:rsidR="00682C25" w:rsidP="00E0293F" w:rsidRDefault="00682C25" w14:paraId="2F459828" w14:textId="77777777">
            <w:pPr>
              <w:spacing w:after="0" w:line="240" w:lineRule="auto"/>
              <w:textAlignment w:val="baseline"/>
              <w:rPr>
                <w:rFonts w:ascii="Poppins" w:hAnsi="Poppins" w:eastAsia="Poppins" w:cs="Poppins"/>
                <w:color w:val="000000" w:themeColor="text1"/>
                <w:kern w:val="0"/>
                <w:sz w:val="20"/>
                <w:szCs w:val="20"/>
                <w:lang w:eastAsia="en-GB"/>
                <w14:ligatures w14:val="none"/>
              </w:rPr>
            </w:pPr>
          </w:p>
          <w:p w:rsidRPr="005F3BD0" w:rsidR="00963BA5" w:rsidP="00E0293F" w:rsidRDefault="00963BA5" w14:paraId="479BDE15" w14:textId="67356B80">
            <w:pPr>
              <w:spacing w:after="0" w:line="240" w:lineRule="auto"/>
              <w:textAlignment w:val="baseline"/>
              <w:rPr>
                <w:rFonts w:ascii="Poppins" w:hAnsi="Poppins" w:eastAsia="Poppins" w:cs="Poppins"/>
                <w:color w:val="000000" w:themeColor="text1"/>
                <w:kern w:val="0"/>
                <w:sz w:val="20"/>
                <w:szCs w:val="20"/>
                <w:lang w:eastAsia="en-GB"/>
                <w14:ligatures w14:val="none"/>
              </w:rPr>
            </w:pPr>
            <w:r w:rsidRPr="172067C0">
              <w:rPr>
                <w:rFonts w:ascii="Poppins" w:hAnsi="Poppins" w:eastAsia="Poppins" w:cs="Poppins"/>
                <w:color w:val="000000" w:themeColor="text1"/>
                <w:kern w:val="0"/>
                <w:sz w:val="20"/>
                <w:szCs w:val="20"/>
                <w:lang w:eastAsia="en-GB"/>
                <w14:ligatures w14:val="none"/>
              </w:rPr>
              <w:t>This is in line with Ofgem’s decision about Mersey Reactive Power Limited.    </w:t>
            </w:r>
          </w:p>
          <w:p w:rsidR="00682C25" w:rsidP="00E0293F" w:rsidRDefault="00682C25" w14:paraId="5D6BBB6C" w14:textId="77777777">
            <w:pPr>
              <w:spacing w:after="0" w:line="240" w:lineRule="auto"/>
              <w:textAlignment w:val="baseline"/>
              <w:rPr>
                <w:rFonts w:ascii="Poppins" w:hAnsi="Poppins" w:eastAsia="Poppins" w:cs="Poppins"/>
                <w:color w:val="000000" w:themeColor="text1"/>
                <w:kern w:val="0"/>
                <w:sz w:val="20"/>
                <w:szCs w:val="20"/>
                <w:lang w:eastAsia="en-GB"/>
                <w14:ligatures w14:val="none"/>
              </w:rPr>
            </w:pPr>
          </w:p>
          <w:p w:rsidR="00963BA5" w:rsidP="00E0293F" w:rsidRDefault="00963BA5" w14:paraId="41A3B79A" w14:textId="3AC441DA">
            <w:pPr>
              <w:spacing w:after="0" w:line="240" w:lineRule="auto"/>
              <w:textAlignment w:val="baseline"/>
              <w:rPr>
                <w:rFonts w:ascii="Poppins" w:hAnsi="Poppins" w:eastAsia="Poppins" w:cs="Poppins"/>
                <w:color w:val="000000" w:themeColor="text1"/>
                <w:kern w:val="0"/>
                <w:sz w:val="20"/>
                <w:szCs w:val="20"/>
                <w:lang w:eastAsia="en-GB"/>
                <w14:ligatures w14:val="none"/>
              </w:rPr>
            </w:pPr>
            <w:r w:rsidRPr="172067C0">
              <w:rPr>
                <w:rFonts w:ascii="Poppins" w:hAnsi="Poppins" w:eastAsia="Poppins" w:cs="Poppins"/>
                <w:color w:val="000000" w:themeColor="text1"/>
                <w:kern w:val="0"/>
                <w:sz w:val="20"/>
                <w:szCs w:val="20"/>
                <w:lang w:eastAsia="en-GB"/>
                <w14:ligatures w14:val="none"/>
              </w:rPr>
              <w:t>Any reactive capability offered must be in excess of any Grid Code obligations.</w:t>
            </w:r>
          </w:p>
          <w:p w:rsidRPr="005F3BD0" w:rsidR="00963BA5" w:rsidP="00E0293F" w:rsidRDefault="00963BA5" w14:paraId="17B10804" w14:textId="618C984F">
            <w:pPr>
              <w:spacing w:after="0" w:line="240" w:lineRule="auto"/>
              <w:textAlignment w:val="baseline"/>
              <w:rPr>
                <w:rFonts w:ascii="Poppins" w:hAnsi="Poppins" w:eastAsia="Poppins" w:cs="Poppins"/>
                <w:color w:val="000000" w:themeColor="text1"/>
                <w:kern w:val="0"/>
                <w:sz w:val="20"/>
                <w:szCs w:val="20"/>
                <w:lang w:eastAsia="en-GB"/>
                <w14:ligatures w14:val="none"/>
              </w:rPr>
            </w:pPr>
            <w:r w:rsidRPr="172067C0">
              <w:rPr>
                <w:rFonts w:ascii="Poppins" w:hAnsi="Poppins" w:eastAsia="Poppins" w:cs="Poppins"/>
                <w:color w:val="000000" w:themeColor="text1"/>
                <w:kern w:val="0"/>
                <w:sz w:val="20"/>
                <w:szCs w:val="20"/>
                <w:lang w:eastAsia="en-GB"/>
                <w14:ligatures w14:val="none"/>
              </w:rPr>
              <w:t>Where providers are not obligated to provide any minimum reactive capability under the Grid Code, then the above does not apply and full capability can be offered. </w:t>
            </w:r>
          </w:p>
        </w:tc>
      </w:tr>
    </w:tbl>
    <w:p w:rsidRPr="00E51769" w:rsidR="00F351F1" w:rsidP="00E51769" w:rsidRDefault="00F351F1" w14:paraId="0A9079DC" w14:textId="636442CC">
      <w:pPr>
        <w:spacing w:after="0" w:line="240" w:lineRule="auto"/>
        <w:textAlignment w:val="baseline"/>
        <w:rPr>
          <w:rFonts w:ascii="Poppins" w:hAnsi="Poppins" w:eastAsia="Poppins" w:cs="Poppins"/>
          <w:color w:val="000000" w:themeColor="text1"/>
          <w:sz w:val="20"/>
          <w:szCs w:val="20"/>
          <w:lang w:eastAsia="en-GB"/>
        </w:rPr>
      </w:pPr>
    </w:p>
    <w:p w:rsidR="009A18E3" w:rsidRDefault="009A18E3" w14:paraId="01E4E35A" w14:textId="372E6975">
      <w:pPr>
        <w:spacing w:after="120" w:line="240" w:lineRule="auto"/>
        <w:rPr>
          <w:rFonts w:ascii="Poppins" w:hAnsi="Poppins" w:eastAsia="Poppins" w:cs="Poppins"/>
          <w:b/>
          <w:color w:val="3F0731" w:themeColor="text2"/>
          <w:sz w:val="28"/>
          <w:szCs w:val="28"/>
          <w:lang w:eastAsia="en-GB"/>
        </w:rPr>
      </w:pPr>
      <w:r w:rsidRPr="172067C0">
        <w:rPr>
          <w:rFonts w:ascii="Poppins" w:hAnsi="Poppins" w:eastAsia="Poppins" w:cs="Poppins"/>
          <w:lang w:eastAsia="en-GB"/>
        </w:rPr>
        <w:br w:type="page"/>
      </w:r>
    </w:p>
    <w:p w:rsidRPr="00147F8C" w:rsidR="00147F8C" w:rsidP="00147F8C" w:rsidRDefault="0045020F" w14:paraId="48FDF331" w14:textId="70CC90E6">
      <w:pPr>
        <w:pStyle w:val="Heading1"/>
        <w:rPr>
          <w:rFonts w:ascii="Poppins" w:hAnsi="Poppins" w:eastAsia="Poppins" w:cs="Poppins"/>
          <w:lang w:eastAsia="en-GB"/>
        </w:rPr>
      </w:pPr>
      <w:r w:rsidRPr="3F35A7C8">
        <w:rPr>
          <w:rFonts w:ascii="Poppins" w:hAnsi="Poppins" w:eastAsia="Poppins" w:cs="Poppins"/>
          <w:lang w:eastAsia="en-GB"/>
        </w:rPr>
        <w:t xml:space="preserve">Consultation </w:t>
      </w:r>
      <w:r w:rsidRPr="3F35A7C8" w:rsidR="00147F8C">
        <w:rPr>
          <w:rFonts w:ascii="Poppins" w:hAnsi="Poppins" w:eastAsia="Poppins" w:cs="Poppins"/>
          <w:lang w:eastAsia="en-GB"/>
        </w:rPr>
        <w:t>Submission Information  </w:t>
      </w:r>
    </w:p>
    <w:p w:rsidR="00147F8C" w:rsidP="3F35A7C8" w:rsidRDefault="00147F8C" w14:paraId="4E71E88C" w14:textId="278BF952">
      <w:pPr>
        <w:rPr>
          <w:rFonts w:ascii="Poppins" w:hAnsi="Poppins" w:eastAsia="Poppins" w:cs="Poppins"/>
          <w:color w:val="000000" w:themeColor="text1"/>
          <w:sz w:val="20"/>
          <w:szCs w:val="20"/>
          <w:lang w:eastAsia="en-GB"/>
        </w:rPr>
      </w:pPr>
      <w:r w:rsidRPr="688E84CA" w:rsidR="00147F8C">
        <w:rPr>
          <w:rFonts w:ascii="Poppins" w:hAnsi="Poppins" w:eastAsia="Poppins" w:cs="Poppins"/>
          <w:sz w:val="20"/>
          <w:szCs w:val="20"/>
        </w:rPr>
        <w:t xml:space="preserve">The submission deadline for responses to this </w:t>
      </w:r>
      <w:r w:rsidRPr="688E84CA" w:rsidR="00921D33">
        <w:rPr>
          <w:rFonts w:ascii="Poppins" w:hAnsi="Poppins" w:eastAsia="Poppins" w:cs="Poppins"/>
          <w:sz w:val="20"/>
          <w:szCs w:val="20"/>
        </w:rPr>
        <w:t>consultation is</w:t>
      </w:r>
      <w:r w:rsidRPr="688E84CA" w:rsidR="00432969">
        <w:rPr>
          <w:rFonts w:ascii="Poppins" w:hAnsi="Poppins" w:eastAsia="Poppins" w:cs="Poppins"/>
          <w:sz w:val="20"/>
          <w:szCs w:val="20"/>
        </w:rPr>
        <w:t xml:space="preserve"> </w:t>
      </w:r>
      <w:r w:rsidRPr="688E84CA" w:rsidR="70479E69">
        <w:rPr>
          <w:rFonts w:ascii="Poppins" w:hAnsi="Poppins" w:eastAsia="Poppins" w:cs="Poppins"/>
          <w:sz w:val="20"/>
          <w:szCs w:val="20"/>
        </w:rPr>
        <w:t>26</w:t>
      </w:r>
      <w:r w:rsidRPr="688E84CA" w:rsidR="00432969">
        <w:rPr>
          <w:rFonts w:ascii="Poppins" w:hAnsi="Poppins" w:eastAsia="Poppins" w:cs="Poppins"/>
          <w:sz w:val="20"/>
          <w:szCs w:val="20"/>
        </w:rPr>
        <w:t xml:space="preserve"> </w:t>
      </w:r>
      <w:r w:rsidRPr="688E84CA" w:rsidR="004617BD">
        <w:rPr>
          <w:rFonts w:ascii="Poppins" w:hAnsi="Poppins" w:eastAsia="Poppins" w:cs="Poppins"/>
          <w:sz w:val="20"/>
          <w:szCs w:val="20"/>
        </w:rPr>
        <w:t>June</w:t>
      </w:r>
      <w:r w:rsidRPr="688E84CA" w:rsidR="00432969">
        <w:rPr>
          <w:rFonts w:ascii="Poppins" w:hAnsi="Poppins" w:eastAsia="Poppins" w:cs="Poppins"/>
          <w:sz w:val="20"/>
          <w:szCs w:val="20"/>
        </w:rPr>
        <w:t xml:space="preserve"> 2026</w:t>
      </w:r>
    </w:p>
    <w:p w:rsidR="00A040B6" w:rsidP="00A040B6" w:rsidRDefault="00A040B6" w14:paraId="72381F97" w14:textId="1EE0E0B4">
      <w:pPr>
        <w:spacing w:after="0" w:line="240" w:lineRule="auto"/>
        <w:textAlignment w:val="baseline"/>
        <w:rPr>
          <w:rFonts w:ascii="Poppins" w:hAnsi="Poppins" w:eastAsia="Poppins" w:cs="Poppins"/>
          <w:color w:val="000000" w:themeColor="text1"/>
          <w:kern w:val="0"/>
          <w:sz w:val="18"/>
          <w:szCs w:val="18"/>
          <w:lang w:eastAsia="en-GB"/>
          <w14:ligatures w14:val="none"/>
        </w:rPr>
      </w:pPr>
      <w:r w:rsidRPr="172067C0">
        <w:rPr>
          <w:rFonts w:ascii="Poppins" w:hAnsi="Poppins" w:eastAsia="Poppins" w:cs="Poppins"/>
          <w:color w:val="000000" w:themeColor="text1"/>
          <w:kern w:val="0"/>
          <w:sz w:val="20"/>
          <w:szCs w:val="20"/>
          <w:lang w:eastAsia="en-GB"/>
          <w14:ligatures w14:val="none"/>
        </w:rPr>
        <w:t xml:space="preserve">Submissions must be received by the submission deadline. Submissions should be sent to the following address: </w:t>
      </w:r>
      <w:hyperlink r:id="rId13">
        <w:r w:rsidRPr="00021AC6">
          <w:rPr>
            <w:rStyle w:val="Hyperlink"/>
            <w:rFonts w:ascii="Poppins" w:hAnsi="Poppins" w:eastAsia="Poppins" w:cs="Poppins"/>
            <w:sz w:val="20"/>
            <w:szCs w:val="20"/>
          </w:rPr>
          <w:t xml:space="preserve">box.voltage@neso.energy </w:t>
        </w:r>
      </w:hyperlink>
    </w:p>
    <w:p w:rsidRPr="00A040B6" w:rsidR="00A040B6" w:rsidP="00A040B6" w:rsidRDefault="00A040B6" w14:paraId="6C6A5628" w14:textId="77777777">
      <w:pPr>
        <w:spacing w:after="0" w:line="240" w:lineRule="auto"/>
        <w:textAlignment w:val="baseline"/>
        <w:rPr>
          <w:rFonts w:ascii="Poppins" w:hAnsi="Poppins" w:eastAsia="Poppins" w:cs="Poppins"/>
          <w:color w:val="000000" w:themeColor="text1"/>
          <w:kern w:val="0"/>
          <w:sz w:val="18"/>
          <w:szCs w:val="18"/>
          <w:lang w:eastAsia="en-GB"/>
          <w14:ligatures w14:val="none"/>
        </w:rPr>
      </w:pPr>
    </w:p>
    <w:p w:rsidRPr="007C7A7E" w:rsidR="00147F8C" w:rsidP="007C7A7E" w:rsidRDefault="00147F8C" w14:paraId="75FBDF9D" w14:textId="0182D7DB">
      <w:pPr>
        <w:rPr>
          <w:rFonts w:ascii="Poppins" w:hAnsi="Poppins" w:eastAsia="Poppins" w:cs="Poppins"/>
          <w:color w:val="000000" w:themeColor="text1"/>
          <w:sz w:val="20"/>
          <w:szCs w:val="20"/>
          <w:highlight w:val="yellow"/>
          <w:lang w:eastAsia="en-GB"/>
        </w:rPr>
      </w:pPr>
      <w:r w:rsidRPr="3F35A7C8">
        <w:rPr>
          <w:rFonts w:ascii="Poppins" w:hAnsi="Poppins" w:eastAsia="Poppins" w:cs="Poppins"/>
          <w:sz w:val="20"/>
          <w:szCs w:val="20"/>
        </w:rPr>
        <w:t xml:space="preserve">Please ensure your response, supporting documents and communications relating to this </w:t>
      </w:r>
      <w:r w:rsidRPr="3F35A7C8" w:rsidR="008C6888">
        <w:rPr>
          <w:rFonts w:ascii="Poppins" w:hAnsi="Poppins" w:eastAsia="Poppins" w:cs="Poppins"/>
          <w:sz w:val="20"/>
          <w:szCs w:val="20"/>
        </w:rPr>
        <w:t>exercise</w:t>
      </w:r>
      <w:r w:rsidRPr="3F35A7C8">
        <w:rPr>
          <w:rFonts w:ascii="Poppins" w:hAnsi="Poppins" w:eastAsia="Poppins" w:cs="Poppins"/>
          <w:sz w:val="20"/>
          <w:szCs w:val="20"/>
        </w:rPr>
        <w:t xml:space="preserve"> are provided in English.  </w:t>
      </w:r>
    </w:p>
    <w:p w:rsidRPr="00B22AC5" w:rsidR="00147F8C" w:rsidP="00147F8C" w:rsidRDefault="00147F8C" w14:paraId="7C02E358" w14:textId="744051E0">
      <w:pPr>
        <w:spacing w:after="0" w:line="240" w:lineRule="auto"/>
        <w:textAlignment w:val="baseline"/>
        <w:rPr>
          <w:rFonts w:ascii="Poppins" w:hAnsi="Poppins" w:eastAsia="Poppins" w:cs="Poppins"/>
          <w:color w:val="000000" w:themeColor="text1"/>
          <w:kern w:val="0"/>
          <w:sz w:val="20"/>
          <w:szCs w:val="20"/>
          <w:lang w:eastAsia="en-GB"/>
          <w14:ligatures w14:val="none"/>
        </w:rPr>
      </w:pPr>
      <w:r w:rsidRPr="172067C0" w:rsidR="00147F8C">
        <w:rPr>
          <w:rFonts w:ascii="Poppins" w:hAnsi="Poppins" w:eastAsia="Poppins" w:cs="Poppins"/>
          <w:color w:val="000000" w:themeColor="text1"/>
          <w:kern w:val="0"/>
          <w:sz w:val="20"/>
          <w:szCs w:val="20"/>
          <w:lang w:eastAsia="en-GB"/>
          <w14:ligatures w14:val="none"/>
        </w:rPr>
        <w:t xml:space="preserve">All communications and queries arising from this </w:t>
      </w:r>
      <w:r w:rsidRPr="172067C0" w:rsidR="001FAD5F">
        <w:rPr>
          <w:rFonts w:ascii="Poppins" w:hAnsi="Poppins" w:eastAsia="Poppins" w:cs="Poppins"/>
          <w:color w:val="000000" w:themeColor="text1"/>
          <w:kern w:val="0"/>
          <w:sz w:val="20"/>
          <w:szCs w:val="20"/>
          <w:lang w:eastAsia="en-GB"/>
          <w14:ligatures w14:val="none"/>
        </w:rPr>
        <w:t>consultation</w:t>
      </w:r>
      <w:r w:rsidRPr="172067C0" w:rsidR="003C38DF">
        <w:rPr>
          <w:rFonts w:ascii="Poppins" w:hAnsi="Poppins" w:eastAsia="Poppins" w:cs="Poppins"/>
          <w:color w:val="000000" w:themeColor="text1"/>
          <w:kern w:val="0"/>
          <w:sz w:val="20"/>
          <w:szCs w:val="20"/>
          <w:lang w:eastAsia="en-GB"/>
          <w14:ligatures w14:val="none"/>
        </w:rPr>
        <w:t xml:space="preserve"> </w:t>
      </w:r>
      <w:r w:rsidRPr="172067C0" w:rsidR="00147F8C">
        <w:rPr>
          <w:rFonts w:ascii="Poppins" w:hAnsi="Poppins" w:eastAsia="Poppins" w:cs="Poppins"/>
          <w:color w:val="000000" w:themeColor="text1"/>
          <w:kern w:val="0"/>
          <w:sz w:val="20"/>
          <w:szCs w:val="20"/>
          <w:lang w:eastAsia="en-GB"/>
          <w14:ligatures w14:val="none"/>
        </w:rPr>
        <w:t>should be conducted by email using the email address detailed above</w:t>
      </w:r>
      <w:r w:rsidRPr="172067C0" w:rsidR="003C38DF">
        <w:rPr>
          <w:rFonts w:ascii="Poppins" w:hAnsi="Poppins" w:eastAsia="Poppins" w:cs="Poppins"/>
          <w:color w:val="000000" w:themeColor="text1"/>
          <w:kern w:val="0"/>
          <w:sz w:val="20"/>
          <w:szCs w:val="20"/>
          <w:lang w:eastAsia="en-GB"/>
          <w14:ligatures w14:val="none"/>
        </w:rPr>
        <w:t xml:space="preserve"> </w:t>
      </w:r>
      <w:r>
        <w:fldChar w:fldCharType="begin"/>
      </w:r>
      <w:r>
        <w:instrText xml:space="preserve">HYPERLINK "mailto:box.voltage@neso.energy"</w:instrText>
      </w:r>
      <w:r>
        <w:fldChar w:fldCharType="separate"/>
      </w:r>
      <w:r w:rsidRPr="688E84CA" w:rsidR="00021AC6">
        <w:rPr>
          <w:rStyle w:val="Hyperlink"/>
          <w:rFonts w:ascii="Poppins" w:hAnsi="Poppins" w:eastAsia="Poppins" w:cs="Poppins"/>
          <w:kern w:val="0"/>
          <w:sz w:val="20"/>
          <w:szCs w:val="20"/>
          <w:lang w:eastAsia="en-GB"/>
          <w14:ligatures w14:val="none"/>
        </w:rPr>
        <w:t>box.voltage@neso.energy</w:t>
      </w:r>
      <w:r>
        <w:fldChar w:fldCharType="end"/>
      </w:r>
      <w:r w:rsidRPr="00021AC6" w:rsidR="003C38DF">
        <w:rPr>
          <w:rFonts w:ascii="Poppins" w:hAnsi="Poppins" w:eastAsia="Poppins" w:cs="Poppins"/>
          <w:color w:val="000000" w:themeColor="text1"/>
          <w:kern w:val="0"/>
          <w:sz w:val="20"/>
          <w:szCs w:val="20"/>
          <w:lang w:eastAsia="en-GB"/>
          <w14:ligatures w14:val="none"/>
        </w:rPr>
        <w:t>.</w:t>
      </w:r>
      <w:r w:rsidRPr="172067C0" w:rsidR="003C38DF">
        <w:rPr>
          <w:rFonts w:ascii="Poppins" w:hAnsi="Poppins" w:eastAsia="Poppins" w:cs="Poppins"/>
          <w:color w:val="000000" w:themeColor="text1"/>
          <w:kern w:val="0"/>
          <w:sz w:val="20"/>
          <w:szCs w:val="20"/>
          <w:lang w:eastAsia="en-GB"/>
          <w14:ligatures w14:val="none"/>
        </w:rPr>
        <w:t xml:space="preserve"> </w:t>
      </w:r>
      <w:r w:rsidRPr="40F10EA1" w:rsidR="6E1E4E38">
        <w:rPr>
          <w:rFonts w:ascii="Poppins" w:hAnsi="Poppins" w:eastAsia="Poppins" w:cs="Poppins"/>
          <w:color w:val="000000" w:themeColor="text1"/>
          <w:sz w:val="20"/>
          <w:szCs w:val="20"/>
          <w:lang w:eastAsia="en-GB"/>
        </w:rPr>
        <w:t xml:space="preserve">Any queries </w:t>
      </w:r>
      <w:r w:rsidRPr="40F10EA1" w:rsidR="6E1E4E38">
        <w:rPr>
          <w:rFonts w:ascii="Poppins" w:hAnsi="Poppins" w:eastAsia="Poppins" w:cs="Poppins"/>
          <w:b w:val="1"/>
          <w:bCs w:val="1"/>
          <w:color w:val="000000" w:themeColor="text1"/>
          <w:sz w:val="20"/>
          <w:szCs w:val="20"/>
          <w:lang w:eastAsia="en-GB"/>
        </w:rPr>
        <w:t>must</w:t>
      </w:r>
      <w:r w:rsidRPr="40F10EA1" w:rsidR="6E1E4E38">
        <w:rPr>
          <w:rFonts w:ascii="Poppins" w:hAnsi="Poppins" w:eastAsia="Poppins" w:cs="Poppins"/>
          <w:color w:val="000000" w:themeColor="text1"/>
          <w:sz w:val="20"/>
          <w:szCs w:val="20"/>
          <w:lang w:eastAsia="en-GB"/>
        </w:rPr>
        <w:t xml:space="preserve"> be </w:t>
      </w:r>
      <w:r w:rsidRPr="40F10EA1" w:rsidR="6E1E4E38">
        <w:rPr>
          <w:rFonts w:ascii="Poppins" w:hAnsi="Poppins" w:eastAsia="Poppins" w:cs="Poppins"/>
          <w:color w:val="000000" w:themeColor="text1"/>
          <w:sz w:val="20"/>
          <w:szCs w:val="20"/>
          <w:lang w:eastAsia="en-GB"/>
        </w:rPr>
        <w:t xml:space="preserve">submitted</w:t>
      </w:r>
      <w:r w:rsidRPr="40F10EA1" w:rsidR="6E1E4E38">
        <w:rPr>
          <w:rFonts w:ascii="Poppins" w:hAnsi="Poppins" w:eastAsia="Poppins" w:cs="Poppins"/>
          <w:color w:val="000000" w:themeColor="text1"/>
          <w:sz w:val="20"/>
          <w:szCs w:val="20"/>
          <w:lang w:eastAsia="en-GB"/>
        </w:rPr>
        <w:t xml:space="preserve"> no later than five days prior to the submission deadline for this exercise </w:t>
      </w:r>
      <w:r w:rsidRPr="40F10EA1" w:rsidR="26C763F0">
        <w:rPr>
          <w:rFonts w:ascii="Poppins" w:hAnsi="Poppins" w:eastAsia="Poppins" w:cs="Poppins"/>
          <w:color w:val="000000" w:themeColor="text1"/>
          <w:sz w:val="20"/>
          <w:szCs w:val="20"/>
          <w:lang w:eastAsia="en-GB"/>
        </w:rPr>
        <w:t xml:space="preserve">19 June</w:t>
      </w:r>
      <w:r w:rsidRPr="40F10EA1" w:rsidR="000A6530">
        <w:rPr>
          <w:rFonts w:ascii="Poppins" w:hAnsi="Poppins" w:eastAsia="Poppins" w:cs="Poppins"/>
          <w:color w:val="000000" w:themeColor="text1"/>
          <w:sz w:val="20"/>
          <w:szCs w:val="20"/>
          <w:lang w:eastAsia="en-GB"/>
        </w:rPr>
        <w:t xml:space="preserve"> 2026.</w:t>
      </w:r>
    </w:p>
    <w:p w:rsidRPr="00B22AC5" w:rsidR="00147F8C" w:rsidP="00147F8C" w:rsidRDefault="00147F8C" w14:paraId="5BA48E14" w14:textId="77777777">
      <w:pPr>
        <w:spacing w:after="0" w:line="240" w:lineRule="auto"/>
        <w:textAlignment w:val="baseline"/>
        <w:rPr>
          <w:rFonts w:ascii="Poppins" w:hAnsi="Poppins" w:eastAsia="Poppins" w:cs="Poppins"/>
          <w:color w:val="000000" w:themeColor="text1"/>
          <w:kern w:val="0"/>
          <w:sz w:val="18"/>
          <w:szCs w:val="18"/>
          <w:lang w:eastAsia="en-GB"/>
          <w14:ligatures w14:val="none"/>
        </w:rPr>
      </w:pPr>
    </w:p>
    <w:p w:rsidRPr="00B22AC5" w:rsidR="00147F8C" w:rsidP="00147F8C" w:rsidRDefault="00147F8C" w14:paraId="63546B1C" w14:textId="3DBAD435">
      <w:pPr>
        <w:spacing w:after="0" w:line="240" w:lineRule="auto"/>
        <w:textAlignment w:val="baseline"/>
        <w:rPr>
          <w:rFonts w:ascii="Poppins" w:hAnsi="Poppins" w:eastAsia="Poppins" w:cs="Poppins"/>
          <w:color w:val="000000" w:themeColor="text1"/>
          <w:kern w:val="0"/>
          <w:sz w:val="20"/>
          <w:szCs w:val="20"/>
          <w:lang w:eastAsia="en-GB"/>
          <w14:ligatures w14:val="none"/>
        </w:rPr>
      </w:pPr>
      <w:r w:rsidRPr="172067C0">
        <w:rPr>
          <w:rFonts w:ascii="Poppins" w:hAnsi="Poppins" w:eastAsia="Poppins" w:cs="Poppins"/>
          <w:color w:val="000000" w:themeColor="text1"/>
          <w:kern w:val="0"/>
          <w:sz w:val="20"/>
          <w:szCs w:val="20"/>
          <w:lang w:eastAsia="en-GB"/>
          <w14:ligatures w14:val="none"/>
        </w:rPr>
        <w:t>Please ensure all emails in relation to this</w:t>
      </w:r>
      <w:r w:rsidRPr="172067C0" w:rsidR="00B22AC5">
        <w:rPr>
          <w:rFonts w:ascii="Poppins" w:hAnsi="Poppins" w:eastAsia="Poppins" w:cs="Poppins"/>
          <w:color w:val="000000" w:themeColor="text1"/>
          <w:kern w:val="0"/>
          <w:sz w:val="20"/>
          <w:szCs w:val="20"/>
          <w:lang w:eastAsia="en-GB"/>
          <w14:ligatures w14:val="none"/>
        </w:rPr>
        <w:t xml:space="preserve"> </w:t>
      </w:r>
      <w:r w:rsidRPr="172067C0" w:rsidR="7CA615B7">
        <w:rPr>
          <w:rFonts w:ascii="Poppins" w:hAnsi="Poppins" w:eastAsia="Poppins" w:cs="Poppins"/>
          <w:color w:val="000000" w:themeColor="text1"/>
          <w:kern w:val="0"/>
          <w:sz w:val="20"/>
          <w:szCs w:val="20"/>
          <w:lang w:eastAsia="en-GB"/>
          <w14:ligatures w14:val="none"/>
        </w:rPr>
        <w:t xml:space="preserve">consultation </w:t>
      </w:r>
      <w:r w:rsidRPr="172067C0">
        <w:rPr>
          <w:rFonts w:ascii="Poppins" w:hAnsi="Poppins" w:eastAsia="Poppins" w:cs="Poppins"/>
          <w:color w:val="000000" w:themeColor="text1"/>
          <w:kern w:val="0"/>
          <w:sz w:val="20"/>
          <w:szCs w:val="20"/>
          <w:lang w:eastAsia="en-GB"/>
          <w14:ligatures w14:val="none"/>
        </w:rPr>
        <w:t>include the following in the subject box:</w:t>
      </w:r>
      <w:r w:rsidR="003074B3">
        <w:rPr>
          <w:rFonts w:ascii="Poppins" w:hAnsi="Poppins" w:eastAsia="Poppins" w:cs="Poppins"/>
          <w:color w:val="000000" w:themeColor="text1"/>
          <w:kern w:val="0"/>
          <w:sz w:val="20"/>
          <w:szCs w:val="20"/>
          <w:lang w:eastAsia="en-GB"/>
          <w14:ligatures w14:val="none"/>
        </w:rPr>
        <w:t xml:space="preserve"> </w:t>
      </w:r>
      <w:r w:rsidRPr="003074B3" w:rsidR="003074B3">
        <w:rPr>
          <w:rFonts w:ascii="Poppins" w:hAnsi="Poppins" w:eastAsia="Poppins" w:cs="Poppins"/>
          <w:b/>
          <w:bCs/>
          <w:color w:val="000000" w:themeColor="text1"/>
          <w:kern w:val="0"/>
          <w:sz w:val="20"/>
          <w:szCs w:val="20"/>
          <w:u w:val="single"/>
          <w:lang w:eastAsia="en-GB"/>
          <w14:ligatures w14:val="none"/>
        </w:rPr>
        <w:t>South West</w:t>
      </w:r>
      <w:r w:rsidRPr="003074B3" w:rsidR="00B22AC5">
        <w:rPr>
          <w:rFonts w:ascii="Poppins" w:hAnsi="Poppins" w:eastAsia="Poppins" w:cs="Poppins"/>
          <w:b/>
          <w:bCs/>
          <w:color w:val="000000" w:themeColor="text1"/>
          <w:kern w:val="0"/>
          <w:sz w:val="20"/>
          <w:szCs w:val="20"/>
          <w:u w:val="single"/>
          <w:lang w:eastAsia="en-GB"/>
          <w14:ligatures w14:val="none"/>
        </w:rPr>
        <w:t xml:space="preserve"> Reactive</w:t>
      </w:r>
      <w:r w:rsidRPr="4CED7443" w:rsidR="00B22AC5">
        <w:rPr>
          <w:rFonts w:ascii="Poppins" w:hAnsi="Poppins" w:eastAsia="Poppins" w:cs="Poppins"/>
          <w:b/>
          <w:bCs/>
          <w:color w:val="000000" w:themeColor="text1"/>
          <w:kern w:val="0"/>
          <w:sz w:val="20"/>
          <w:szCs w:val="20"/>
          <w:u w:val="single"/>
          <w:lang w:eastAsia="en-GB"/>
          <w14:ligatures w14:val="none"/>
        </w:rPr>
        <w:t xml:space="preserve"> Power 202</w:t>
      </w:r>
      <w:r w:rsidR="004F1F9E">
        <w:rPr>
          <w:rFonts w:ascii="Poppins" w:hAnsi="Poppins" w:eastAsia="Poppins" w:cs="Poppins"/>
          <w:b/>
          <w:bCs/>
          <w:color w:val="000000" w:themeColor="text1"/>
          <w:kern w:val="0"/>
          <w:sz w:val="20"/>
          <w:szCs w:val="20"/>
          <w:u w:val="single"/>
          <w:lang w:eastAsia="en-GB"/>
          <w14:ligatures w14:val="none"/>
        </w:rPr>
        <w:t>6</w:t>
      </w:r>
      <w:r w:rsidRPr="4CED7443" w:rsidR="00B22AC5">
        <w:rPr>
          <w:rFonts w:ascii="Poppins" w:hAnsi="Poppins" w:eastAsia="Poppins" w:cs="Poppins"/>
          <w:b/>
          <w:bCs/>
          <w:color w:val="000000" w:themeColor="text1"/>
          <w:kern w:val="0"/>
          <w:sz w:val="20"/>
          <w:szCs w:val="20"/>
          <w:u w:val="single"/>
          <w:lang w:eastAsia="en-GB"/>
          <w14:ligatures w14:val="none"/>
        </w:rPr>
        <w:t xml:space="preserve"> Consultation</w:t>
      </w:r>
      <w:r w:rsidRPr="4CED7443" w:rsidR="00584C9C">
        <w:rPr>
          <w:rFonts w:ascii="Poppins" w:hAnsi="Poppins" w:eastAsia="Poppins" w:cs="Poppins"/>
          <w:b/>
          <w:bCs/>
          <w:color w:val="000000" w:themeColor="text1"/>
          <w:kern w:val="0"/>
          <w:sz w:val="20"/>
          <w:szCs w:val="20"/>
          <w:u w:val="single"/>
          <w:lang w:eastAsia="en-GB"/>
          <w14:ligatures w14:val="none"/>
        </w:rPr>
        <w:t xml:space="preserve">. </w:t>
      </w:r>
    </w:p>
    <w:p w:rsidR="00C260DC" w:rsidP="40F10EA1" w:rsidRDefault="00C260DC" w14:paraId="31AA8518" w14:textId="18616FE5">
      <w:pPr>
        <w:spacing w:after="0" w:line="240" w:lineRule="auto"/>
        <w:textAlignment w:val="baseline"/>
        <w:rPr>
          <w:rFonts w:ascii="Poppins" w:hAnsi="Poppins" w:eastAsia="Poppins" w:cs="Poppins"/>
          <w:color w:val="000000" w:themeColor="text1"/>
          <w:kern w:val="0"/>
          <w:sz w:val="18"/>
          <w:szCs w:val="18"/>
          <w:lang w:eastAsia="en-GB"/>
          <w14:ligatures w14:val="none"/>
        </w:rPr>
      </w:pPr>
    </w:p>
    <w:p w:rsidRPr="00010404" w:rsidR="00147F8C" w:rsidP="3F35A7C8" w:rsidRDefault="00147F8C" w14:paraId="21D40FA5" w14:textId="597D59B9">
      <w:pPr>
        <w:spacing w:after="0" w:line="240" w:lineRule="auto"/>
        <w:textAlignment w:val="baseline"/>
        <w:rPr>
          <w:rFonts w:ascii="Poppins" w:hAnsi="Poppins" w:eastAsia="Poppins" w:cs="Poppins"/>
          <w:color w:val="000000" w:themeColor="text1"/>
          <w:kern w:val="0"/>
          <w:sz w:val="20"/>
          <w:szCs w:val="20"/>
          <w:lang w:eastAsia="en-GB"/>
          <w14:ligatures w14:val="none"/>
        </w:rPr>
      </w:pPr>
      <w:r w:rsidRPr="172067C0">
        <w:rPr>
          <w:rFonts w:ascii="Poppins" w:hAnsi="Poppins" w:eastAsia="Poppins" w:cs="Poppins"/>
          <w:color w:val="000000" w:themeColor="text1"/>
          <w:kern w:val="0"/>
          <w:sz w:val="20"/>
          <w:szCs w:val="20"/>
          <w:lang w:eastAsia="en-GB"/>
          <w14:ligatures w14:val="none"/>
        </w:rPr>
        <w:t>Following receipt of responses NESO may</w:t>
      </w:r>
      <w:r w:rsidRPr="172067C0" w:rsidR="08533FB9">
        <w:rPr>
          <w:rFonts w:ascii="Poppins" w:hAnsi="Poppins" w:eastAsia="Poppins" w:cs="Poppins"/>
          <w:color w:val="000000" w:themeColor="text1"/>
          <w:kern w:val="0"/>
          <w:sz w:val="20"/>
          <w:szCs w:val="20"/>
          <w:lang w:eastAsia="en-GB"/>
          <w14:ligatures w14:val="none"/>
        </w:rPr>
        <w:t xml:space="preserve"> ask follow-up </w:t>
      </w:r>
      <w:r w:rsidRPr="172067C0" w:rsidR="2DD0D40A">
        <w:rPr>
          <w:rFonts w:ascii="Poppins" w:hAnsi="Poppins" w:eastAsia="Poppins" w:cs="Poppins"/>
          <w:color w:val="000000" w:themeColor="text1"/>
          <w:kern w:val="0"/>
          <w:sz w:val="20"/>
          <w:szCs w:val="20"/>
          <w:lang w:eastAsia="en-GB"/>
          <w14:ligatures w14:val="none"/>
        </w:rPr>
        <w:t xml:space="preserve">clarification </w:t>
      </w:r>
      <w:r w:rsidRPr="172067C0" w:rsidR="08533FB9">
        <w:rPr>
          <w:rFonts w:ascii="Poppins" w:hAnsi="Poppins" w:eastAsia="Poppins" w:cs="Poppins"/>
          <w:color w:val="000000" w:themeColor="text1"/>
          <w:kern w:val="0"/>
          <w:sz w:val="20"/>
          <w:szCs w:val="20"/>
          <w:lang w:eastAsia="en-GB"/>
          <w14:ligatures w14:val="none"/>
        </w:rPr>
        <w:t>questions to clarify our understanding, or if needed</w:t>
      </w:r>
      <w:r w:rsidRPr="172067C0">
        <w:rPr>
          <w:rFonts w:ascii="Poppins" w:hAnsi="Poppins" w:eastAsia="Poppins" w:cs="Poppins"/>
          <w:color w:val="000000" w:themeColor="text1"/>
          <w:kern w:val="0"/>
          <w:sz w:val="20"/>
          <w:szCs w:val="20"/>
          <w:lang w:eastAsia="en-GB"/>
          <w14:ligatures w14:val="none"/>
        </w:rPr>
        <w:t xml:space="preserve"> organise follow</w:t>
      </w:r>
      <w:r w:rsidRPr="172067C0" w:rsidR="1DBE1B21">
        <w:rPr>
          <w:rFonts w:ascii="Poppins" w:hAnsi="Poppins" w:eastAsia="Poppins" w:cs="Poppins"/>
          <w:color w:val="000000" w:themeColor="text1"/>
          <w:kern w:val="0"/>
          <w:sz w:val="20"/>
          <w:szCs w:val="20"/>
          <w:lang w:eastAsia="en-GB"/>
          <w14:ligatures w14:val="none"/>
        </w:rPr>
        <w:t>-</w:t>
      </w:r>
      <w:r w:rsidRPr="172067C0">
        <w:rPr>
          <w:rFonts w:ascii="Poppins" w:hAnsi="Poppins" w:eastAsia="Poppins" w:cs="Poppins"/>
          <w:color w:val="000000" w:themeColor="text1"/>
          <w:kern w:val="0"/>
          <w:sz w:val="20"/>
          <w:szCs w:val="20"/>
          <w:lang w:eastAsia="en-GB"/>
          <w14:ligatures w14:val="none"/>
        </w:rPr>
        <w:t>up meetings with market participants to discuss the information received in more detail</w:t>
      </w:r>
      <w:r w:rsidRPr="172067C0" w:rsidR="4CDD28F8">
        <w:rPr>
          <w:rFonts w:ascii="Poppins" w:hAnsi="Poppins" w:eastAsia="Poppins" w:cs="Poppins"/>
          <w:color w:val="000000" w:themeColor="text1"/>
          <w:kern w:val="0"/>
          <w:sz w:val="20"/>
          <w:szCs w:val="20"/>
          <w:lang w:eastAsia="en-GB"/>
          <w14:ligatures w14:val="none"/>
        </w:rPr>
        <w:t xml:space="preserve"> to </w:t>
      </w:r>
      <w:r w:rsidRPr="172067C0" w:rsidR="6CACE237">
        <w:rPr>
          <w:rFonts w:ascii="Poppins" w:hAnsi="Poppins" w:eastAsia="Poppins" w:cs="Poppins"/>
          <w:color w:val="000000" w:themeColor="text1"/>
          <w:kern w:val="0"/>
          <w:sz w:val="20"/>
          <w:szCs w:val="20"/>
          <w:lang w:eastAsia="en-GB"/>
          <w14:ligatures w14:val="none"/>
        </w:rPr>
        <w:t>clarify our</w:t>
      </w:r>
      <w:r w:rsidRPr="172067C0" w:rsidR="4CDD28F8">
        <w:rPr>
          <w:rFonts w:ascii="Poppins" w:hAnsi="Poppins" w:eastAsia="Poppins" w:cs="Poppins"/>
          <w:color w:val="000000" w:themeColor="text1"/>
          <w:kern w:val="0"/>
          <w:sz w:val="20"/>
          <w:szCs w:val="20"/>
          <w:lang w:eastAsia="en-GB"/>
          <w14:ligatures w14:val="none"/>
        </w:rPr>
        <w:t xml:space="preserve"> understanding. </w:t>
      </w:r>
    </w:p>
    <w:p w:rsidRPr="00147F8C" w:rsidR="00147F8C" w:rsidP="00147F8C" w:rsidRDefault="00147F8C" w14:paraId="5F68FB2A" w14:textId="78AA7800">
      <w:pPr>
        <w:pStyle w:val="Heading1"/>
        <w:rPr>
          <w:rFonts w:ascii="Poppins" w:hAnsi="Poppins" w:eastAsia="Poppins" w:cs="Poppins"/>
          <w:lang w:eastAsia="en-GB"/>
        </w:rPr>
      </w:pPr>
      <w:r w:rsidRPr="172067C0">
        <w:rPr>
          <w:rFonts w:ascii="Poppins" w:hAnsi="Poppins" w:eastAsia="Poppins" w:cs="Poppins"/>
          <w:lang w:eastAsia="en-GB"/>
        </w:rPr>
        <w:t>Expenses </w:t>
      </w:r>
    </w:p>
    <w:p w:rsidRPr="00CA3042" w:rsidR="00147F8C" w:rsidP="00147F8C" w:rsidRDefault="00147F8C" w14:paraId="59786C5F" w14:textId="6E9736B4">
      <w:pPr>
        <w:spacing w:after="0" w:line="240" w:lineRule="auto"/>
        <w:textAlignment w:val="baseline"/>
        <w:rPr>
          <w:rFonts w:ascii="Poppins" w:hAnsi="Poppins" w:eastAsia="Poppins" w:cs="Poppins"/>
          <w:color w:val="000000" w:themeColor="text1"/>
          <w:kern w:val="0"/>
          <w:sz w:val="18"/>
          <w:szCs w:val="18"/>
          <w:lang w:eastAsia="en-GB"/>
          <w14:ligatures w14:val="none"/>
        </w:rPr>
      </w:pPr>
      <w:r w:rsidRPr="172067C0">
        <w:rPr>
          <w:rFonts w:ascii="Poppins" w:hAnsi="Poppins" w:eastAsia="Poppins" w:cs="Poppins"/>
          <w:color w:val="000000" w:themeColor="text1"/>
          <w:kern w:val="0"/>
          <w:sz w:val="20"/>
          <w:szCs w:val="20"/>
          <w:lang w:eastAsia="en-GB"/>
          <w14:ligatures w14:val="none"/>
        </w:rPr>
        <w:t xml:space="preserve">NESO shall not be responsible for or pay for any costs or expenses that may be incurred by the </w:t>
      </w:r>
      <w:r w:rsidRPr="172067C0" w:rsidR="00A133D1">
        <w:rPr>
          <w:rFonts w:ascii="Poppins" w:hAnsi="Poppins" w:eastAsia="Poppins" w:cs="Poppins"/>
          <w:color w:val="000000" w:themeColor="text1"/>
          <w:kern w:val="0"/>
          <w:sz w:val="20"/>
          <w:szCs w:val="20"/>
          <w:lang w:eastAsia="en-GB"/>
          <w14:ligatures w14:val="none"/>
        </w:rPr>
        <w:t>market participant</w:t>
      </w:r>
      <w:r w:rsidRPr="172067C0">
        <w:rPr>
          <w:rFonts w:ascii="Poppins" w:hAnsi="Poppins" w:eastAsia="Poppins" w:cs="Poppins"/>
          <w:color w:val="000000" w:themeColor="text1"/>
          <w:kern w:val="0"/>
          <w:sz w:val="20"/>
          <w:szCs w:val="20"/>
          <w:lang w:eastAsia="en-GB"/>
          <w14:ligatures w14:val="none"/>
        </w:rPr>
        <w:t xml:space="preserve"> in the preparation and submission of a response to this</w:t>
      </w:r>
      <w:r w:rsidRPr="172067C0" w:rsidR="00A133D1">
        <w:rPr>
          <w:rFonts w:ascii="Poppins" w:hAnsi="Poppins" w:eastAsia="Poppins" w:cs="Poppins"/>
          <w:color w:val="000000" w:themeColor="text1"/>
          <w:kern w:val="0"/>
          <w:sz w:val="20"/>
          <w:szCs w:val="20"/>
          <w:lang w:eastAsia="en-GB"/>
          <w14:ligatures w14:val="none"/>
        </w:rPr>
        <w:t xml:space="preserve"> consultation</w:t>
      </w:r>
      <w:r w:rsidRPr="172067C0">
        <w:rPr>
          <w:rFonts w:ascii="Poppins" w:hAnsi="Poppins" w:eastAsia="Poppins" w:cs="Poppins"/>
          <w:color w:val="000000" w:themeColor="text1"/>
          <w:kern w:val="0"/>
          <w:sz w:val="20"/>
          <w:szCs w:val="20"/>
          <w:lang w:eastAsia="en-GB"/>
          <w14:ligatures w14:val="none"/>
        </w:rPr>
        <w:t>. </w:t>
      </w:r>
    </w:p>
    <w:p w:rsidR="00FA3844" w:rsidP="00147F8C" w:rsidRDefault="00FA3844" w14:paraId="593B8B10" w14:textId="500CF716">
      <w:pPr>
        <w:pStyle w:val="Heading1"/>
        <w:rPr>
          <w:rFonts w:ascii="Poppins" w:hAnsi="Poppins" w:eastAsia="Poppins" w:cs="Poppins"/>
          <w:lang w:eastAsia="en-GB"/>
        </w:rPr>
      </w:pPr>
      <w:r w:rsidRPr="172067C0">
        <w:rPr>
          <w:rFonts w:ascii="Poppins" w:hAnsi="Poppins" w:eastAsia="Poppins" w:cs="Poppins"/>
          <w:lang w:eastAsia="en-GB"/>
        </w:rPr>
        <w:t xml:space="preserve">Conduction and Conflicts of Interest </w:t>
      </w:r>
    </w:p>
    <w:p w:rsidRPr="00111B81" w:rsidR="00111B81" w:rsidP="00111B81" w:rsidRDefault="00111B81" w14:paraId="37809431" w14:textId="00952CF1">
      <w:pPr>
        <w:pStyle w:val="BodyText"/>
        <w:rPr>
          <w:rFonts w:ascii="Poppins" w:hAnsi="Poppins" w:eastAsia="Poppins" w:cs="Poppins"/>
          <w:lang w:eastAsia="en-GB"/>
        </w:rPr>
      </w:pPr>
      <w:r w:rsidRPr="4CED7443">
        <w:rPr>
          <w:rFonts w:ascii="Poppins" w:hAnsi="Poppins" w:eastAsia="Poppins" w:cs="Poppins"/>
          <w:lang w:eastAsia="en-GB"/>
        </w:rPr>
        <w:t>For the duration of th</w:t>
      </w:r>
      <w:r w:rsidRPr="4CED7443" w:rsidR="00D761D7">
        <w:rPr>
          <w:rFonts w:ascii="Poppins" w:hAnsi="Poppins" w:eastAsia="Poppins" w:cs="Poppins"/>
          <w:lang w:eastAsia="en-GB"/>
        </w:rPr>
        <w:t xml:space="preserve">is </w:t>
      </w:r>
      <w:r w:rsidRPr="4CED7443" w:rsidR="5058E18F">
        <w:rPr>
          <w:rFonts w:ascii="Poppins" w:hAnsi="Poppins" w:eastAsia="Poppins" w:cs="Poppins"/>
          <w:lang w:eastAsia="en-GB"/>
        </w:rPr>
        <w:t>Consultation</w:t>
      </w:r>
      <w:r w:rsidRPr="4CED7443" w:rsidR="00D761D7">
        <w:rPr>
          <w:rFonts w:ascii="Poppins" w:hAnsi="Poppins" w:eastAsia="Poppins" w:cs="Poppins"/>
          <w:lang w:eastAsia="en-GB"/>
        </w:rPr>
        <w:t xml:space="preserve"> and for the duration of any</w:t>
      </w:r>
      <w:r w:rsidR="00292898">
        <w:rPr>
          <w:rFonts w:ascii="Poppins" w:hAnsi="Poppins" w:eastAsia="Poppins" w:cs="Poppins"/>
          <w:lang w:eastAsia="en-GB"/>
        </w:rPr>
        <w:t xml:space="preserve"> </w:t>
      </w:r>
      <w:r w:rsidRPr="7CF42324" w:rsidR="23F311DB">
        <w:rPr>
          <w:rFonts w:ascii="Poppins" w:hAnsi="Poppins" w:eastAsia="Poppins" w:cs="Poppins"/>
          <w:lang w:eastAsia="en-GB"/>
        </w:rPr>
        <w:t xml:space="preserve">subsequent procurement </w:t>
      </w:r>
      <w:r w:rsidRPr="7CF42324" w:rsidR="00737C0D">
        <w:rPr>
          <w:rFonts w:ascii="Poppins" w:hAnsi="Poppins" w:eastAsia="Poppins" w:cs="Poppins"/>
          <w:lang w:eastAsia="en-GB"/>
        </w:rPr>
        <w:t xml:space="preserve">process, </w:t>
      </w:r>
      <w:r w:rsidRPr="4CED7443" w:rsidR="00737C0D">
        <w:rPr>
          <w:rFonts w:ascii="Poppins" w:hAnsi="Poppins" w:eastAsia="Poppins" w:cs="Poppins"/>
          <w:lang w:eastAsia="en-GB"/>
        </w:rPr>
        <w:t>any</w:t>
      </w:r>
      <w:r w:rsidRPr="4CED7443">
        <w:rPr>
          <w:rFonts w:ascii="Poppins" w:hAnsi="Poppins" w:eastAsia="Poppins" w:cs="Poppins"/>
          <w:lang w:eastAsia="en-GB"/>
        </w:rPr>
        <w:t xml:space="preserve"> attempt by </w:t>
      </w:r>
      <w:r w:rsidRPr="4CED7443" w:rsidR="00447786">
        <w:rPr>
          <w:rFonts w:ascii="Poppins" w:hAnsi="Poppins" w:eastAsia="Poppins" w:cs="Poppins"/>
          <w:lang w:eastAsia="en-GB"/>
        </w:rPr>
        <w:t>any market participant</w:t>
      </w:r>
      <w:r w:rsidRPr="4CED7443">
        <w:rPr>
          <w:rFonts w:ascii="Poppins" w:hAnsi="Poppins" w:eastAsia="Poppins" w:cs="Poppins"/>
          <w:lang w:eastAsia="en-GB"/>
        </w:rPr>
        <w:t xml:space="preserve"> or their advisors to </w:t>
      </w:r>
      <w:r w:rsidRPr="7CF42324" w:rsidR="369997BA">
        <w:rPr>
          <w:rFonts w:ascii="Poppins" w:hAnsi="Poppins" w:eastAsia="Poppins" w:cs="Poppins"/>
          <w:lang w:eastAsia="en-GB"/>
        </w:rPr>
        <w:t xml:space="preserve">unduly </w:t>
      </w:r>
      <w:r w:rsidRPr="4CED7443">
        <w:rPr>
          <w:rFonts w:ascii="Poppins" w:hAnsi="Poppins" w:eastAsia="Poppins" w:cs="Poppins"/>
          <w:lang w:eastAsia="en-GB"/>
        </w:rPr>
        <w:t xml:space="preserve">influence the </w:t>
      </w:r>
      <w:r w:rsidRPr="19021451" w:rsidR="2129D318">
        <w:rPr>
          <w:rFonts w:ascii="Poppins" w:hAnsi="Poppins" w:eastAsia="Poppins" w:cs="Poppins"/>
          <w:lang w:eastAsia="en-GB"/>
        </w:rPr>
        <w:t>process</w:t>
      </w:r>
      <w:r w:rsidRPr="4CED7443">
        <w:rPr>
          <w:rFonts w:ascii="Poppins" w:hAnsi="Poppins" w:eastAsia="Poppins" w:cs="Poppins"/>
          <w:lang w:eastAsia="en-GB"/>
        </w:rPr>
        <w:t xml:space="preserve"> in any way may result in the </w:t>
      </w:r>
      <w:r w:rsidRPr="4CED7443" w:rsidR="00447786">
        <w:rPr>
          <w:rFonts w:ascii="Poppins" w:hAnsi="Poppins" w:eastAsia="Poppins" w:cs="Poppins"/>
          <w:lang w:eastAsia="en-GB"/>
        </w:rPr>
        <w:t>participant</w:t>
      </w:r>
      <w:r w:rsidRPr="4CED7443">
        <w:rPr>
          <w:rFonts w:ascii="Poppins" w:hAnsi="Poppins" w:eastAsia="Poppins" w:cs="Poppins"/>
          <w:lang w:eastAsia="en-GB"/>
        </w:rPr>
        <w:t xml:space="preserve"> being disqualified.  </w:t>
      </w:r>
    </w:p>
    <w:p w:rsidRPr="00111B81" w:rsidR="00111B81" w:rsidP="00111B81" w:rsidRDefault="00111B81" w14:paraId="5AC1DA84" w14:textId="2A27EBEC">
      <w:pPr>
        <w:pStyle w:val="BodyText"/>
        <w:rPr>
          <w:rFonts w:ascii="Poppins" w:hAnsi="Poppins" w:eastAsia="Poppins" w:cs="Poppins"/>
          <w:lang w:eastAsia="en-GB"/>
        </w:rPr>
      </w:pPr>
      <w:r w:rsidRPr="172067C0">
        <w:rPr>
          <w:rFonts w:ascii="Poppins" w:hAnsi="Poppins" w:eastAsia="Poppins" w:cs="Poppins"/>
          <w:lang w:eastAsia="en-GB"/>
        </w:rPr>
        <w:t xml:space="preserve">Specifically, </w:t>
      </w:r>
      <w:r w:rsidRPr="172067C0" w:rsidR="00447786">
        <w:rPr>
          <w:rFonts w:ascii="Poppins" w:hAnsi="Poppins" w:eastAsia="Poppins" w:cs="Poppins"/>
          <w:lang w:eastAsia="en-GB"/>
        </w:rPr>
        <w:t>market participants</w:t>
      </w:r>
      <w:r w:rsidRPr="172067C0">
        <w:rPr>
          <w:rFonts w:ascii="Poppins" w:hAnsi="Poppins" w:eastAsia="Poppins" w:cs="Poppins"/>
          <w:lang w:eastAsia="en-GB"/>
        </w:rPr>
        <w:t xml:space="preserve"> shall not directly or indirectly, at any time:  </w:t>
      </w:r>
    </w:p>
    <w:p w:rsidRPr="00111B81" w:rsidR="00111B81" w:rsidP="00F015D0" w:rsidRDefault="00111B81" w14:paraId="59E8D511" w14:textId="76CFE466">
      <w:pPr>
        <w:pStyle w:val="BodyText"/>
        <w:numPr>
          <w:ilvl w:val="0"/>
          <w:numId w:val="19"/>
        </w:numPr>
        <w:spacing w:after="0"/>
        <w:rPr>
          <w:rFonts w:ascii="Poppins" w:hAnsi="Poppins" w:eastAsia="Poppins" w:cs="Poppins"/>
          <w:lang w:eastAsia="en-GB"/>
        </w:rPr>
      </w:pPr>
      <w:r w:rsidRPr="40F10EA1">
        <w:rPr>
          <w:rFonts w:ascii="Poppins" w:hAnsi="Poppins" w:eastAsia="Poppins" w:cs="Poppins"/>
          <w:lang w:eastAsia="en-GB"/>
        </w:rPr>
        <w:t xml:space="preserve">devise or amend the content of </w:t>
      </w:r>
      <w:r w:rsidRPr="40F10EA1" w:rsidR="00737C0D">
        <w:rPr>
          <w:rFonts w:ascii="Poppins" w:hAnsi="Poppins" w:eastAsia="Poppins" w:cs="Poppins"/>
          <w:lang w:eastAsia="en-GB"/>
        </w:rPr>
        <w:t>any Consultation</w:t>
      </w:r>
      <w:r w:rsidRPr="7CF42324" w:rsidR="6A7540D2">
        <w:rPr>
          <w:rFonts w:ascii="Poppins" w:hAnsi="Poppins" w:eastAsia="Poppins" w:cs="Poppins"/>
          <w:lang w:eastAsia="en-GB"/>
        </w:rPr>
        <w:t xml:space="preserve"> Response</w:t>
      </w:r>
      <w:r w:rsidRPr="40F10EA1" w:rsidR="00447786">
        <w:rPr>
          <w:rFonts w:ascii="Poppins" w:hAnsi="Poppins" w:eastAsia="Poppins" w:cs="Poppins"/>
          <w:lang w:eastAsia="en-GB"/>
        </w:rPr>
        <w:t xml:space="preserve"> i</w:t>
      </w:r>
      <w:r w:rsidRPr="40F10EA1">
        <w:rPr>
          <w:rFonts w:ascii="Poppins" w:hAnsi="Poppins" w:eastAsia="Poppins" w:cs="Poppins"/>
          <w:lang w:eastAsia="en-GB"/>
        </w:rPr>
        <w:t>n accordance with any agreement or arrangement with any other person, other than in good faith with a person who is a proposed subcontractor, funder, consultant or agent;  </w:t>
      </w:r>
    </w:p>
    <w:p w:rsidRPr="00111B81" w:rsidR="00111B81" w:rsidP="00F015D0" w:rsidRDefault="00111B81" w14:paraId="5442C238" w14:textId="04F7CC96">
      <w:pPr>
        <w:pStyle w:val="BodyText"/>
        <w:numPr>
          <w:ilvl w:val="0"/>
          <w:numId w:val="20"/>
        </w:numPr>
        <w:spacing w:after="0"/>
        <w:rPr>
          <w:rFonts w:ascii="Poppins" w:hAnsi="Poppins" w:eastAsia="Poppins" w:cs="Poppins"/>
          <w:lang w:eastAsia="en-GB"/>
        </w:rPr>
      </w:pPr>
      <w:r w:rsidRPr="688E84CA" w:rsidR="00111B81">
        <w:rPr>
          <w:rFonts w:ascii="Poppins" w:hAnsi="Poppins" w:eastAsia="Poppins" w:cs="Poppins"/>
          <w:lang w:eastAsia="en-GB"/>
        </w:rPr>
        <w:t>enter into any agreement or arrangement with any other person as to the form or content of any other</w:t>
      </w:r>
      <w:r w:rsidRPr="688E84CA" w:rsidR="00A7677A">
        <w:rPr>
          <w:rFonts w:ascii="Poppins" w:hAnsi="Poppins" w:eastAsia="Poppins" w:cs="Poppins"/>
          <w:lang w:eastAsia="en-GB"/>
        </w:rPr>
        <w:t xml:space="preserve"> Consultation</w:t>
      </w:r>
      <w:r w:rsidRPr="688E84CA" w:rsidR="609AB215">
        <w:rPr>
          <w:rFonts w:ascii="Poppins" w:hAnsi="Poppins" w:eastAsia="Poppins" w:cs="Poppins"/>
          <w:lang w:eastAsia="en-GB"/>
        </w:rPr>
        <w:t xml:space="preserve"> </w:t>
      </w:r>
      <w:r w:rsidRPr="688E84CA" w:rsidR="46304EE1">
        <w:rPr>
          <w:rFonts w:ascii="Poppins" w:hAnsi="Poppins" w:eastAsia="Poppins" w:cs="Poppins"/>
          <w:lang w:eastAsia="en-GB"/>
        </w:rPr>
        <w:t>Response, or</w:t>
      </w:r>
      <w:r w:rsidRPr="688E84CA" w:rsidR="00111B81">
        <w:rPr>
          <w:rFonts w:ascii="Poppins" w:hAnsi="Poppins" w:eastAsia="Poppins" w:cs="Poppins"/>
          <w:lang w:eastAsia="en-GB"/>
        </w:rPr>
        <w:t xml:space="preserve"> offer to pay any sum of money or valuable consideration to any person to effect changes to the form or content of any other </w:t>
      </w:r>
      <w:r w:rsidRPr="688E84CA" w:rsidR="00A7677A">
        <w:rPr>
          <w:rFonts w:ascii="Poppins" w:hAnsi="Poppins" w:eastAsia="Poppins" w:cs="Poppins"/>
          <w:lang w:eastAsia="en-GB"/>
        </w:rPr>
        <w:t>Consultation</w:t>
      </w:r>
      <w:r w:rsidRPr="688E84CA" w:rsidR="7B237C75">
        <w:rPr>
          <w:rFonts w:ascii="Poppins" w:hAnsi="Poppins" w:eastAsia="Poppins" w:cs="Poppins"/>
          <w:lang w:eastAsia="en-GB"/>
        </w:rPr>
        <w:t xml:space="preserve"> Response;</w:t>
      </w:r>
    </w:p>
    <w:p w:rsidRPr="00111B81" w:rsidR="00111B81" w:rsidP="00F015D0" w:rsidRDefault="00111B81" w14:paraId="2021BE67" w14:textId="19922C04">
      <w:pPr>
        <w:pStyle w:val="BodyText"/>
        <w:numPr>
          <w:ilvl w:val="0"/>
          <w:numId w:val="21"/>
        </w:numPr>
        <w:spacing w:after="0"/>
        <w:rPr>
          <w:rFonts w:ascii="Poppins" w:hAnsi="Poppins" w:eastAsia="Poppins" w:cs="Poppins"/>
          <w:lang w:eastAsia="en-GB"/>
        </w:rPr>
      </w:pPr>
      <w:r w:rsidRPr="40F10EA1">
        <w:rPr>
          <w:rFonts w:ascii="Poppins" w:hAnsi="Poppins" w:eastAsia="Poppins" w:cs="Poppins"/>
          <w:lang w:eastAsia="en-GB"/>
        </w:rPr>
        <w:t>enter into any agreement or arrangement with any other person that has the effect of prohibiting or excluding that person from </w:t>
      </w:r>
      <w:r w:rsidRPr="40F10EA1" w:rsidR="000173F7">
        <w:rPr>
          <w:rFonts w:ascii="Poppins" w:hAnsi="Poppins" w:eastAsia="Poppins" w:cs="Poppins"/>
          <w:lang w:eastAsia="en-GB"/>
        </w:rPr>
        <w:t xml:space="preserve">participating in this </w:t>
      </w:r>
      <w:r w:rsidRPr="7CF42324" w:rsidR="00737C0D">
        <w:rPr>
          <w:rFonts w:ascii="Poppins" w:hAnsi="Poppins" w:eastAsia="Poppins" w:cs="Poppins"/>
          <w:lang w:eastAsia="en-GB"/>
        </w:rPr>
        <w:t>consultation.</w:t>
      </w:r>
    </w:p>
    <w:p w:rsidRPr="00111B81" w:rsidR="00111B81" w:rsidP="00F015D0" w:rsidRDefault="00111B81" w14:paraId="49924A03" w14:textId="6B8DD144">
      <w:pPr>
        <w:pStyle w:val="BodyText"/>
        <w:numPr>
          <w:ilvl w:val="0"/>
          <w:numId w:val="22"/>
        </w:numPr>
        <w:spacing w:after="0"/>
        <w:rPr>
          <w:rFonts w:ascii="Poppins" w:hAnsi="Poppins" w:eastAsia="Poppins" w:cs="Poppins"/>
          <w:lang w:eastAsia="en-GB"/>
        </w:rPr>
      </w:pPr>
      <w:r w:rsidRPr="40F10EA1">
        <w:rPr>
          <w:rFonts w:ascii="Poppins" w:hAnsi="Poppins" w:eastAsia="Poppins" w:cs="Poppins"/>
          <w:lang w:eastAsia="en-GB"/>
        </w:rPr>
        <w:t xml:space="preserve">canvass NESO or any employees or agents of NESO in relation to this </w:t>
      </w:r>
      <w:r w:rsidRPr="7CF42324" w:rsidR="3451C733">
        <w:rPr>
          <w:rFonts w:ascii="Poppins" w:hAnsi="Poppins" w:eastAsia="Poppins" w:cs="Poppins"/>
          <w:lang w:eastAsia="en-GB"/>
        </w:rPr>
        <w:t>consultation</w:t>
      </w:r>
      <w:r w:rsidRPr="40F10EA1">
        <w:rPr>
          <w:rFonts w:ascii="Poppins" w:hAnsi="Poppins" w:eastAsia="Poppins" w:cs="Poppins"/>
          <w:lang w:eastAsia="en-GB"/>
        </w:rPr>
        <w:t>; or  </w:t>
      </w:r>
    </w:p>
    <w:p w:rsidRPr="00111B81" w:rsidR="00111B81" w:rsidP="00F015D0" w:rsidRDefault="00111B81" w14:paraId="0C2E31B4" w14:textId="4EDEBB25">
      <w:pPr>
        <w:pStyle w:val="BodyText"/>
        <w:numPr>
          <w:ilvl w:val="0"/>
          <w:numId w:val="23"/>
        </w:numPr>
        <w:spacing w:after="0"/>
        <w:rPr>
          <w:rFonts w:ascii="Poppins" w:hAnsi="Poppins" w:eastAsia="Poppins" w:cs="Poppins"/>
          <w:lang w:eastAsia="en-GB"/>
        </w:rPr>
      </w:pPr>
      <w:r w:rsidRPr="40F10EA1">
        <w:rPr>
          <w:rFonts w:ascii="Poppins" w:hAnsi="Poppins" w:eastAsia="Poppins" w:cs="Poppins"/>
          <w:lang w:eastAsia="en-GB"/>
        </w:rPr>
        <w:t xml:space="preserve">attempt to obtain information from any of the employees or agents of NESO or their advisers concerning another </w:t>
      </w:r>
      <w:r w:rsidRPr="40F10EA1" w:rsidR="000173F7">
        <w:rPr>
          <w:rFonts w:ascii="Poppins" w:hAnsi="Poppins" w:eastAsia="Poppins" w:cs="Poppins"/>
          <w:lang w:eastAsia="en-GB"/>
        </w:rPr>
        <w:t>market participant o</w:t>
      </w:r>
      <w:r w:rsidRPr="40F10EA1">
        <w:rPr>
          <w:rFonts w:ascii="Poppins" w:hAnsi="Poppins" w:eastAsia="Poppins" w:cs="Poppins"/>
          <w:lang w:eastAsia="en-GB"/>
        </w:rPr>
        <w:t>r </w:t>
      </w:r>
      <w:r w:rsidRPr="40F10EA1" w:rsidR="000173F7">
        <w:rPr>
          <w:rFonts w:ascii="Poppins" w:hAnsi="Poppins" w:eastAsia="Poppins" w:cs="Poppins"/>
          <w:lang w:eastAsia="en-GB"/>
        </w:rPr>
        <w:t>submission</w:t>
      </w:r>
      <w:r w:rsidRPr="40F10EA1">
        <w:rPr>
          <w:rFonts w:ascii="Poppins" w:hAnsi="Poppins" w:eastAsia="Poppins" w:cs="Poppins"/>
          <w:lang w:eastAsia="en-GB"/>
        </w:rPr>
        <w:t>.  </w:t>
      </w:r>
    </w:p>
    <w:p w:rsidRPr="00111B81" w:rsidR="00111B81" w:rsidP="00F015D0" w:rsidRDefault="00111B81" w14:paraId="63358D59" w14:textId="77777777">
      <w:pPr>
        <w:pStyle w:val="BodyText"/>
        <w:numPr>
          <w:ilvl w:val="0"/>
          <w:numId w:val="24"/>
        </w:numPr>
        <w:spacing w:after="0"/>
        <w:rPr>
          <w:rFonts w:ascii="Poppins" w:hAnsi="Poppins" w:eastAsia="Poppins" w:cs="Poppins"/>
          <w:lang w:eastAsia="en-GB"/>
        </w:rPr>
      </w:pPr>
      <w:r w:rsidRPr="40F10EA1">
        <w:rPr>
          <w:rFonts w:ascii="Poppins" w:hAnsi="Poppins" w:eastAsia="Poppins" w:cs="Poppins"/>
          <w:lang w:val="en-US" w:eastAsia="en-GB"/>
        </w:rPr>
        <w:t>Collude in any way; </w:t>
      </w:r>
      <w:r w:rsidRPr="40F10EA1">
        <w:rPr>
          <w:rFonts w:ascii="Poppins" w:hAnsi="Poppins" w:eastAsia="Poppins" w:cs="Poppins"/>
          <w:lang w:eastAsia="en-GB"/>
        </w:rPr>
        <w:t> </w:t>
      </w:r>
    </w:p>
    <w:p w:rsidRPr="00111B81" w:rsidR="00111B81" w:rsidP="00F015D0" w:rsidRDefault="00111B81" w14:paraId="187C69B3" w14:textId="77777777">
      <w:pPr>
        <w:pStyle w:val="BodyText"/>
        <w:numPr>
          <w:ilvl w:val="0"/>
          <w:numId w:val="25"/>
        </w:numPr>
        <w:spacing w:after="0"/>
        <w:rPr>
          <w:rFonts w:ascii="Poppins" w:hAnsi="Poppins" w:eastAsia="Poppins" w:cs="Poppins"/>
          <w:lang w:eastAsia="en-GB"/>
        </w:rPr>
      </w:pPr>
      <w:r w:rsidRPr="40F10EA1">
        <w:rPr>
          <w:rFonts w:ascii="Poppins" w:hAnsi="Poppins" w:eastAsia="Poppins" w:cs="Poppins"/>
          <w:lang w:val="en-US" w:eastAsia="en-GB"/>
        </w:rPr>
        <w:t>Fix or set the price for the services;</w:t>
      </w:r>
      <w:r w:rsidRPr="40F10EA1">
        <w:rPr>
          <w:rFonts w:ascii="Poppins" w:hAnsi="Poppins" w:eastAsia="Poppins" w:cs="Poppins"/>
          <w:lang w:eastAsia="en-GB"/>
        </w:rPr>
        <w:t> </w:t>
      </w:r>
    </w:p>
    <w:p w:rsidRPr="00111B81" w:rsidR="00111B81" w:rsidP="00F015D0" w:rsidRDefault="00111B81" w14:paraId="77EFADBF" w14:textId="18B10642">
      <w:pPr>
        <w:pStyle w:val="BodyText"/>
        <w:numPr>
          <w:ilvl w:val="0"/>
          <w:numId w:val="26"/>
        </w:numPr>
        <w:spacing w:after="0"/>
        <w:rPr>
          <w:rFonts w:ascii="Poppins" w:hAnsi="Poppins" w:eastAsia="Poppins" w:cs="Poppins"/>
          <w:lang w:eastAsia="en-GB"/>
        </w:rPr>
      </w:pPr>
      <w:r w:rsidRPr="40F10EA1">
        <w:rPr>
          <w:rFonts w:ascii="Poppins" w:hAnsi="Poppins" w:eastAsia="Poppins" w:cs="Poppins"/>
          <w:lang w:val="en-US" w:eastAsia="en-GB"/>
        </w:rPr>
        <w:t xml:space="preserve">Engage in bribery by you or your appointed advisers in relation to the </w:t>
      </w:r>
      <w:r w:rsidRPr="7CF42324" w:rsidR="1DAFF811">
        <w:rPr>
          <w:rFonts w:ascii="Poppins" w:hAnsi="Poppins" w:eastAsia="Poppins" w:cs="Poppins"/>
          <w:lang w:val="en-US" w:eastAsia="en-GB"/>
        </w:rPr>
        <w:t>consultation</w:t>
      </w:r>
      <w:r w:rsidRPr="40F10EA1" w:rsidR="008D283E">
        <w:rPr>
          <w:rFonts w:ascii="Poppins" w:hAnsi="Poppins" w:eastAsia="Poppins" w:cs="Poppins"/>
          <w:lang w:val="en-US" w:eastAsia="en-GB"/>
        </w:rPr>
        <w:t xml:space="preserve"> or any subsequent procurement; </w:t>
      </w:r>
      <w:r w:rsidRPr="40F10EA1">
        <w:rPr>
          <w:rFonts w:ascii="Poppins" w:hAnsi="Poppins" w:eastAsia="Poppins" w:cs="Poppins"/>
          <w:lang w:val="en-US" w:eastAsia="en-GB"/>
        </w:rPr>
        <w:t>or</w:t>
      </w:r>
      <w:r w:rsidRPr="40F10EA1">
        <w:rPr>
          <w:rFonts w:ascii="Poppins" w:hAnsi="Poppins" w:eastAsia="Poppins" w:cs="Poppins"/>
          <w:lang w:eastAsia="en-GB"/>
        </w:rPr>
        <w:t> </w:t>
      </w:r>
    </w:p>
    <w:p w:rsidRPr="00111B81" w:rsidR="00111B81" w:rsidP="00F015D0" w:rsidRDefault="00111B81" w14:paraId="40E981A8" w14:textId="10FE04B7">
      <w:pPr>
        <w:pStyle w:val="BodyText"/>
        <w:numPr>
          <w:ilvl w:val="0"/>
          <w:numId w:val="27"/>
        </w:numPr>
        <w:spacing w:after="0"/>
        <w:rPr>
          <w:rFonts w:ascii="Poppins" w:hAnsi="Poppins" w:eastAsia="Poppins" w:cs="Poppins"/>
          <w:lang w:eastAsia="en-GB"/>
        </w:rPr>
      </w:pPr>
      <w:r w:rsidRPr="40F10EA1">
        <w:rPr>
          <w:rFonts w:ascii="Poppins" w:hAnsi="Poppins" w:eastAsia="Poppins" w:cs="Poppins"/>
          <w:lang w:val="en-US" w:eastAsia="en-GB"/>
        </w:rPr>
        <w:t xml:space="preserve">Inappropriately influence this </w:t>
      </w:r>
      <w:r w:rsidRPr="7CF42324" w:rsidR="6E595AFE">
        <w:rPr>
          <w:rFonts w:ascii="Poppins" w:hAnsi="Poppins" w:eastAsia="Poppins" w:cs="Poppins"/>
          <w:lang w:val="en-US" w:eastAsia="en-GB"/>
        </w:rPr>
        <w:t>consultation</w:t>
      </w:r>
      <w:r w:rsidRPr="40F10EA1" w:rsidR="008D283E">
        <w:rPr>
          <w:rFonts w:ascii="Poppins" w:hAnsi="Poppins" w:eastAsia="Poppins" w:cs="Poppins"/>
          <w:lang w:val="en-US" w:eastAsia="en-GB"/>
        </w:rPr>
        <w:t xml:space="preserve"> or any subsequent </w:t>
      </w:r>
      <w:r w:rsidRPr="40F10EA1">
        <w:rPr>
          <w:rFonts w:ascii="Poppins" w:hAnsi="Poppins" w:eastAsia="Poppins" w:cs="Poppins"/>
          <w:lang w:val="en-US" w:eastAsia="en-GB"/>
        </w:rPr>
        <w:t>procurement event in any other way</w:t>
      </w:r>
      <w:r w:rsidRPr="40F10EA1">
        <w:rPr>
          <w:rFonts w:ascii="Poppins" w:hAnsi="Poppins" w:eastAsia="Poppins" w:cs="Poppins"/>
          <w:lang w:eastAsia="en-GB"/>
        </w:rPr>
        <w:t> </w:t>
      </w:r>
    </w:p>
    <w:p w:rsidRPr="00111B81" w:rsidR="00111B81" w:rsidP="00111B81" w:rsidRDefault="008D283E" w14:paraId="591FDAE1" w14:textId="58D65860">
      <w:pPr>
        <w:pStyle w:val="BodyText"/>
        <w:rPr>
          <w:rFonts w:ascii="Poppins" w:hAnsi="Poppins" w:eastAsia="Poppins" w:cs="Poppins"/>
          <w:lang w:eastAsia="en-GB"/>
        </w:rPr>
      </w:pPr>
      <w:r w:rsidRPr="172067C0">
        <w:rPr>
          <w:rFonts w:ascii="Poppins" w:hAnsi="Poppins" w:eastAsia="Poppins" w:cs="Poppins"/>
          <w:lang w:eastAsia="en-GB"/>
        </w:rPr>
        <w:t xml:space="preserve">Market </w:t>
      </w:r>
      <w:r w:rsidRPr="172067C0" w:rsidR="00D761D7">
        <w:rPr>
          <w:rFonts w:ascii="Poppins" w:hAnsi="Poppins" w:eastAsia="Poppins" w:cs="Poppins"/>
          <w:lang w:eastAsia="en-GB"/>
        </w:rPr>
        <w:t>participants</w:t>
      </w:r>
      <w:r w:rsidRPr="172067C0" w:rsidR="00111B81">
        <w:rPr>
          <w:rFonts w:ascii="Poppins" w:hAnsi="Poppins" w:eastAsia="Poppins" w:cs="Poppins"/>
          <w:lang w:eastAsia="en-GB"/>
        </w:rPr>
        <w:t> are responsible for ensuring that no conflicts of interest exist between the bidder and its advisers, and NESO and its advisers.  </w:t>
      </w:r>
    </w:p>
    <w:p w:rsidRPr="000D40D6" w:rsidR="000D40D6" w:rsidP="000D40D6" w:rsidRDefault="00111B81" w14:paraId="0A17BBBF" w14:textId="10CD13AD">
      <w:pPr>
        <w:pStyle w:val="BodyText"/>
        <w:rPr>
          <w:rFonts w:ascii="Poppins" w:hAnsi="Poppins" w:eastAsia="Poppins" w:cs="Poppins"/>
          <w:lang w:eastAsia="en-GB"/>
        </w:rPr>
      </w:pPr>
      <w:r w:rsidRPr="172067C0">
        <w:rPr>
          <w:rFonts w:ascii="Poppins" w:hAnsi="Poppins" w:eastAsia="Poppins" w:cs="Poppins"/>
          <w:lang w:eastAsia="en-GB"/>
        </w:rPr>
        <w:t xml:space="preserve">NESO reserves the right to disqualify from the </w:t>
      </w:r>
      <w:r w:rsidRPr="172067C0" w:rsidR="00D761D7">
        <w:rPr>
          <w:rFonts w:ascii="Poppins" w:hAnsi="Poppins" w:eastAsia="Poppins" w:cs="Poppins"/>
          <w:lang w:eastAsia="en-GB"/>
        </w:rPr>
        <w:t>market</w:t>
      </w:r>
      <w:r w:rsidRPr="172067C0">
        <w:rPr>
          <w:rFonts w:ascii="Poppins" w:hAnsi="Poppins" w:eastAsia="Poppins" w:cs="Poppins"/>
          <w:lang w:eastAsia="en-GB"/>
        </w:rPr>
        <w:t>, any provider if they breach these rules.</w:t>
      </w:r>
    </w:p>
    <w:p w:rsidRPr="00147F8C" w:rsidR="00147F8C" w:rsidP="00147F8C" w:rsidRDefault="00147F8C" w14:paraId="7BE26AD9" w14:textId="3F3B1904">
      <w:pPr>
        <w:pStyle w:val="Heading1"/>
        <w:rPr>
          <w:rFonts w:ascii="Poppins" w:hAnsi="Poppins" w:eastAsia="Poppins" w:cs="Poppins"/>
          <w:lang w:eastAsia="en-GB"/>
        </w:rPr>
      </w:pPr>
      <w:r w:rsidRPr="172067C0">
        <w:rPr>
          <w:rFonts w:ascii="Poppins" w:hAnsi="Poppins" w:eastAsia="Poppins" w:cs="Poppins"/>
          <w:lang w:eastAsia="en-GB"/>
        </w:rPr>
        <w:t>Confidentiality  </w:t>
      </w:r>
    </w:p>
    <w:p w:rsidR="00CB1995" w:rsidP="00147F8C" w:rsidRDefault="00147F8C" w14:paraId="332AD75D" w14:textId="294C315C">
      <w:pPr>
        <w:spacing w:after="0" w:line="240" w:lineRule="auto"/>
        <w:textAlignment w:val="baseline"/>
        <w:rPr>
          <w:rFonts w:ascii="Poppins" w:hAnsi="Poppins" w:eastAsia="Poppins" w:cs="Poppins"/>
          <w:color w:val="000000" w:themeColor="text1"/>
          <w:kern w:val="0"/>
          <w:sz w:val="20"/>
          <w:szCs w:val="20"/>
          <w:lang w:eastAsia="en-GB"/>
          <w14:ligatures w14:val="none"/>
        </w:rPr>
      </w:pPr>
      <w:r w:rsidRPr="172067C0">
        <w:rPr>
          <w:rFonts w:ascii="Poppins" w:hAnsi="Poppins" w:eastAsia="Poppins" w:cs="Poppins"/>
          <w:color w:val="000000" w:themeColor="text1"/>
          <w:kern w:val="0"/>
          <w:sz w:val="20"/>
          <w:szCs w:val="20"/>
          <w:lang w:eastAsia="en-GB"/>
          <w14:ligatures w14:val="none"/>
        </w:rPr>
        <w:t>All details of this</w:t>
      </w:r>
      <w:r w:rsidRPr="172067C0" w:rsidR="00E941FD">
        <w:rPr>
          <w:rFonts w:ascii="Poppins" w:hAnsi="Poppins" w:eastAsia="Poppins" w:cs="Poppins"/>
          <w:color w:val="000000" w:themeColor="text1"/>
          <w:kern w:val="0"/>
          <w:sz w:val="20"/>
          <w:szCs w:val="20"/>
          <w:lang w:eastAsia="en-GB"/>
          <w14:ligatures w14:val="none"/>
        </w:rPr>
        <w:t xml:space="preserve"> </w:t>
      </w:r>
      <w:r w:rsidRPr="172067C0" w:rsidR="2413F6F2">
        <w:rPr>
          <w:rFonts w:ascii="Poppins" w:hAnsi="Poppins" w:eastAsia="Poppins" w:cs="Poppins"/>
          <w:color w:val="000000" w:themeColor="text1"/>
          <w:kern w:val="0"/>
          <w:sz w:val="20"/>
          <w:szCs w:val="20"/>
          <w:lang w:eastAsia="en-GB"/>
          <w14:ligatures w14:val="none"/>
        </w:rPr>
        <w:t>consultation</w:t>
      </w:r>
      <w:r w:rsidRPr="172067C0" w:rsidR="00E941FD">
        <w:rPr>
          <w:rFonts w:ascii="Poppins" w:hAnsi="Poppins" w:eastAsia="Poppins" w:cs="Poppins"/>
          <w:color w:val="000000" w:themeColor="text1"/>
          <w:kern w:val="0"/>
          <w:sz w:val="20"/>
          <w:szCs w:val="20"/>
          <w:lang w:eastAsia="en-GB"/>
          <w14:ligatures w14:val="none"/>
        </w:rPr>
        <w:t xml:space="preserve"> exercise</w:t>
      </w:r>
      <w:r w:rsidRPr="172067C0">
        <w:rPr>
          <w:rFonts w:ascii="Poppins" w:hAnsi="Poppins" w:eastAsia="Poppins" w:cs="Poppins"/>
          <w:color w:val="000000" w:themeColor="text1"/>
          <w:kern w:val="0"/>
          <w:sz w:val="20"/>
          <w:szCs w:val="20"/>
          <w:lang w:eastAsia="en-GB"/>
          <w14:ligatures w14:val="none"/>
        </w:rPr>
        <w:t xml:space="preserve"> and associated documents must be treated as private and confidential and shall not be disclosed to any other party, except where this is necessary for you to prepare and submit a response</w:t>
      </w:r>
      <w:r w:rsidRPr="172067C0" w:rsidR="00CB1995">
        <w:rPr>
          <w:rFonts w:ascii="Poppins" w:hAnsi="Poppins" w:eastAsia="Poppins" w:cs="Poppins"/>
          <w:color w:val="000000" w:themeColor="text1"/>
          <w:kern w:val="0"/>
          <w:sz w:val="20"/>
          <w:szCs w:val="20"/>
          <w:lang w:eastAsia="en-GB"/>
          <w14:ligatures w14:val="none"/>
        </w:rPr>
        <w:t xml:space="preserve"> or where information is publicly available</w:t>
      </w:r>
      <w:r w:rsidRPr="172067C0">
        <w:rPr>
          <w:rFonts w:ascii="Poppins" w:hAnsi="Poppins" w:eastAsia="Poppins" w:cs="Poppins"/>
          <w:color w:val="000000" w:themeColor="text1"/>
          <w:kern w:val="0"/>
          <w:sz w:val="20"/>
          <w:szCs w:val="20"/>
          <w:lang w:eastAsia="en-GB"/>
          <w14:ligatures w14:val="none"/>
        </w:rPr>
        <w:t>.</w:t>
      </w:r>
    </w:p>
    <w:p w:rsidR="00CB1995" w:rsidP="00147F8C" w:rsidRDefault="00CB1995" w14:paraId="202468B7" w14:textId="77777777">
      <w:pPr>
        <w:spacing w:after="0" w:line="240" w:lineRule="auto"/>
        <w:textAlignment w:val="baseline"/>
        <w:rPr>
          <w:rFonts w:ascii="Poppins" w:hAnsi="Poppins" w:eastAsia="Poppins" w:cs="Poppins"/>
          <w:color w:val="000000" w:themeColor="text1"/>
          <w:kern w:val="0"/>
          <w:sz w:val="20"/>
          <w:szCs w:val="20"/>
          <w:lang w:eastAsia="en-GB"/>
          <w14:ligatures w14:val="none"/>
        </w:rPr>
      </w:pPr>
    </w:p>
    <w:p w:rsidRPr="00CA3042" w:rsidR="00147F8C" w:rsidP="00147F8C" w:rsidRDefault="00CB1995" w14:paraId="382A0E14" w14:textId="1486D684">
      <w:pPr>
        <w:spacing w:after="0" w:line="240" w:lineRule="auto"/>
        <w:textAlignment w:val="baseline"/>
        <w:rPr>
          <w:rFonts w:ascii="Poppins" w:hAnsi="Poppins" w:eastAsia="Poppins" w:cs="Poppins"/>
          <w:color w:val="000000" w:themeColor="text1"/>
          <w:kern w:val="0"/>
          <w:sz w:val="20"/>
          <w:szCs w:val="20"/>
          <w:lang w:eastAsia="en-GB"/>
          <w14:ligatures w14:val="none"/>
        </w:rPr>
      </w:pPr>
      <w:r w:rsidRPr="172067C0">
        <w:rPr>
          <w:rFonts w:ascii="Poppins" w:hAnsi="Poppins" w:eastAsia="Poppins" w:cs="Poppins"/>
          <w:color w:val="000000" w:themeColor="text1"/>
          <w:kern w:val="0"/>
          <w:sz w:val="20"/>
          <w:szCs w:val="20"/>
          <w:lang w:eastAsia="en-GB"/>
          <w14:ligatures w14:val="none"/>
        </w:rPr>
        <w:t xml:space="preserve">Market participants </w:t>
      </w:r>
      <w:r w:rsidRPr="172067C0" w:rsidR="00147F8C">
        <w:rPr>
          <w:rFonts w:ascii="Poppins" w:hAnsi="Poppins" w:eastAsia="Poppins" w:cs="Poppins"/>
          <w:color w:val="000000" w:themeColor="text1"/>
          <w:kern w:val="0"/>
          <w:sz w:val="20"/>
          <w:szCs w:val="20"/>
          <w:lang w:eastAsia="en-GB"/>
          <w14:ligatures w14:val="none"/>
        </w:rPr>
        <w:t xml:space="preserve">must ensure that </w:t>
      </w:r>
      <w:r w:rsidRPr="172067C0">
        <w:rPr>
          <w:rFonts w:ascii="Poppins" w:hAnsi="Poppins" w:eastAsia="Poppins" w:cs="Poppins"/>
          <w:color w:val="000000" w:themeColor="text1"/>
          <w:kern w:val="0"/>
          <w:sz w:val="20"/>
          <w:szCs w:val="20"/>
          <w:lang w:eastAsia="en-GB"/>
          <w14:ligatures w14:val="none"/>
        </w:rPr>
        <w:t xml:space="preserve">they </w:t>
      </w:r>
      <w:r w:rsidRPr="172067C0" w:rsidR="00147F8C">
        <w:rPr>
          <w:rFonts w:ascii="Poppins" w:hAnsi="Poppins" w:eastAsia="Poppins" w:cs="Poppins"/>
          <w:color w:val="000000" w:themeColor="text1"/>
          <w:kern w:val="0"/>
          <w:sz w:val="20"/>
          <w:szCs w:val="20"/>
          <w:lang w:eastAsia="en-GB"/>
          <w14:ligatures w14:val="none"/>
        </w:rPr>
        <w:t xml:space="preserve">have an adequate confidentiality agreement in place with any subcontractors, consultants or agents before issuing them with any </w:t>
      </w:r>
      <w:r w:rsidRPr="172067C0" w:rsidR="000C5F13">
        <w:rPr>
          <w:rFonts w:ascii="Poppins" w:hAnsi="Poppins" w:eastAsia="Poppins" w:cs="Poppins"/>
          <w:color w:val="000000" w:themeColor="text1"/>
          <w:kern w:val="0"/>
          <w:sz w:val="20"/>
          <w:szCs w:val="20"/>
          <w:lang w:eastAsia="en-GB"/>
          <w14:ligatures w14:val="none"/>
        </w:rPr>
        <w:t xml:space="preserve">confidential </w:t>
      </w:r>
      <w:r w:rsidRPr="172067C0" w:rsidR="00147F8C">
        <w:rPr>
          <w:rFonts w:ascii="Poppins" w:hAnsi="Poppins" w:eastAsia="Poppins" w:cs="Poppins"/>
          <w:color w:val="000000" w:themeColor="text1"/>
          <w:kern w:val="0"/>
          <w:sz w:val="20"/>
          <w:szCs w:val="20"/>
          <w:lang w:eastAsia="en-GB"/>
          <w14:ligatures w14:val="none"/>
        </w:rPr>
        <w:t>information concerning the requirements of thi</w:t>
      </w:r>
      <w:r w:rsidRPr="172067C0" w:rsidR="000C5F13">
        <w:rPr>
          <w:rFonts w:ascii="Poppins" w:hAnsi="Poppins" w:eastAsia="Poppins" w:cs="Poppins"/>
          <w:color w:val="000000" w:themeColor="text1"/>
          <w:kern w:val="0"/>
          <w:sz w:val="20"/>
          <w:szCs w:val="20"/>
          <w:lang w:eastAsia="en-GB"/>
          <w14:ligatures w14:val="none"/>
        </w:rPr>
        <w:t>s exercise.</w:t>
      </w:r>
      <w:r w:rsidRPr="172067C0" w:rsidR="00147F8C">
        <w:rPr>
          <w:rFonts w:ascii="Poppins" w:hAnsi="Poppins" w:eastAsia="Poppins" w:cs="Poppins"/>
          <w:color w:val="000000" w:themeColor="text1"/>
          <w:kern w:val="0"/>
          <w:sz w:val="20"/>
          <w:szCs w:val="20"/>
          <w:lang w:eastAsia="en-GB"/>
          <w14:ligatures w14:val="none"/>
        </w:rPr>
        <w:t> </w:t>
      </w:r>
    </w:p>
    <w:p w:rsidRPr="00CA3042" w:rsidR="00147F8C" w:rsidP="00147F8C" w:rsidRDefault="00147F8C" w14:paraId="1EF48143" w14:textId="77777777">
      <w:pPr>
        <w:spacing w:after="0" w:line="240" w:lineRule="auto"/>
        <w:textAlignment w:val="baseline"/>
        <w:rPr>
          <w:rFonts w:ascii="Poppins" w:hAnsi="Poppins" w:eastAsia="Poppins" w:cs="Poppins"/>
          <w:color w:val="000000" w:themeColor="text1"/>
          <w:kern w:val="0"/>
          <w:sz w:val="18"/>
          <w:szCs w:val="18"/>
          <w:lang w:eastAsia="en-GB"/>
          <w14:ligatures w14:val="none"/>
        </w:rPr>
      </w:pPr>
    </w:p>
    <w:p w:rsidRPr="00CA3042" w:rsidR="00D803D4" w:rsidP="00147F8C" w:rsidRDefault="00147F8C" w14:paraId="642F231B" w14:textId="35071D3E">
      <w:pPr>
        <w:spacing w:after="0" w:line="240" w:lineRule="auto"/>
        <w:textAlignment w:val="baseline"/>
        <w:rPr>
          <w:rFonts w:ascii="Poppins" w:hAnsi="Poppins" w:eastAsia="Poppins" w:cs="Poppins"/>
          <w:color w:val="000000" w:themeColor="text1"/>
          <w:kern w:val="0"/>
          <w:sz w:val="20"/>
          <w:szCs w:val="20"/>
          <w:lang w:eastAsia="en-GB"/>
          <w14:ligatures w14:val="none"/>
        </w:rPr>
      </w:pPr>
      <w:r w:rsidRPr="172067C0">
        <w:rPr>
          <w:rFonts w:ascii="Poppins" w:hAnsi="Poppins" w:eastAsia="Poppins" w:cs="Poppins"/>
          <w:color w:val="000000" w:themeColor="text1"/>
          <w:kern w:val="0"/>
          <w:sz w:val="20"/>
          <w:szCs w:val="20"/>
          <w:lang w:eastAsia="en-GB"/>
          <w14:ligatures w14:val="none"/>
        </w:rPr>
        <w:t xml:space="preserve">Details of your response to this </w:t>
      </w:r>
      <w:r w:rsidRPr="172067C0" w:rsidR="3BFAD8B8">
        <w:rPr>
          <w:rFonts w:ascii="Poppins" w:hAnsi="Poppins" w:eastAsia="Poppins" w:cs="Poppins"/>
          <w:color w:val="000000" w:themeColor="text1"/>
          <w:kern w:val="0"/>
          <w:sz w:val="20"/>
          <w:szCs w:val="20"/>
          <w:lang w:eastAsia="en-GB"/>
          <w14:ligatures w14:val="none"/>
        </w:rPr>
        <w:t>consultation</w:t>
      </w:r>
      <w:r w:rsidRPr="172067C0" w:rsidR="000C5F13">
        <w:rPr>
          <w:rFonts w:ascii="Poppins" w:hAnsi="Poppins" w:eastAsia="Poppins" w:cs="Poppins"/>
          <w:color w:val="000000" w:themeColor="text1"/>
          <w:kern w:val="0"/>
          <w:sz w:val="20"/>
          <w:szCs w:val="20"/>
          <w:lang w:eastAsia="en-GB"/>
          <w14:ligatures w14:val="none"/>
        </w:rPr>
        <w:t xml:space="preserve"> </w:t>
      </w:r>
      <w:r w:rsidRPr="172067C0">
        <w:rPr>
          <w:rFonts w:ascii="Poppins" w:hAnsi="Poppins" w:eastAsia="Poppins" w:cs="Poppins"/>
          <w:color w:val="000000" w:themeColor="text1"/>
          <w:kern w:val="0"/>
          <w:sz w:val="20"/>
          <w:szCs w:val="20"/>
          <w:lang w:eastAsia="en-GB"/>
          <w14:ligatures w14:val="none"/>
        </w:rPr>
        <w:t>shall not be disclosed to any third party unless such disclosure is required by OFGEM, DESNZ, and/or law or court order. </w:t>
      </w:r>
    </w:p>
    <w:p w:rsidR="00F4613D" w:rsidP="40F10EA1" w:rsidRDefault="00147F8C" w14:paraId="2B592630" w14:textId="17AF47CF">
      <w:pPr>
        <w:spacing w:after="0" w:line="240" w:lineRule="auto"/>
        <w:textAlignment w:val="baseline"/>
        <w:rPr>
          <w:rFonts w:ascii="Poppins" w:hAnsi="Poppins" w:eastAsia="Poppins" w:cs="Poppins"/>
          <w:kern w:val="0"/>
          <w:sz w:val="20"/>
          <w:szCs w:val="20"/>
          <w:lang w:eastAsia="en-GB"/>
          <w14:ligatures w14:val="none"/>
        </w:rPr>
      </w:pPr>
      <w:r w:rsidRPr="172067C0">
        <w:rPr>
          <w:rFonts w:ascii="Poppins" w:hAnsi="Poppins" w:eastAsia="Poppins" w:cs="Poppins"/>
          <w:kern w:val="0"/>
          <w:sz w:val="20"/>
          <w:szCs w:val="20"/>
          <w:lang w:eastAsia="en-GB"/>
          <w14:ligatures w14:val="none"/>
        </w:rPr>
        <w:t>NESO reserve the right</w:t>
      </w:r>
      <w:r w:rsidRPr="172067C0" w:rsidR="000C5F13">
        <w:rPr>
          <w:rFonts w:ascii="Poppins" w:hAnsi="Poppins" w:eastAsia="Poppins" w:cs="Poppins"/>
          <w:kern w:val="0"/>
          <w:sz w:val="20"/>
          <w:szCs w:val="20"/>
          <w:lang w:eastAsia="en-GB"/>
          <w14:ligatures w14:val="none"/>
        </w:rPr>
        <w:t xml:space="preserve"> (but will not be obligated)</w:t>
      </w:r>
      <w:r w:rsidRPr="172067C0">
        <w:rPr>
          <w:rFonts w:ascii="Poppins" w:hAnsi="Poppins" w:eastAsia="Poppins" w:cs="Poppins"/>
          <w:kern w:val="0"/>
          <w:sz w:val="20"/>
          <w:szCs w:val="20"/>
          <w:lang w:eastAsia="en-GB"/>
          <w14:ligatures w14:val="none"/>
        </w:rPr>
        <w:t xml:space="preserve"> to publish an anonymised summary of responses</w:t>
      </w:r>
      <w:r w:rsidRPr="172067C0" w:rsidR="006C1545">
        <w:rPr>
          <w:rFonts w:ascii="Poppins" w:hAnsi="Poppins" w:eastAsia="Poppins" w:cs="Poppins"/>
          <w:kern w:val="0"/>
          <w:sz w:val="20"/>
          <w:szCs w:val="20"/>
          <w:lang w:eastAsia="en-GB"/>
          <w14:ligatures w14:val="none"/>
        </w:rPr>
        <w:t xml:space="preserve"> to this </w:t>
      </w:r>
      <w:r w:rsidRPr="172067C0" w:rsidR="509F2603">
        <w:rPr>
          <w:rFonts w:ascii="Poppins" w:hAnsi="Poppins" w:eastAsia="Poppins" w:cs="Poppins"/>
          <w:kern w:val="0"/>
          <w:sz w:val="20"/>
          <w:szCs w:val="20"/>
          <w:lang w:eastAsia="en-GB"/>
          <w14:ligatures w14:val="none"/>
        </w:rPr>
        <w:t>consultation</w:t>
      </w:r>
      <w:r w:rsidRPr="172067C0" w:rsidR="006C1545">
        <w:rPr>
          <w:rFonts w:ascii="Poppins" w:hAnsi="Poppins" w:eastAsia="Poppins" w:cs="Poppins"/>
          <w:kern w:val="0"/>
          <w:sz w:val="20"/>
          <w:szCs w:val="20"/>
          <w:lang w:eastAsia="en-GB"/>
          <w14:ligatures w14:val="none"/>
        </w:rPr>
        <w:t xml:space="preserve"> exercise. </w:t>
      </w:r>
    </w:p>
    <w:p w:rsidR="00CD6DA7" w:rsidP="00D803D4" w:rsidRDefault="00CD6DA7" w14:paraId="503B95DE" w14:textId="77777777">
      <w:pPr>
        <w:spacing w:after="0" w:line="240" w:lineRule="auto"/>
        <w:textAlignment w:val="baseline"/>
        <w:rPr>
          <w:rFonts w:ascii="Poppins" w:hAnsi="Poppins" w:eastAsia="Poppins" w:cs="Poppins"/>
          <w:b/>
          <w:bCs/>
          <w:color w:val="3F0731" w:themeColor="text2"/>
          <w:sz w:val="28"/>
          <w:szCs w:val="28"/>
          <w:lang w:eastAsia="en-GB"/>
        </w:rPr>
      </w:pPr>
    </w:p>
    <w:p w:rsidR="00301FF8" w:rsidP="00D803D4" w:rsidRDefault="00301FF8" w14:paraId="5EB27647" w14:textId="69893823">
      <w:pPr>
        <w:spacing w:after="0" w:line="240" w:lineRule="auto"/>
        <w:textAlignment w:val="baseline"/>
        <w:rPr>
          <w:rFonts w:ascii="Poppins" w:hAnsi="Poppins" w:eastAsia="Poppins" w:cs="Poppins"/>
          <w:lang w:eastAsia="en-GB"/>
        </w:rPr>
      </w:pPr>
      <w:r w:rsidRPr="172067C0">
        <w:rPr>
          <w:rFonts w:ascii="Poppins" w:hAnsi="Poppins" w:eastAsia="Poppins" w:cs="Poppins"/>
          <w:b/>
          <w:bCs/>
          <w:color w:val="3F0731" w:themeColor="text2"/>
          <w:sz w:val="28"/>
          <w:szCs w:val="28"/>
          <w:lang w:eastAsia="en-GB"/>
        </w:rPr>
        <w:t>Appen</w:t>
      </w:r>
      <w:r w:rsidRPr="172067C0" w:rsidR="4437A2A0">
        <w:rPr>
          <w:rFonts w:ascii="Poppins" w:hAnsi="Poppins" w:eastAsia="Poppins" w:cs="Poppins"/>
          <w:b/>
          <w:bCs/>
          <w:color w:val="3F0731" w:themeColor="text2"/>
          <w:sz w:val="28"/>
          <w:szCs w:val="28"/>
          <w:lang w:eastAsia="en-GB"/>
        </w:rPr>
        <w:t xml:space="preserve">dix A </w:t>
      </w:r>
    </w:p>
    <w:p w:rsidRPr="00EE2AAF" w:rsidR="00CD6DA7" w:rsidP="00D803D4" w:rsidRDefault="00CD6DA7" w14:paraId="3CE73C64" w14:textId="77777777">
      <w:pPr>
        <w:spacing w:after="0" w:line="240" w:lineRule="auto"/>
        <w:textAlignment w:val="baseline"/>
        <w:rPr>
          <w:rFonts w:ascii="Poppins" w:hAnsi="Poppins" w:eastAsia="Poppins" w:cs="Poppins"/>
          <w:lang w:eastAsia="en-GB"/>
        </w:rPr>
      </w:pPr>
    </w:p>
    <w:tbl>
      <w:tblPr>
        <w:tblStyle w:val="TableGrid"/>
        <w:tblW w:w="0" w:type="auto"/>
        <w:tblLayout w:type="fixed"/>
        <w:tblLook w:val="06A0" w:firstRow="1" w:lastRow="0" w:firstColumn="1" w:lastColumn="0" w:noHBand="1" w:noVBand="1"/>
      </w:tblPr>
      <w:tblGrid>
        <w:gridCol w:w="4868"/>
        <w:gridCol w:w="4868"/>
      </w:tblGrid>
      <w:tr w:rsidRPr="00E0293F" w:rsidR="172067C0" w:rsidTr="3F35A7C8" w14:paraId="49F3CF0D" w14:textId="77777777">
        <w:trPr>
          <w:trHeight w:val="300"/>
        </w:trPr>
        <w:tc>
          <w:tcPr>
            <w:tcW w:w="9736" w:type="dxa"/>
            <w:gridSpan w:val="2"/>
            <w:shd w:val="clear" w:color="auto" w:fill="650B4E" w:themeFill="text2" w:themeFillTint="E6"/>
          </w:tcPr>
          <w:p w:rsidRPr="00E0293F" w:rsidR="4437A2A0" w:rsidP="172067C0" w:rsidRDefault="4437A2A0" w14:paraId="5061619A" w14:textId="500777AE">
            <w:pPr>
              <w:jc w:val="center"/>
              <w:rPr>
                <w:rFonts w:ascii="Poppins" w:hAnsi="Poppins" w:eastAsia="Poppins" w:cs="Poppins"/>
                <w:b/>
                <w:bCs/>
                <w:sz w:val="20"/>
                <w:szCs w:val="20"/>
                <w:lang w:eastAsia="en-GB"/>
              </w:rPr>
            </w:pPr>
            <w:r w:rsidRPr="00E0293F">
              <w:rPr>
                <w:rFonts w:ascii="Poppins" w:hAnsi="Poppins" w:eastAsia="Poppins" w:cs="Poppins"/>
                <w:b/>
                <w:bCs/>
                <w:sz w:val="20"/>
                <w:szCs w:val="20"/>
                <w:lang w:eastAsia="en-GB"/>
              </w:rPr>
              <w:t xml:space="preserve">Document Checklist for this Pre-Market Consultation </w:t>
            </w:r>
          </w:p>
        </w:tc>
      </w:tr>
      <w:tr w:rsidRPr="00E0293F" w:rsidR="172067C0" w:rsidTr="3F35A7C8" w14:paraId="1912C59F" w14:textId="77777777">
        <w:trPr>
          <w:trHeight w:val="300"/>
        </w:trPr>
        <w:tc>
          <w:tcPr>
            <w:tcW w:w="4868" w:type="dxa"/>
            <w:shd w:val="clear" w:color="auto" w:fill="650B4E" w:themeFill="text2" w:themeFillTint="E6"/>
          </w:tcPr>
          <w:p w:rsidRPr="00E0293F" w:rsidR="4437A2A0" w:rsidP="172067C0" w:rsidRDefault="4437A2A0" w14:paraId="33C32A2F" w14:textId="14F9AA1A">
            <w:pPr>
              <w:rPr>
                <w:rFonts w:ascii="Poppins" w:hAnsi="Poppins" w:eastAsia="Poppins" w:cs="Poppins"/>
                <w:b/>
                <w:bCs/>
                <w:sz w:val="20"/>
                <w:szCs w:val="20"/>
                <w:lang w:eastAsia="en-GB"/>
              </w:rPr>
            </w:pPr>
            <w:r w:rsidRPr="00E0293F">
              <w:rPr>
                <w:rFonts w:ascii="Poppins" w:hAnsi="Poppins" w:eastAsia="Poppins" w:cs="Poppins"/>
                <w:b/>
                <w:bCs/>
                <w:sz w:val="20"/>
                <w:szCs w:val="20"/>
                <w:lang w:eastAsia="en-GB"/>
              </w:rPr>
              <w:t xml:space="preserve">Document </w:t>
            </w:r>
          </w:p>
        </w:tc>
        <w:tc>
          <w:tcPr>
            <w:tcW w:w="4868" w:type="dxa"/>
            <w:shd w:val="clear" w:color="auto" w:fill="650B4E" w:themeFill="text2" w:themeFillTint="E6"/>
          </w:tcPr>
          <w:p w:rsidRPr="00E0293F" w:rsidR="4437A2A0" w:rsidP="172067C0" w:rsidRDefault="4437A2A0" w14:paraId="2DEBCCDC" w14:textId="0A322936">
            <w:pPr>
              <w:rPr>
                <w:rFonts w:ascii="Poppins" w:hAnsi="Poppins" w:eastAsia="Poppins" w:cs="Poppins"/>
                <w:b/>
                <w:bCs/>
                <w:sz w:val="20"/>
                <w:szCs w:val="20"/>
                <w:lang w:eastAsia="en-GB"/>
              </w:rPr>
            </w:pPr>
            <w:r w:rsidRPr="00E0293F">
              <w:rPr>
                <w:rFonts w:ascii="Poppins" w:hAnsi="Poppins" w:eastAsia="Poppins" w:cs="Poppins"/>
                <w:b/>
                <w:bCs/>
                <w:sz w:val="20"/>
                <w:szCs w:val="20"/>
                <w:lang w:eastAsia="en-GB"/>
              </w:rPr>
              <w:t>Action</w:t>
            </w:r>
          </w:p>
        </w:tc>
      </w:tr>
      <w:tr w:rsidRPr="00E0293F" w:rsidR="172067C0" w:rsidTr="3F35A7C8" w14:paraId="7EA1265C" w14:textId="77777777">
        <w:trPr>
          <w:trHeight w:val="300"/>
        </w:trPr>
        <w:tc>
          <w:tcPr>
            <w:tcW w:w="4868" w:type="dxa"/>
          </w:tcPr>
          <w:p w:rsidRPr="00E0293F" w:rsidR="172067C0" w:rsidP="172067C0" w:rsidRDefault="3C6071F7" w14:paraId="238A517B" w14:textId="54AE7094">
            <w:pPr>
              <w:rPr>
                <w:rFonts w:ascii="Poppins" w:hAnsi="Poppins" w:eastAsia="Poppins" w:cs="Poppins"/>
                <w:sz w:val="20"/>
                <w:szCs w:val="20"/>
                <w:lang w:eastAsia="en-GB"/>
              </w:rPr>
            </w:pPr>
            <w:r w:rsidRPr="00E0293F">
              <w:rPr>
                <w:rFonts w:ascii="Poppins" w:hAnsi="Poppins" w:eastAsia="Poppins" w:cs="Poppins"/>
                <w:sz w:val="20"/>
                <w:szCs w:val="20"/>
                <w:lang w:eastAsia="en-GB"/>
              </w:rPr>
              <w:t>Pre-Market Consultation Instructions (this document)</w:t>
            </w:r>
          </w:p>
        </w:tc>
        <w:tc>
          <w:tcPr>
            <w:tcW w:w="4868" w:type="dxa"/>
          </w:tcPr>
          <w:p w:rsidRPr="00E0293F" w:rsidR="172067C0" w:rsidP="172067C0" w:rsidRDefault="3C6071F7" w14:paraId="218C1B60" w14:textId="421A9735">
            <w:pPr>
              <w:rPr>
                <w:rFonts w:ascii="Poppins" w:hAnsi="Poppins" w:eastAsia="Poppins" w:cs="Poppins"/>
                <w:sz w:val="20"/>
                <w:szCs w:val="20"/>
                <w:lang w:eastAsia="en-GB"/>
              </w:rPr>
            </w:pPr>
            <w:r w:rsidRPr="00E0293F">
              <w:rPr>
                <w:rFonts w:ascii="Poppins" w:hAnsi="Poppins" w:eastAsia="Poppins" w:cs="Poppins"/>
                <w:sz w:val="20"/>
                <w:szCs w:val="20"/>
                <w:lang w:eastAsia="en-GB"/>
              </w:rPr>
              <w:t>For information</w:t>
            </w:r>
          </w:p>
        </w:tc>
      </w:tr>
      <w:tr w:rsidRPr="00E0293F" w:rsidR="172067C0" w:rsidTr="3F35A7C8" w14:paraId="0386F899" w14:textId="77777777">
        <w:trPr>
          <w:trHeight w:val="300"/>
        </w:trPr>
        <w:tc>
          <w:tcPr>
            <w:tcW w:w="4868" w:type="dxa"/>
          </w:tcPr>
          <w:p w:rsidRPr="00E0293F" w:rsidR="172067C0" w:rsidP="172067C0" w:rsidRDefault="00EE2AAF" w14:paraId="0C8AC86B" w14:textId="615E0206">
            <w:pPr>
              <w:rPr>
                <w:rFonts w:ascii="Poppins" w:hAnsi="Poppins" w:eastAsia="Poppins" w:cs="Poppins"/>
                <w:sz w:val="20"/>
                <w:szCs w:val="20"/>
                <w:lang w:eastAsia="en-GB"/>
              </w:rPr>
            </w:pPr>
            <w:r>
              <w:rPr>
                <w:rFonts w:ascii="Poppins" w:hAnsi="Poppins" w:eastAsia="Poppins" w:cs="Poppins"/>
                <w:sz w:val="20"/>
                <w:szCs w:val="20"/>
                <w:lang w:eastAsia="en-GB"/>
              </w:rPr>
              <w:t xml:space="preserve">South West </w:t>
            </w:r>
            <w:r w:rsidRPr="00E0293F" w:rsidR="2795A70C">
              <w:rPr>
                <w:rFonts w:ascii="Poppins" w:hAnsi="Poppins" w:eastAsia="Poppins" w:cs="Poppins"/>
                <w:sz w:val="20"/>
                <w:szCs w:val="20"/>
                <w:lang w:eastAsia="en-GB"/>
              </w:rPr>
              <w:t>Reactive</w:t>
            </w:r>
            <w:r>
              <w:rPr>
                <w:rFonts w:ascii="Poppins" w:hAnsi="Poppins" w:eastAsia="Poppins" w:cs="Poppins"/>
                <w:sz w:val="20"/>
                <w:szCs w:val="20"/>
                <w:lang w:eastAsia="en-GB"/>
              </w:rPr>
              <w:t xml:space="preserve"> </w:t>
            </w:r>
            <w:r w:rsidRPr="00E0293F" w:rsidR="2795A70C">
              <w:rPr>
                <w:rFonts w:ascii="Poppins" w:hAnsi="Poppins" w:eastAsia="Poppins" w:cs="Poppins"/>
                <w:sz w:val="20"/>
                <w:szCs w:val="20"/>
                <w:lang w:eastAsia="en-GB"/>
              </w:rPr>
              <w:t>Power</w:t>
            </w:r>
            <w:r>
              <w:rPr>
                <w:rFonts w:ascii="Poppins" w:hAnsi="Poppins" w:eastAsia="Poppins" w:cs="Poppins"/>
                <w:sz w:val="20"/>
                <w:szCs w:val="20"/>
                <w:lang w:eastAsia="en-GB"/>
              </w:rPr>
              <w:t xml:space="preserve"> </w:t>
            </w:r>
            <w:r w:rsidRPr="00E0293F" w:rsidR="2795A70C">
              <w:rPr>
                <w:rFonts w:ascii="Poppins" w:hAnsi="Poppins" w:eastAsia="Poppins" w:cs="Poppins"/>
                <w:sz w:val="20"/>
                <w:szCs w:val="20"/>
                <w:lang w:eastAsia="en-GB"/>
              </w:rPr>
              <w:t>202</w:t>
            </w:r>
            <w:r w:rsidR="004F1F9E">
              <w:rPr>
                <w:rFonts w:ascii="Poppins" w:hAnsi="Poppins" w:eastAsia="Poppins" w:cs="Poppins"/>
                <w:sz w:val="20"/>
                <w:szCs w:val="20"/>
                <w:lang w:eastAsia="en-GB"/>
              </w:rPr>
              <w:t>6</w:t>
            </w:r>
            <w:r w:rsidRPr="00E0293F" w:rsidR="2795A70C">
              <w:rPr>
                <w:rFonts w:ascii="Poppins" w:hAnsi="Poppins" w:eastAsia="Poppins" w:cs="Poppins"/>
                <w:sz w:val="20"/>
                <w:szCs w:val="20"/>
                <w:lang w:eastAsia="en-GB"/>
              </w:rPr>
              <w:t xml:space="preserve"> Consultation Proforma </w:t>
            </w:r>
          </w:p>
        </w:tc>
        <w:tc>
          <w:tcPr>
            <w:tcW w:w="4868" w:type="dxa"/>
          </w:tcPr>
          <w:p w:rsidRPr="00E0293F" w:rsidR="172067C0" w:rsidP="17554A2C" w:rsidRDefault="3C6071F7" w14:paraId="11599A13" w14:textId="3D275B7E">
            <w:pPr>
              <w:rPr>
                <w:rFonts w:ascii="Poppins" w:hAnsi="Poppins" w:eastAsia="Poppins" w:cs="Poppins"/>
                <w:sz w:val="20"/>
                <w:szCs w:val="20"/>
                <w:lang w:eastAsia="en-GB"/>
              </w:rPr>
            </w:pPr>
            <w:r w:rsidRPr="00E0293F">
              <w:rPr>
                <w:rFonts w:ascii="Poppins" w:hAnsi="Poppins" w:eastAsia="Poppins" w:cs="Poppins"/>
                <w:sz w:val="20"/>
                <w:szCs w:val="20"/>
                <w:lang w:eastAsia="en-GB"/>
              </w:rPr>
              <w:t xml:space="preserve">For completion and return to NESO </w:t>
            </w:r>
          </w:p>
          <w:p w:rsidRPr="00E0293F" w:rsidR="172067C0" w:rsidP="172067C0" w:rsidRDefault="3C6071F7" w14:paraId="70C09764" w14:textId="12B93AFA">
            <w:pPr>
              <w:rPr>
                <w:rFonts w:ascii="Poppins" w:hAnsi="Poppins" w:eastAsia="Poppins" w:cs="Poppins"/>
                <w:sz w:val="20"/>
                <w:szCs w:val="20"/>
                <w:lang w:eastAsia="en-GB"/>
              </w:rPr>
            </w:pPr>
            <w:r w:rsidRPr="00E0293F">
              <w:rPr>
                <w:rFonts w:ascii="Poppins" w:hAnsi="Poppins" w:eastAsia="Poppins" w:cs="Poppins"/>
                <w:sz w:val="20"/>
                <w:szCs w:val="20"/>
                <w:lang w:eastAsia="en-GB"/>
              </w:rPr>
              <w:t>(optional for those who wish to return feedback)</w:t>
            </w:r>
          </w:p>
        </w:tc>
      </w:tr>
    </w:tbl>
    <w:p w:rsidR="00301FF8" w:rsidP="00CD6DA7" w:rsidRDefault="00301FF8" w14:paraId="50948C44" w14:textId="1FDBBFA4">
      <w:pPr>
        <w:spacing w:after="0" w:line="240" w:lineRule="auto"/>
        <w:rPr>
          <w:rFonts w:ascii="Segoe UI" w:hAnsi="Segoe UI" w:eastAsia="Times New Roman" w:cs="Segoe UI"/>
          <w:sz w:val="18"/>
          <w:szCs w:val="18"/>
          <w:lang w:eastAsia="en-GB"/>
        </w:rPr>
      </w:pPr>
    </w:p>
    <w:p w:rsidR="00CD6DA7" w:rsidP="00CD6DA7" w:rsidRDefault="00CD6DA7" w14:paraId="5FAC2160" w14:textId="77777777">
      <w:pPr>
        <w:spacing w:after="0" w:line="240" w:lineRule="auto"/>
        <w:rPr>
          <w:rFonts w:ascii="Segoe UI" w:hAnsi="Segoe UI" w:eastAsia="Times New Roman" w:cs="Segoe UI"/>
          <w:sz w:val="18"/>
          <w:szCs w:val="18"/>
          <w:lang w:eastAsia="en-GB"/>
        </w:rPr>
      </w:pPr>
    </w:p>
    <w:sectPr w:rsidR="00CD6DA7" w:rsidSect="008529D4">
      <w:headerReference w:type="even" r:id="rId15"/>
      <w:headerReference w:type="default" r:id="rId16"/>
      <w:footerReference w:type="even" r:id="rId17"/>
      <w:footerReference w:type="default" r:id="rId18"/>
      <w:headerReference w:type="first" r:id="rId19"/>
      <w:footerReference w:type="first" r:id="rId20"/>
      <w:pgSz w:w="11906" w:h="16838" w:orient="portrait"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1F5F" w:rsidP="00A62BFF" w:rsidRDefault="00811F5F" w14:paraId="1BB655E0" w14:textId="77777777">
      <w:pPr>
        <w:spacing w:after="0"/>
      </w:pPr>
      <w:r>
        <w:separator/>
      </w:r>
    </w:p>
  </w:endnote>
  <w:endnote w:type="continuationSeparator" w:id="0">
    <w:p w:rsidR="00811F5F" w:rsidP="00A62BFF" w:rsidRDefault="00811F5F" w14:paraId="22B8F0F9" w14:textId="77777777">
      <w:pPr>
        <w:spacing w:after="0"/>
      </w:pPr>
      <w:r>
        <w:continuationSeparator/>
      </w:r>
    </w:p>
  </w:endnote>
  <w:endnote w:type="continuationNotice" w:id="1">
    <w:p w:rsidR="00811F5F" w:rsidRDefault="00811F5F" w14:paraId="4873C3F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oppins">
    <w:altName w:val="Nirmala UI"/>
    <w:panose1 w:val="00000500000000000000"/>
    <w:charset w:val="00"/>
    <w:family w:val="auto"/>
    <w:pitch w:val="variable"/>
    <w:sig w:usb0="00008007" w:usb1="00000000" w:usb2="00000000" w:usb3="00000000" w:csb0="00000093" w:csb1="00000000"/>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HGPMinchoE">
    <w:charset w:val="80"/>
    <w:family w:val="roman"/>
    <w:pitch w:val="variable"/>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D7A66" w:rsidRDefault="00BD7A66" w14:paraId="60681EB1" w14:textId="250ACF16">
    <w:pPr>
      <w:pStyle w:val="Footer"/>
    </w:pPr>
    <w:r>
      <w:rPr>
        <w:noProof/>
        <w14:ligatures w14:val="none"/>
      </w:rPr>
      <mc:AlternateContent>
        <mc:Choice Requires="wps">
          <w:drawing>
            <wp:anchor distT="0" distB="0" distL="0" distR="0" simplePos="0" relativeHeight="251658245" behindDoc="0" locked="0" layoutInCell="1" allowOverlap="1" wp14:anchorId="2AB74188" wp14:editId="4D3FC84A">
              <wp:simplePos x="635" y="635"/>
              <wp:positionH relativeFrom="page">
                <wp:align>left</wp:align>
              </wp:positionH>
              <wp:positionV relativeFrom="page">
                <wp:align>bottom</wp:align>
              </wp:positionV>
              <wp:extent cx="443865" cy="443865"/>
              <wp:effectExtent l="0" t="0" r="15875" b="0"/>
              <wp:wrapNone/>
              <wp:docPr id="10" name="Text Box 10"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D7A66" w:rsidR="00BD7A66" w:rsidP="00BD7A66" w:rsidRDefault="00BD7A66" w14:paraId="1B01F0B4" w14:textId="347BE3D6">
                          <w:pPr>
                            <w:spacing w:after="0"/>
                            <w:rPr>
                              <w:rFonts w:ascii="Calibri" w:hAnsi="Calibri" w:eastAsia="Calibri" w:cs="Calibri"/>
                              <w:noProof/>
                              <w:color w:val="000000"/>
                              <w:sz w:val="20"/>
                              <w:szCs w:val="20"/>
                            </w:rPr>
                          </w:pPr>
                          <w:r w:rsidRPr="00BD7A66">
                            <w:rPr>
                              <w:rFonts w:ascii="Calibri" w:hAnsi="Calibri" w:eastAsia="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w14:anchorId="73E763C8">
            <v:shapetype id="_x0000_t202" coordsize="21600,21600" o:spt="202" path="m,l,21600r21600,l21600,xe" w14:anchorId="2AB74188">
              <v:stroke joinstyle="miter"/>
              <v:path gradientshapeok="t" o:connecttype="rect"/>
            </v:shapetype>
            <v:shape id="Text Box 10"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alt="Internal Use Only"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textbox style="mso-fit-shape-to-text:t" inset="20pt,0,0,15pt">
                <w:txbxContent>
                  <w:p w:rsidRPr="00BD7A66" w:rsidR="00BD7A66" w:rsidP="00BD7A66" w:rsidRDefault="00BD7A66" w14:paraId="5CACBA02" w14:textId="347BE3D6">
                    <w:pPr>
                      <w:spacing w:after="0"/>
                      <w:rPr>
                        <w:rFonts w:ascii="Calibri" w:hAnsi="Calibri" w:eastAsia="Calibri" w:cs="Calibri"/>
                        <w:noProof/>
                        <w:color w:val="000000"/>
                        <w:sz w:val="20"/>
                        <w:szCs w:val="20"/>
                      </w:rPr>
                    </w:pPr>
                    <w:r w:rsidRPr="00BD7A66">
                      <w:rPr>
                        <w:rFonts w:ascii="Calibri" w:hAnsi="Calibri" w:eastAsia="Calibri" w:cs="Calibri"/>
                        <w:noProof/>
                        <w:color w:val="000000"/>
                        <w:sz w:val="20"/>
                        <w:szCs w:val="20"/>
                      </w:rPr>
                      <w:t>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26D29" w:rsidP="00B17C6A" w:rsidRDefault="00BD7A66" w14:paraId="40807D17" w14:textId="7739773D">
    <w:pPr>
      <w:pStyle w:val="Footer"/>
    </w:pPr>
    <w:r>
      <w:rPr>
        <w:rFonts w:ascii="Helvetica" w:hAnsi="Helvetica" w:eastAsia="HGPMinchoE"/>
        <w:noProof/>
        <w:sz w:val="28"/>
        <w:szCs w:val="40"/>
        <w14:ligatures w14:val="none"/>
      </w:rPr>
      <mc:AlternateContent>
        <mc:Choice Requires="wps">
          <w:drawing>
            <wp:anchor distT="0" distB="0" distL="0" distR="0" simplePos="0" relativeHeight="251658246" behindDoc="0" locked="0" layoutInCell="1" allowOverlap="1" wp14:anchorId="72A04549" wp14:editId="2793631E">
              <wp:simplePos x="689317" y="10480431"/>
              <wp:positionH relativeFrom="page">
                <wp:align>left</wp:align>
              </wp:positionH>
              <wp:positionV relativeFrom="page">
                <wp:align>bottom</wp:align>
              </wp:positionV>
              <wp:extent cx="443865" cy="443865"/>
              <wp:effectExtent l="0" t="0" r="15875" b="0"/>
              <wp:wrapNone/>
              <wp:docPr id="11" name="Text Box 11"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D7A66" w:rsidR="00BD7A66" w:rsidP="00BD7A66" w:rsidRDefault="00614213" w14:paraId="4603039D" w14:textId="7728A0B5">
                          <w:pPr>
                            <w:spacing w:after="0"/>
                            <w:rPr>
                              <w:rFonts w:ascii="Calibri" w:hAnsi="Calibri" w:eastAsia="Calibri" w:cs="Calibri"/>
                              <w:noProof/>
                              <w:color w:val="000000"/>
                              <w:sz w:val="20"/>
                              <w:szCs w:val="20"/>
                            </w:rPr>
                          </w:pPr>
                          <w:r>
                            <w:rPr>
                              <w:rFonts w:ascii="Calibri" w:hAnsi="Calibri" w:eastAsia="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w14:anchorId="447DEF0F">
            <v:shapetype id="_x0000_t202" coordsize="21600,21600" o:spt="202" path="m,l,21600r21600,l21600,xe" w14:anchorId="72A04549">
              <v:stroke joinstyle="miter"/>
              <v:path gradientshapeok="t" o:connecttype="rect"/>
            </v:shapetype>
            <v:shape id="Text Box 11" style="position:absolute;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alt="Internal Use Only"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v:textbox style="mso-fit-shape-to-text:t" inset="20pt,0,0,15pt">
                <w:txbxContent>
                  <w:p w:rsidRPr="00BD7A66" w:rsidR="00BD7A66" w:rsidP="00BD7A66" w:rsidRDefault="00614213" w14:paraId="12E836B6" w14:textId="7728A0B5">
                    <w:pPr>
                      <w:spacing w:after="0"/>
                      <w:rPr>
                        <w:rFonts w:ascii="Calibri" w:hAnsi="Calibri" w:eastAsia="Calibri" w:cs="Calibri"/>
                        <w:noProof/>
                        <w:color w:val="000000"/>
                        <w:sz w:val="20"/>
                        <w:szCs w:val="20"/>
                      </w:rPr>
                    </w:pPr>
                    <w:r>
                      <w:rPr>
                        <w:rFonts w:ascii="Calibri" w:hAnsi="Calibri" w:eastAsia="Calibri" w:cs="Calibri"/>
                        <w:noProof/>
                        <w:color w:val="000000"/>
                        <w:sz w:val="20"/>
                        <w:szCs w:val="20"/>
                      </w:rPr>
                      <w:t>Public</w:t>
                    </w:r>
                  </w:p>
                </w:txbxContent>
              </v:textbox>
              <w10:wrap anchorx="page" anchory="page"/>
            </v:shape>
          </w:pict>
        </mc:Fallback>
      </mc:AlternateContent>
    </w:r>
    <w:r w:rsidRPr="00EB2BC1" w:rsidR="00F4613D">
      <w:rPr>
        <w:rFonts w:ascii="Helvetica" w:hAnsi="Helvetica" w:eastAsia="HGPMinchoE"/>
        <w:noProof/>
        <w:sz w:val="28"/>
        <w:szCs w:val="40"/>
      </w:rPr>
      <mc:AlternateContent>
        <mc:Choice Requires="wps">
          <w:drawing>
            <wp:anchor distT="45720" distB="45720" distL="114300" distR="114300" simplePos="0" relativeHeight="251658243" behindDoc="0" locked="0" layoutInCell="1" allowOverlap="1" wp14:anchorId="0C77F482" wp14:editId="70EBE488">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533675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rsidR="00F4613D" w:rsidP="00F4613D" w:rsidRDefault="00F4613D" w14:paraId="4FD46974" w14:textId="77777777">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5ACD3EC1">
            <v:shape id="Text Box 533675614"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" w14:anchorId="0C77F482">
              <v:textbox>
                <w:txbxContent>
                  <w:p w:rsidR="00F4613D" w:rsidP="00F4613D" w:rsidRDefault="00F4613D" w14:paraId="407CE2FB" w14:textId="77777777">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26D29" w:rsidRDefault="00BD7A66" w14:paraId="4B6733FB" w14:textId="447CAE1E">
    <w:pPr>
      <w:pStyle w:val="Footer"/>
    </w:pPr>
    <w:r>
      <w:rPr>
        <w:rFonts w:ascii="Helvetica" w:hAnsi="Helvetica" w:eastAsia="HGPMinchoE"/>
        <w:noProof/>
        <w:sz w:val="28"/>
        <w:szCs w:val="40"/>
        <w14:ligatures w14:val="none"/>
      </w:rPr>
      <mc:AlternateContent>
        <mc:Choice Requires="wps">
          <w:drawing>
            <wp:anchor distT="0" distB="0" distL="0" distR="0" simplePos="0" relativeHeight="251658244" behindDoc="0" locked="0" layoutInCell="1" allowOverlap="1" wp14:anchorId="7E309601" wp14:editId="2F674024">
              <wp:simplePos x="689317" y="10480431"/>
              <wp:positionH relativeFrom="page">
                <wp:align>left</wp:align>
              </wp:positionH>
              <wp:positionV relativeFrom="page">
                <wp:align>bottom</wp:align>
              </wp:positionV>
              <wp:extent cx="443865" cy="443865"/>
              <wp:effectExtent l="0" t="0" r="15875" b="0"/>
              <wp:wrapNone/>
              <wp:docPr id="9" name="Text Box 9"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D7A66" w:rsidR="00BD7A66" w:rsidP="00BD7A66" w:rsidRDefault="009C7576" w14:paraId="7E57F0D4" w14:textId="26E2BBC3">
                          <w:pPr>
                            <w:spacing w:after="0"/>
                            <w:rPr>
                              <w:rFonts w:ascii="Calibri" w:hAnsi="Calibri" w:eastAsia="Calibri" w:cs="Calibri"/>
                              <w:noProof/>
                              <w:color w:val="000000"/>
                              <w:sz w:val="20"/>
                              <w:szCs w:val="20"/>
                            </w:rPr>
                          </w:pPr>
                          <w:r>
                            <w:rPr>
                              <w:rFonts w:ascii="Calibri" w:hAnsi="Calibri" w:eastAsia="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028B0FC0">
            <v:shapetype id="_x0000_t202" coordsize="21600,21600" o:spt="202" path="m,l,21600r21600,l21600,xe" w14:anchorId="7E309601">
              <v:stroke joinstyle="miter"/>
              <v:path gradientshapeok="t" o:connecttype="rect"/>
            </v:shapetype>
            <v:shape id="Text Box 9" style="position:absolute;margin-left:0;margin-top:0;width:34.95pt;height:34.95pt;z-index:251658244;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alt="Internal Use Only"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wEAIAACE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H7g9QXXAoB/2+veXbBkvvmA/PzOGCcQ4UbXjC&#10;QypoSwoDoqQG9+Nv9hiPvKOXkhYFU1KDiqZEfTO4j9linudRYOmGwI3gkMD0Nl9Evznpe0AtTvFZ&#10;WJ5gDA5qhNKBfkVNb2I1dDHDsWZJDyO8D7188U1wsdmkINSSZWFn9pbH1JGzSOhL98qcHVgPuK5H&#10;GCXFinfk97HxT283p4ArSJuJ/PZsDrSjDtNuhzcThf7rPUVdX/b6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WVRrAQAgAAIQQA&#10;AA4AAAAAAAAAAAAAAAAALgIAAGRycy9lMm9Eb2MueG1sUEsBAi0AFAAGAAgAAAAhANhtPP7XAAAA&#10;AwEAAA8AAAAAAAAAAAAAAAAAagQAAGRycy9kb3ducmV2LnhtbFBLBQYAAAAABAAEAPMAAABuBQAA&#10;AAA=&#10;">
              <v:textbox style="mso-fit-shape-to-text:t" inset="20pt,0,0,15pt">
                <w:txbxContent>
                  <w:p w:rsidRPr="00BD7A66" w:rsidR="00BD7A66" w:rsidP="00BD7A66" w:rsidRDefault="009C7576" w14:paraId="2DAFEBD2" w14:textId="26E2BBC3">
                    <w:pPr>
                      <w:spacing w:after="0"/>
                      <w:rPr>
                        <w:rFonts w:ascii="Calibri" w:hAnsi="Calibri" w:eastAsia="Calibri" w:cs="Calibri"/>
                        <w:noProof/>
                        <w:color w:val="000000"/>
                        <w:sz w:val="20"/>
                        <w:szCs w:val="20"/>
                      </w:rPr>
                    </w:pPr>
                    <w:r>
                      <w:rPr>
                        <w:rFonts w:ascii="Calibri" w:hAnsi="Calibri" w:eastAsia="Calibri" w:cs="Calibri"/>
                        <w:noProof/>
                        <w:color w:val="000000"/>
                        <w:sz w:val="20"/>
                        <w:szCs w:val="20"/>
                      </w:rPr>
                      <w:t>Public</w:t>
                    </w:r>
                  </w:p>
                </w:txbxContent>
              </v:textbox>
              <w10:wrap anchorx="page" anchory="page"/>
            </v:shape>
          </w:pict>
        </mc:Fallback>
      </mc:AlternateContent>
    </w:r>
    <w:r w:rsidRPr="00EB2BC1" w:rsidR="00EB2BC1">
      <w:rPr>
        <w:rFonts w:ascii="Helvetica" w:hAnsi="Helvetica" w:eastAsia="HGPMinchoE"/>
        <w:noProof/>
        <w:sz w:val="28"/>
        <w:szCs w:val="40"/>
      </w:rPr>
      <mc:AlternateContent>
        <mc:Choice Requires="wps">
          <w:drawing>
            <wp:anchor distT="45720" distB="45720" distL="114300" distR="114300" simplePos="0" relativeHeight="251658242" behindDoc="0" locked="0" layoutInCell="1" allowOverlap="1" wp14:anchorId="72B3895F" wp14:editId="6CA9F978">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rsidR="00EB2BC1" w:rsidP="00F4613D" w:rsidRDefault="00EB2BC1" w14:paraId="482A0FA2" w14:textId="77777777">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w14:anchorId="0C0EBC49">
            <v:shape id="Text Box 217"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" w14:anchorId="72B3895F">
              <v:textbox>
                <w:txbxContent>
                  <w:p w:rsidR="00EB2BC1" w:rsidP="00F4613D" w:rsidRDefault="00EB2BC1" w14:paraId="60F0E175" w14:textId="77777777">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1F5F" w:rsidP="00A62BFF" w:rsidRDefault="00811F5F" w14:paraId="4396F4EE" w14:textId="77777777">
      <w:pPr>
        <w:spacing w:after="0"/>
      </w:pPr>
      <w:r>
        <w:separator/>
      </w:r>
    </w:p>
  </w:footnote>
  <w:footnote w:type="continuationSeparator" w:id="0">
    <w:p w:rsidR="00811F5F" w:rsidP="00A62BFF" w:rsidRDefault="00811F5F" w14:paraId="3FFC9801" w14:textId="77777777">
      <w:pPr>
        <w:spacing w:after="0"/>
      </w:pPr>
      <w:r>
        <w:continuationSeparator/>
      </w:r>
    </w:p>
  </w:footnote>
  <w:footnote w:type="continuationNotice" w:id="1">
    <w:p w:rsidR="00811F5F" w:rsidRDefault="00811F5F" w14:paraId="00305F5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B7DE1" w:rsidRDefault="006B7DE1" w14:paraId="03953D5F" w14:textId="2EE422FA">
    <w:pPr>
      <w:pStyle w:val="Header"/>
    </w:pPr>
    <w:r>
      <w:rPr>
        <w14:ligatures w14:val="none"/>
      </w:rPr>
      <mc:AlternateContent>
        <mc:Choice Requires="wps">
          <w:drawing>
            <wp:anchor distT="0" distB="0" distL="0" distR="0" simplePos="0" relativeHeight="251658248" behindDoc="0" locked="0" layoutInCell="1" allowOverlap="1" wp14:anchorId="011E9C47" wp14:editId="46D420C6">
              <wp:simplePos x="635" y="635"/>
              <wp:positionH relativeFrom="page">
                <wp:align>left</wp:align>
              </wp:positionH>
              <wp:positionV relativeFrom="page">
                <wp:align>top</wp:align>
              </wp:positionV>
              <wp:extent cx="710565" cy="437515"/>
              <wp:effectExtent l="0" t="0" r="13335" b="635"/>
              <wp:wrapNone/>
              <wp:docPr id="196142398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37515"/>
                      </a:xfrm>
                      <a:prstGeom prst="rect">
                        <a:avLst/>
                      </a:prstGeom>
                      <a:noFill/>
                      <a:ln>
                        <a:noFill/>
                      </a:ln>
                    </wps:spPr>
                    <wps:txbx>
                      <w:txbxContent>
                        <w:p w:rsidRPr="006B7DE1" w:rsidR="006B7DE1" w:rsidP="006B7DE1" w:rsidRDefault="006B7DE1" w14:paraId="6D297D78" w14:textId="6BBF56EF">
                          <w:pPr>
                            <w:spacing w:after="0"/>
                            <w:rPr>
                              <w:rFonts w:ascii="Poppins" w:hAnsi="Poppins" w:eastAsia="Poppins" w:cs="Poppins"/>
                              <w:noProof/>
                              <w:color w:val="FF00FF"/>
                              <w:sz w:val="24"/>
                              <w:szCs w:val="24"/>
                            </w:rPr>
                          </w:pPr>
                          <w:r w:rsidRPr="006B7DE1">
                            <w:rPr>
                              <w:rFonts w:ascii="Poppins" w:hAnsi="Poppins" w:eastAsia="Poppins" w:cs="Poppins"/>
                              <w:noProof/>
                              <w:color w:val="FF00FF"/>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w14:anchorId="5A06173D">
            <v:shapetype id="_x0000_t202" coordsize="21600,21600" o:spt="202" path="m,l,21600r21600,l21600,xe" w14:anchorId="011E9C47">
              <v:stroke joinstyle="miter"/>
              <v:path gradientshapeok="t" o:connecttype="rect"/>
            </v:shapetype>
            <v:shape id="Text Box 2" style="position:absolute;left:0;text-align:left;margin-left:0;margin-top:0;width:55.95pt;height:34.45pt;z-index:251658248;visibility:visible;mso-wrap-style:none;mso-wrap-distance-left:0;mso-wrap-distance-top:0;mso-wrap-distance-right:0;mso-wrap-distance-bottom:0;mso-position-horizontal:left;mso-position-horizontal-relative:page;mso-position-vertical:top;mso-position-vertical-relative:page;v-text-anchor:top" alt="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">
              <v:textbox style="mso-fit-shape-to-text:t" inset="20pt,15pt,0,0">
                <w:txbxContent>
                  <w:p w:rsidRPr="006B7DE1" w:rsidR="006B7DE1" w:rsidP="006B7DE1" w:rsidRDefault="006B7DE1" w14:paraId="70645073" w14:textId="6BBF56EF">
                    <w:pPr>
                      <w:spacing w:after="0"/>
                      <w:rPr>
                        <w:rFonts w:ascii="Poppins" w:hAnsi="Poppins" w:eastAsia="Poppins" w:cs="Poppins"/>
                        <w:noProof/>
                        <w:color w:val="FF00FF"/>
                        <w:sz w:val="24"/>
                        <w:szCs w:val="24"/>
                      </w:rPr>
                    </w:pPr>
                    <w:r w:rsidRPr="006B7DE1">
                      <w:rPr>
                        <w:rFonts w:ascii="Poppins" w:hAnsi="Poppins" w:eastAsia="Poppins" w:cs="Poppins"/>
                        <w:noProof/>
                        <w:color w:val="FF00FF"/>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mc:Ignorable="w14 w15 w16se w16cid w16 w16cex w16sdtdh w16sdtfl w16du wp14">
  <w:p w:rsidRPr="00FE7A0E" w:rsidR="00EB2BC1" w:rsidP="00EB2BC1" w:rsidRDefault="006B7DE1" w14:paraId="4DB8DE41" w14:textId="6373521F">
    <w:pPr>
      <w:pStyle w:val="Header"/>
      <w:ind w:left="0"/>
      <w:jc w:val="left"/>
      <w:rPr>
        <w:rFonts w:eastAsia="HGPMinchoE" w:asciiTheme="majorHAnsi" w:hAnsiTheme="majorHAnsi" w:cstheme="majorHAnsi"/>
        <w:color w:val="3F0730"/>
        <w:sz w:val="28"/>
        <w:szCs w:val="40"/>
      </w:rPr>
    </w:pPr>
    <w:r>
      <w:rPr>
        <w:rFonts w:asciiTheme="majorHAnsi" w:hAnsiTheme="majorHAnsi" w:cstheme="majorHAnsi"/>
        <w:b/>
        <w:bCs/>
        <w14:ligatures w14:val="none"/>
      </w:rPr>
      <mc:AlternateContent>
        <mc:Choice Requires="wps">
          <w:drawing>
            <wp:anchor distT="0" distB="0" distL="0" distR="0" simplePos="0" relativeHeight="251658249" behindDoc="0" locked="0" layoutInCell="1" allowOverlap="1" wp14:anchorId="5A2260DA" wp14:editId="7D4E74FE">
              <wp:simplePos x="686435" y="252730"/>
              <wp:positionH relativeFrom="page">
                <wp:align>left</wp:align>
              </wp:positionH>
              <wp:positionV relativeFrom="page">
                <wp:align>top</wp:align>
              </wp:positionV>
              <wp:extent cx="710565" cy="437515"/>
              <wp:effectExtent l="0" t="0" r="13335" b="635"/>
              <wp:wrapNone/>
              <wp:docPr id="1137450174"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37515"/>
                      </a:xfrm>
                      <a:prstGeom prst="rect">
                        <a:avLst/>
                      </a:prstGeom>
                      <a:noFill/>
                      <a:ln>
                        <a:noFill/>
                      </a:ln>
                    </wps:spPr>
                    <wps:txbx>
                      <w:txbxContent>
                        <w:p w:rsidRPr="006B7DE1" w:rsidR="006B7DE1" w:rsidP="006B7DE1" w:rsidRDefault="006B7DE1" w14:paraId="6FE24988" w14:textId="572BE2A3">
                          <w:pPr>
                            <w:spacing w:after="0"/>
                            <w:rPr>
                              <w:rFonts w:ascii="Poppins" w:hAnsi="Poppins" w:eastAsia="Poppins" w:cs="Poppins"/>
                              <w:noProof/>
                              <w:color w:val="FF00FF"/>
                              <w:sz w:val="24"/>
                              <w:szCs w:val="24"/>
                            </w:rPr>
                          </w:pPr>
                          <w:r w:rsidRPr="006B7DE1">
                            <w:rPr>
                              <w:rFonts w:ascii="Poppins" w:hAnsi="Poppins" w:eastAsia="Poppins" w:cs="Poppins"/>
                              <w:noProof/>
                              <w:color w:val="FF00FF"/>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w14:anchorId="4C059CD1">
            <v:shapetype id="_x0000_t202" coordsize="21600,21600" o:spt="202" path="m,l,21600r21600,l21600,xe" w14:anchorId="5A2260DA">
              <v:stroke joinstyle="miter"/>
              <v:path gradientshapeok="t" o:connecttype="rect"/>
            </v:shapetype>
            <v:shape id="Text Box 3" style="position:absolute;margin-left:0;margin-top:0;width:55.95pt;height:34.45pt;z-index:251658249;visibility:visible;mso-wrap-style:none;mso-wrap-distance-left:0;mso-wrap-distance-top:0;mso-wrap-distance-right:0;mso-wrap-distance-bottom:0;mso-position-horizontal:left;mso-position-horizontal-relative:page;mso-position-vertical:top;mso-position-vertical-relative:page;v-text-anchor:top"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">
              <v:textbox style="mso-fit-shape-to-text:t" inset="20pt,15pt,0,0">
                <w:txbxContent>
                  <w:p w:rsidRPr="006B7DE1" w:rsidR="006B7DE1" w:rsidP="006B7DE1" w:rsidRDefault="006B7DE1" w14:paraId="2F9C1C92" w14:textId="572BE2A3">
                    <w:pPr>
                      <w:spacing w:after="0"/>
                      <w:rPr>
                        <w:rFonts w:ascii="Poppins" w:hAnsi="Poppins" w:eastAsia="Poppins" w:cs="Poppins"/>
                        <w:noProof/>
                        <w:color w:val="FF00FF"/>
                        <w:sz w:val="24"/>
                        <w:szCs w:val="24"/>
                      </w:rPr>
                    </w:pPr>
                    <w:r w:rsidRPr="006B7DE1">
                      <w:rPr>
                        <w:rFonts w:ascii="Poppins" w:hAnsi="Poppins" w:eastAsia="Poppins" w:cs="Poppins"/>
                        <w:noProof/>
                        <w:color w:val="FF00FF"/>
                        <w:sz w:val="24"/>
                        <w:szCs w:val="24"/>
                      </w:rPr>
                      <w:t>Public</w:t>
                    </w:r>
                  </w:p>
                </w:txbxContent>
              </v:textbox>
              <w10:wrap anchorx="page" anchory="page"/>
            </v:shape>
          </w:pict>
        </mc:Fallback>
      </mc:AlternateContent>
    </w:r>
    <w:r w:rsidRPr="00FE7A0E" w:rsidR="00EB2BC1">
      <w:rPr>
        <w:rFonts w:asciiTheme="majorHAnsi" w:hAnsiTheme="majorHAnsi" w:cstheme="majorHAnsi"/>
        <w:b/>
        <w:bCs/>
      </w:rPr>
      <w:drawing>
        <wp:anchor distT="0" distB="0" distL="114300" distR="114300" simplePos="0" relativeHeight="251658241" behindDoc="1" locked="0" layoutInCell="1" allowOverlap="1" wp14:anchorId="14F2919C" wp14:editId="38C8DAA0">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rsidRPr="00FE7A0E" w:rsidR="00EB2BC1" w:rsidP="00EB2BC1" w:rsidRDefault="00EB2BC1" w14:paraId="48333FED" w14:textId="77777777">
    <w:pPr>
      <w:pStyle w:val="Header"/>
      <w:ind w:left="0"/>
      <w:jc w:val="left"/>
      <w:rPr>
        <w:rFonts w:eastAsia="HGPMinchoE" w:asciiTheme="majorHAnsi" w:hAnsiTheme="majorHAnsi" w:cstheme="majorHAnsi"/>
        <w:color w:val="3F0730"/>
        <w:sz w:val="28"/>
        <w:szCs w:val="40"/>
      </w:rPr>
    </w:pPr>
  </w:p>
  <w:p w:rsidRPr="00FE7A0E" w:rsidR="00EB2BC1" w:rsidP="00EB2BC1" w:rsidRDefault="00EB2BC1" w14:paraId="7128388B" w14:textId="77777777">
    <w:pPr>
      <w:pStyle w:val="Header"/>
      <w:ind w:left="0"/>
      <w:jc w:val="left"/>
      <w:rPr>
        <w:rFonts w:eastAsia="HGPMinchoE" w:asciiTheme="majorHAnsi" w:hAnsiTheme="majorHAnsi" w:cstheme="majorHAnsi"/>
        <w:color w:val="3F0730"/>
        <w:sz w:val="28"/>
        <w:szCs w:val="40"/>
      </w:rPr>
    </w:pPr>
  </w:p>
  <w:p w:rsidRPr="00FE7A0E" w:rsidR="00EB2BC1" w:rsidP="00EB2BC1" w:rsidRDefault="00EB2BC1" w14:paraId="2F0E1758" w14:textId="77777777">
    <w:pPr>
      <w:pStyle w:val="Header"/>
      <w:ind w:left="0"/>
      <w:jc w:val="left"/>
      <w:rPr>
        <w:rFonts w:eastAsia="HGPMinchoE" w:asciiTheme="majorHAnsi" w:hAnsiTheme="majorHAnsi" w:cstheme="majorHAnsi"/>
        <w:color w:val="3F0730"/>
        <w:sz w:val="28"/>
        <w:szCs w:val="40"/>
      </w:rPr>
    </w:pPr>
  </w:p>
  <w:p w:rsidRPr="00FE7A0E" w:rsidR="008313D5" w:rsidP="006F2637" w:rsidRDefault="008313D5" w14:paraId="4AA265B5" w14:textId="639724CC">
    <w:pPr>
      <w:pStyle w:val="Header"/>
      <w:ind w:left="0"/>
      <w:jc w:val="left"/>
      <w:rPr>
        <w:rFonts w:eastAsia="HGPMinchoE" w:asciiTheme="majorHAnsi" w:hAnsiTheme="majorHAnsi" w:cstheme="majorHAnsi"/>
        <w:color w:val="3F0730"/>
        <w:sz w:val="28"/>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mc:Ignorable="w14 w15 w16se w16cid w16 w16cex w16sdtdh w16sdtfl w16du wp14">
  <w:p w:rsidRPr="00FE7A0E" w:rsidR="00DF17EF" w:rsidP="00DF17EF" w:rsidRDefault="006B7DE1" w14:paraId="1E61FD20" w14:textId="74581754">
    <w:pPr>
      <w:pStyle w:val="Header"/>
      <w:ind w:left="0"/>
      <w:jc w:val="left"/>
      <w:rPr>
        <w:rFonts w:eastAsia="HGPMinchoE" w:asciiTheme="majorHAnsi" w:hAnsiTheme="majorHAnsi" w:cstheme="majorHAnsi"/>
        <w:sz w:val="28"/>
        <w:szCs w:val="40"/>
      </w:rPr>
    </w:pPr>
    <w:r>
      <w:rPr>
        <w:rFonts w:eastAsia="HGPMinchoE" w:asciiTheme="majorHAnsi" w:hAnsiTheme="majorHAnsi" w:cstheme="majorHAnsi"/>
        <w:sz w:val="28"/>
        <w:szCs w:val="40"/>
        <w14:ligatures w14:val="none"/>
      </w:rPr>
      <mc:AlternateContent>
        <mc:Choice Requires="wps">
          <w:drawing>
            <wp:anchor distT="0" distB="0" distL="0" distR="0" simplePos="0" relativeHeight="251658247" behindDoc="0" locked="0" layoutInCell="1" allowOverlap="1" wp14:anchorId="7283F5B0" wp14:editId="4C9AEABD">
              <wp:simplePos x="685800" y="254000"/>
              <wp:positionH relativeFrom="page">
                <wp:align>left</wp:align>
              </wp:positionH>
              <wp:positionV relativeFrom="page">
                <wp:align>top</wp:align>
              </wp:positionV>
              <wp:extent cx="710565" cy="437515"/>
              <wp:effectExtent l="0" t="0" r="13335" b="635"/>
              <wp:wrapNone/>
              <wp:docPr id="1037393183"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37515"/>
                      </a:xfrm>
                      <a:prstGeom prst="rect">
                        <a:avLst/>
                      </a:prstGeom>
                      <a:noFill/>
                      <a:ln>
                        <a:noFill/>
                      </a:ln>
                    </wps:spPr>
                    <wps:txbx>
                      <w:txbxContent>
                        <w:p w:rsidRPr="006B7DE1" w:rsidR="006B7DE1" w:rsidP="006B7DE1" w:rsidRDefault="006B7DE1" w14:paraId="31102ED0" w14:textId="54E0AE83">
                          <w:pPr>
                            <w:spacing w:after="0"/>
                            <w:rPr>
                              <w:rFonts w:ascii="Poppins" w:hAnsi="Poppins" w:eastAsia="Poppins" w:cs="Poppins"/>
                              <w:noProof/>
                              <w:color w:val="FF00FF"/>
                              <w:sz w:val="24"/>
                              <w:szCs w:val="24"/>
                            </w:rPr>
                          </w:pPr>
                          <w:r w:rsidRPr="006B7DE1">
                            <w:rPr>
                              <w:rFonts w:ascii="Poppins" w:hAnsi="Poppins" w:eastAsia="Poppins" w:cs="Poppins"/>
                              <w:noProof/>
                              <w:color w:val="FF00FF"/>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w14:anchorId="3F31DB74">
            <v:shapetype id="_x0000_t202" coordsize="21600,21600" o:spt="202" path="m,l,21600r21600,l21600,xe" w14:anchorId="7283F5B0">
              <v:stroke joinstyle="miter"/>
              <v:path gradientshapeok="t" o:connecttype="rect"/>
            </v:shapetype>
            <v:shape id="Text Box 1" style="position:absolute;margin-left:0;margin-top:0;width:55.95pt;height:34.45pt;z-index:251658247;visibility:visible;mso-wrap-style:none;mso-wrap-distance-left:0;mso-wrap-distance-top:0;mso-wrap-distance-right:0;mso-wrap-distance-bottom:0;mso-position-horizontal:left;mso-position-horizontal-relative:page;mso-position-vertical:top;mso-position-vertical-relative:page;v-text-anchor:top" alt="Public"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">
              <v:textbox style="mso-fit-shape-to-text:t" inset="20pt,15pt,0,0">
                <w:txbxContent>
                  <w:p w:rsidRPr="006B7DE1" w:rsidR="006B7DE1" w:rsidP="006B7DE1" w:rsidRDefault="006B7DE1" w14:paraId="705BC8B7" w14:textId="54E0AE83">
                    <w:pPr>
                      <w:spacing w:after="0"/>
                      <w:rPr>
                        <w:rFonts w:ascii="Poppins" w:hAnsi="Poppins" w:eastAsia="Poppins" w:cs="Poppins"/>
                        <w:noProof/>
                        <w:color w:val="FF00FF"/>
                        <w:sz w:val="24"/>
                        <w:szCs w:val="24"/>
                      </w:rPr>
                    </w:pPr>
                    <w:r w:rsidRPr="006B7DE1">
                      <w:rPr>
                        <w:rFonts w:ascii="Poppins" w:hAnsi="Poppins" w:eastAsia="Poppins" w:cs="Poppins"/>
                        <w:noProof/>
                        <w:color w:val="FF00FF"/>
                        <w:sz w:val="24"/>
                        <w:szCs w:val="24"/>
                      </w:rPr>
                      <w:t>Public</w:t>
                    </w:r>
                  </w:p>
                </w:txbxContent>
              </v:textbox>
              <w10:wrap anchorx="page" anchory="page"/>
            </v:shape>
          </w:pict>
        </mc:Fallback>
      </mc:AlternateContent>
    </w:r>
    <w:r w:rsidRPr="00FE7A0E" w:rsidR="006E510D">
      <w:rPr>
        <w:rFonts w:eastAsia="HGPMinchoE" w:asciiTheme="majorHAnsi" w:hAnsiTheme="majorHAnsi" w:cstheme="majorHAnsi"/>
        <w:sz w:val="28"/>
        <w:szCs w:val="40"/>
      </w:rPr>
      <w:drawing>
        <wp:anchor distT="0" distB="0" distL="114300" distR="114300" simplePos="0" relativeHeight="251658240" behindDoc="1" locked="0" layoutInCell="1" allowOverlap="1" wp14:anchorId="24AB3649" wp14:editId="574E522E">
          <wp:simplePos x="0" y="0"/>
          <wp:positionH relativeFrom="column">
            <wp:posOffset>-693986</wp:posOffset>
          </wp:positionH>
          <wp:positionV relativeFrom="paragraph">
            <wp:posOffset>-261620</wp:posOffset>
          </wp:positionV>
          <wp:extent cx="7559524" cy="1068876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9524" cy="10688760"/>
                  </a:xfrm>
                  <a:prstGeom prst="rect">
                    <a:avLst/>
                  </a:prstGeom>
                </pic:spPr>
              </pic:pic>
            </a:graphicData>
          </a:graphic>
          <wp14:sizeRelH relativeFrom="page">
            <wp14:pctWidth>0</wp14:pctWidth>
          </wp14:sizeRelH>
          <wp14:sizeRelV relativeFrom="page">
            <wp14:pctHeight>0</wp14:pctHeight>
          </wp14:sizeRelV>
        </wp:anchor>
      </w:drawing>
    </w:r>
  </w:p>
  <w:p w:rsidRPr="00FE7A0E" w:rsidR="00DF17EF" w:rsidP="00DF17EF" w:rsidRDefault="00DF17EF" w14:paraId="30386F85" w14:textId="77777777">
    <w:pPr>
      <w:pStyle w:val="Header"/>
      <w:ind w:left="0"/>
      <w:jc w:val="left"/>
      <w:rPr>
        <w:rFonts w:eastAsia="HGPMinchoE" w:asciiTheme="majorHAnsi" w:hAnsiTheme="majorHAnsi" w:cstheme="majorHAnsi"/>
        <w:sz w:val="28"/>
        <w:szCs w:val="40"/>
      </w:rPr>
    </w:pPr>
  </w:p>
  <w:p w:rsidRPr="00FE7A0E" w:rsidR="00DF17EF" w:rsidP="00DF17EF" w:rsidRDefault="00DF17EF" w14:paraId="001B1251" w14:textId="77777777">
    <w:pPr>
      <w:pStyle w:val="Header"/>
      <w:ind w:left="0"/>
      <w:jc w:val="left"/>
      <w:rPr>
        <w:rFonts w:eastAsia="HGPMinchoE" w:asciiTheme="majorHAnsi" w:hAnsiTheme="majorHAnsi" w:cstheme="majorHAnsi"/>
        <w:sz w:val="28"/>
        <w:szCs w:val="40"/>
      </w:rPr>
    </w:pPr>
  </w:p>
  <w:p w:rsidRPr="00FE7A0E" w:rsidR="00DF17EF" w:rsidP="00DF17EF" w:rsidRDefault="00DF17EF" w14:paraId="299A6E77" w14:textId="77777777">
    <w:pPr>
      <w:pStyle w:val="Header"/>
      <w:ind w:left="0"/>
      <w:jc w:val="left"/>
      <w:rPr>
        <w:rFonts w:eastAsia="HGPMinchoE" w:asciiTheme="majorHAnsi" w:hAnsiTheme="majorHAnsi" w:cstheme="majorHAnsi"/>
        <w:sz w:val="28"/>
        <w:szCs w:val="40"/>
      </w:rPr>
    </w:pPr>
  </w:p>
  <w:p w:rsidRPr="00FE7A0E" w:rsidR="00B26D29" w:rsidP="00DF17EF" w:rsidRDefault="00B26D29" w14:paraId="248C982F" w14:textId="4B5F19A5">
    <w:pPr>
      <w:pStyle w:val="Header"/>
      <w:ind w:left="0"/>
      <w:jc w:val="left"/>
      <w:rPr>
        <w:rFonts w:eastAsia="HGPMinchoE" w:asciiTheme="majorHAnsi" w:hAnsiTheme="majorHAnsi" w:cstheme="majorHAnsi"/>
        <w:color w:val="3F0730"/>
        <w:sz w:val="28"/>
        <w:szCs w:val="40"/>
      </w:rPr>
    </w:pPr>
  </w:p>
</w:hdr>
</file>

<file path=word/intelligence2.xml><?xml version="1.0" encoding="utf-8"?>
<int2:intelligence xmlns:int2="http://schemas.microsoft.com/office/intelligence/2020/intelligence">
  <int2:observations>
    <int2:bookmark int2:bookmarkName="_Int_8BD0I0Ex" int2:invalidationBookmarkName="" int2:hashCode="G3BPsVE/TMVfRv" int2:id="9zWuesY2">
      <int2:state int2:type="style" int2:value="Rejected"/>
    </int2:bookmark>
    <int2:bookmark int2:bookmarkName="_Int_MC4fCeSX" int2:invalidationBookmarkName="" int2:hashCode="ckzU3eT2qPFv8D" int2:id="L16DJNaV">
      <int2:state int2:type="gram" int2:value="Rejected"/>
    </int2:bookmark>
    <int2:bookmark int2:bookmarkName="_Int_ySA7tYG8" int2:invalidationBookmarkName="" int2:hashCode="ckzU3eT2qPFv8D" int2:id="ywmga7Or">
      <int2:state int2:type="gram" int2:value="Rejected"/>
    </int2:bookmark>
    <int2:bookmark int2:bookmarkName="_Int_KDFVDnSZ" int2:invalidationBookmarkName="" int2:hashCode="m63O8cGw+bWniz" int2:id="4NwWu7X7">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hint="default" w:ascii="Symbol" w:hAnsi="Symbol"/>
        <w:sz w:val="18"/>
      </w:rPr>
    </w:lvl>
  </w:abstractNum>
  <w:abstractNum w:abstractNumId="10" w15:restartNumberingAfterBreak="0">
    <w:nsid w:val="01C03FE2"/>
    <w:multiLevelType w:val="hybridMultilevel"/>
    <w:tmpl w:val="F42E23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3917BAC"/>
    <w:multiLevelType w:val="hybridMultilevel"/>
    <w:tmpl w:val="5BF4218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344D72"/>
    <w:multiLevelType w:val="multilevel"/>
    <w:tmpl w:val="C35C22A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D93015C"/>
    <w:multiLevelType w:val="multilevel"/>
    <w:tmpl w:val="B1102D5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9674420"/>
    <w:multiLevelType w:val="multilevel"/>
    <w:tmpl w:val="F44CB518"/>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1D4059F9"/>
    <w:multiLevelType w:val="hybridMultilevel"/>
    <w:tmpl w:val="CB66AB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A360ACD"/>
    <w:multiLevelType w:val="multilevel"/>
    <w:tmpl w:val="57861932"/>
    <w:lvl w:ilvl="0">
      <w:start w:val="1"/>
      <w:numFmt w:val="bullet"/>
      <w:pStyle w:val="Bullet1"/>
      <w:lvlText w:val=""/>
      <w:lvlJc w:val="left"/>
      <w:pPr>
        <w:ind w:left="360" w:hanging="360"/>
      </w:pPr>
      <w:rPr>
        <w:rFonts w:hint="default" w:ascii="Symbol" w:hAnsi="Symbol"/>
        <w:color w:val="FF00FF"/>
      </w:rPr>
    </w:lvl>
    <w:lvl w:ilvl="1">
      <w:start w:val="1"/>
      <w:numFmt w:val="bullet"/>
      <w:lvlRestart w:val="0"/>
      <w:lvlText w:val=""/>
      <w:lvlJc w:val="left"/>
      <w:pPr>
        <w:ind w:left="568" w:hanging="284"/>
      </w:pPr>
      <w:rPr>
        <w:rFonts w:hint="default" w:ascii="Symbol" w:hAnsi="Symbol"/>
        <w:color w:val="D43900"/>
      </w:rPr>
    </w:lvl>
    <w:lvl w:ilvl="2">
      <w:start w:val="1"/>
      <w:numFmt w:val="bullet"/>
      <w:lvlRestart w:val="0"/>
      <w:lvlText w:val=""/>
      <w:lvlJc w:val="left"/>
      <w:pPr>
        <w:ind w:left="852" w:hanging="284"/>
      </w:pPr>
      <w:rPr>
        <w:rFonts w:hint="default" w:ascii="Symbol" w:hAnsi="Symbol"/>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2E6213D2"/>
    <w:multiLevelType w:val="multilevel"/>
    <w:tmpl w:val="3E0E2BB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3157821"/>
    <w:multiLevelType w:val="multilevel"/>
    <w:tmpl w:val="9D66D27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5AE1373"/>
    <w:multiLevelType w:val="hybridMultilevel"/>
    <w:tmpl w:val="63AE745A"/>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B74B2A"/>
    <w:multiLevelType w:val="multilevel"/>
    <w:tmpl w:val="AFC4A25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ADA7955"/>
    <w:multiLevelType w:val="multilevel"/>
    <w:tmpl w:val="1ED6760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1536013"/>
    <w:multiLevelType w:val="hybridMultilevel"/>
    <w:tmpl w:val="EC0C48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4437354"/>
    <w:multiLevelType w:val="hybridMultilevel"/>
    <w:tmpl w:val="59F6C0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A1728D9"/>
    <w:multiLevelType w:val="hybridMultilevel"/>
    <w:tmpl w:val="94203D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CCA297C"/>
    <w:multiLevelType w:val="hybridMultilevel"/>
    <w:tmpl w:val="E12A832E"/>
    <w:lvl w:ilvl="0" w:tplc="72B87F12">
      <w:start w:val="1"/>
      <w:numFmt w:val="bullet"/>
      <w:pStyle w:val="Bullet3"/>
      <w:lvlText w:val=""/>
      <w:lvlJc w:val="left"/>
      <w:pPr>
        <w:ind w:left="1288" w:hanging="360"/>
      </w:pPr>
      <w:rPr>
        <w:rFonts w:hint="default" w:ascii="Symbol" w:hAnsi="Symbol"/>
        <w:color w:val="FF00FF"/>
      </w:rPr>
    </w:lvl>
    <w:lvl w:ilvl="1" w:tplc="08090003" w:tentative="1">
      <w:start w:val="1"/>
      <w:numFmt w:val="bullet"/>
      <w:lvlText w:val="o"/>
      <w:lvlJc w:val="left"/>
      <w:pPr>
        <w:ind w:left="2008" w:hanging="360"/>
      </w:pPr>
      <w:rPr>
        <w:rFonts w:hint="default" w:ascii="Courier New" w:hAnsi="Courier New" w:cs="Courier New"/>
      </w:rPr>
    </w:lvl>
    <w:lvl w:ilvl="2" w:tplc="08090005" w:tentative="1">
      <w:start w:val="1"/>
      <w:numFmt w:val="bullet"/>
      <w:lvlText w:val=""/>
      <w:lvlJc w:val="left"/>
      <w:pPr>
        <w:ind w:left="2728" w:hanging="360"/>
      </w:pPr>
      <w:rPr>
        <w:rFonts w:hint="default" w:ascii="Wingdings" w:hAnsi="Wingdings"/>
      </w:rPr>
    </w:lvl>
    <w:lvl w:ilvl="3" w:tplc="08090001" w:tentative="1">
      <w:start w:val="1"/>
      <w:numFmt w:val="bullet"/>
      <w:lvlText w:val=""/>
      <w:lvlJc w:val="left"/>
      <w:pPr>
        <w:ind w:left="3448" w:hanging="360"/>
      </w:pPr>
      <w:rPr>
        <w:rFonts w:hint="default" w:ascii="Symbol" w:hAnsi="Symbol"/>
      </w:rPr>
    </w:lvl>
    <w:lvl w:ilvl="4" w:tplc="08090003" w:tentative="1">
      <w:start w:val="1"/>
      <w:numFmt w:val="bullet"/>
      <w:lvlText w:val="o"/>
      <w:lvlJc w:val="left"/>
      <w:pPr>
        <w:ind w:left="4168" w:hanging="360"/>
      </w:pPr>
      <w:rPr>
        <w:rFonts w:hint="default" w:ascii="Courier New" w:hAnsi="Courier New" w:cs="Courier New"/>
      </w:rPr>
    </w:lvl>
    <w:lvl w:ilvl="5" w:tplc="08090005" w:tentative="1">
      <w:start w:val="1"/>
      <w:numFmt w:val="bullet"/>
      <w:lvlText w:val=""/>
      <w:lvlJc w:val="left"/>
      <w:pPr>
        <w:ind w:left="4888" w:hanging="360"/>
      </w:pPr>
      <w:rPr>
        <w:rFonts w:hint="default" w:ascii="Wingdings" w:hAnsi="Wingdings"/>
      </w:rPr>
    </w:lvl>
    <w:lvl w:ilvl="6" w:tplc="08090001" w:tentative="1">
      <w:start w:val="1"/>
      <w:numFmt w:val="bullet"/>
      <w:lvlText w:val=""/>
      <w:lvlJc w:val="left"/>
      <w:pPr>
        <w:ind w:left="5608" w:hanging="360"/>
      </w:pPr>
      <w:rPr>
        <w:rFonts w:hint="default" w:ascii="Symbol" w:hAnsi="Symbol"/>
      </w:rPr>
    </w:lvl>
    <w:lvl w:ilvl="7" w:tplc="08090003" w:tentative="1">
      <w:start w:val="1"/>
      <w:numFmt w:val="bullet"/>
      <w:lvlText w:val="o"/>
      <w:lvlJc w:val="left"/>
      <w:pPr>
        <w:ind w:left="6328" w:hanging="360"/>
      </w:pPr>
      <w:rPr>
        <w:rFonts w:hint="default" w:ascii="Courier New" w:hAnsi="Courier New" w:cs="Courier New"/>
      </w:rPr>
    </w:lvl>
    <w:lvl w:ilvl="8" w:tplc="08090005" w:tentative="1">
      <w:start w:val="1"/>
      <w:numFmt w:val="bullet"/>
      <w:lvlText w:val=""/>
      <w:lvlJc w:val="left"/>
      <w:pPr>
        <w:ind w:left="7048" w:hanging="360"/>
      </w:pPr>
      <w:rPr>
        <w:rFonts w:hint="default" w:ascii="Wingdings" w:hAnsi="Wingdings"/>
      </w:rPr>
    </w:lvl>
  </w:abstractNum>
  <w:abstractNum w:abstractNumId="26" w15:restartNumberingAfterBreak="0">
    <w:nsid w:val="54D65E14"/>
    <w:multiLevelType w:val="hybridMultilevel"/>
    <w:tmpl w:val="05AA83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56C69A8"/>
    <w:multiLevelType w:val="multilevel"/>
    <w:tmpl w:val="2A8EE32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45A0CE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9" w15:restartNumberingAfterBreak="0">
    <w:nsid w:val="6C19419A"/>
    <w:multiLevelType w:val="multilevel"/>
    <w:tmpl w:val="CE981792"/>
    <w:styleLink w:val="Bullets"/>
    <w:lvl w:ilvl="0">
      <w:start w:val="1"/>
      <w:numFmt w:val="bullet"/>
      <w:lvlText w:val=""/>
      <w:lvlJc w:val="left"/>
      <w:pPr>
        <w:ind w:left="360" w:hanging="360"/>
      </w:pPr>
      <w:rPr>
        <w:rFonts w:hint="default" w:ascii="Symbol" w:hAnsi="Symbol"/>
        <w:color w:val="D43900"/>
      </w:rPr>
    </w:lvl>
    <w:lvl w:ilvl="1">
      <w:start w:val="1"/>
      <w:numFmt w:val="bullet"/>
      <w:lvlRestart w:val="0"/>
      <w:lvlText w:val=""/>
      <w:lvlJc w:val="left"/>
      <w:pPr>
        <w:ind w:left="568" w:hanging="284"/>
      </w:pPr>
      <w:rPr>
        <w:rFonts w:hint="default" w:ascii="Symbol" w:hAnsi="Symbol"/>
        <w:color w:val="D43900"/>
      </w:rPr>
    </w:lvl>
    <w:lvl w:ilvl="2">
      <w:start w:val="1"/>
      <w:numFmt w:val="bullet"/>
      <w:lvlRestart w:val="0"/>
      <w:lvlText w:val=""/>
      <w:lvlJc w:val="left"/>
      <w:pPr>
        <w:ind w:left="852" w:hanging="284"/>
      </w:pPr>
      <w:rPr>
        <w:rFonts w:hint="default" w:ascii="Symbol" w:hAnsi="Symbol"/>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0" w15:restartNumberingAfterBreak="0">
    <w:nsid w:val="6FB71F08"/>
    <w:multiLevelType w:val="multilevel"/>
    <w:tmpl w:val="7002A05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1714F0D"/>
    <w:multiLevelType w:val="multilevel"/>
    <w:tmpl w:val="FD3A3B9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48E2F37"/>
    <w:multiLevelType w:val="multilevel"/>
    <w:tmpl w:val="2A1A710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5285F4B"/>
    <w:multiLevelType w:val="multilevel"/>
    <w:tmpl w:val="2FEA8A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78E4D1C"/>
    <w:multiLevelType w:val="multilevel"/>
    <w:tmpl w:val="1BEC746E"/>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784930126">
    <w:abstractNumId w:val="14"/>
  </w:num>
  <w:num w:numId="12" w16cid:durableId="101996277">
    <w:abstractNumId w:val="16"/>
  </w:num>
  <w:num w:numId="13" w16cid:durableId="744689866">
    <w:abstractNumId w:val="29"/>
  </w:num>
  <w:num w:numId="14" w16cid:durableId="1526407234">
    <w:abstractNumId w:val="25"/>
  </w:num>
  <w:num w:numId="15" w16cid:durableId="1352950697">
    <w:abstractNumId w:val="3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6" w16cid:durableId="416361996">
    <w:abstractNumId w:val="19"/>
  </w:num>
  <w:num w:numId="17" w16cid:durableId="856121010">
    <w:abstractNumId w:val="11"/>
  </w:num>
  <w:num w:numId="18" w16cid:durableId="1306817581">
    <w:abstractNumId w:val="28"/>
  </w:num>
  <w:num w:numId="19" w16cid:durableId="1402869723">
    <w:abstractNumId w:val="33"/>
  </w:num>
  <w:num w:numId="20" w16cid:durableId="883636244">
    <w:abstractNumId w:val="32"/>
  </w:num>
  <w:num w:numId="21" w16cid:durableId="843320208">
    <w:abstractNumId w:val="27"/>
  </w:num>
  <w:num w:numId="22" w16cid:durableId="1849364714">
    <w:abstractNumId w:val="21"/>
  </w:num>
  <w:num w:numId="23" w16cid:durableId="570238213">
    <w:abstractNumId w:val="17"/>
  </w:num>
  <w:num w:numId="24" w16cid:durableId="650334665">
    <w:abstractNumId w:val="30"/>
  </w:num>
  <w:num w:numId="25" w16cid:durableId="974211958">
    <w:abstractNumId w:val="13"/>
  </w:num>
  <w:num w:numId="26" w16cid:durableId="1683627090">
    <w:abstractNumId w:val="20"/>
  </w:num>
  <w:num w:numId="27" w16cid:durableId="764812208">
    <w:abstractNumId w:val="18"/>
  </w:num>
  <w:num w:numId="28" w16cid:durableId="796872295">
    <w:abstractNumId w:val="12"/>
  </w:num>
  <w:num w:numId="29" w16cid:durableId="1180510380">
    <w:abstractNumId w:val="31"/>
  </w:num>
  <w:num w:numId="30" w16cid:durableId="125436961">
    <w:abstractNumId w:val="15"/>
  </w:num>
  <w:num w:numId="31" w16cid:durableId="1524898135">
    <w:abstractNumId w:val="24"/>
  </w:num>
  <w:num w:numId="32" w16cid:durableId="1027101350">
    <w:abstractNumId w:val="10"/>
  </w:num>
  <w:num w:numId="33" w16cid:durableId="1992172407">
    <w:abstractNumId w:val="22"/>
  </w:num>
  <w:num w:numId="34" w16cid:durableId="1754013235">
    <w:abstractNumId w:val="26"/>
  </w:num>
  <w:num w:numId="35" w16cid:durableId="1702508916">
    <w:abstractNumId w:val="23"/>
  </w:num>
  <w:numIdMacAtCleanup w:val="3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3"/>
  <w:attachedTemplate r:id="rId1"/>
  <w:linkStyle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8C"/>
    <w:rsid w:val="0000092C"/>
    <w:rsid w:val="000017C7"/>
    <w:rsid w:val="00001C85"/>
    <w:rsid w:val="00005014"/>
    <w:rsid w:val="00006339"/>
    <w:rsid w:val="00007028"/>
    <w:rsid w:val="000077A5"/>
    <w:rsid w:val="00010404"/>
    <w:rsid w:val="00011581"/>
    <w:rsid w:val="00011992"/>
    <w:rsid w:val="00012499"/>
    <w:rsid w:val="00013752"/>
    <w:rsid w:val="00015A2A"/>
    <w:rsid w:val="000173F7"/>
    <w:rsid w:val="00021319"/>
    <w:rsid w:val="000213BA"/>
    <w:rsid w:val="000218CE"/>
    <w:rsid w:val="00021AC6"/>
    <w:rsid w:val="00022819"/>
    <w:rsid w:val="00022A21"/>
    <w:rsid w:val="00022B39"/>
    <w:rsid w:val="00023148"/>
    <w:rsid w:val="00023721"/>
    <w:rsid w:val="0002463D"/>
    <w:rsid w:val="000246B0"/>
    <w:rsid w:val="00024B04"/>
    <w:rsid w:val="000254C6"/>
    <w:rsid w:val="0002661E"/>
    <w:rsid w:val="00027845"/>
    <w:rsid w:val="00030017"/>
    <w:rsid w:val="00030548"/>
    <w:rsid w:val="00031305"/>
    <w:rsid w:val="00032F56"/>
    <w:rsid w:val="000335E3"/>
    <w:rsid w:val="00033629"/>
    <w:rsid w:val="0003395B"/>
    <w:rsid w:val="000346FC"/>
    <w:rsid w:val="00034CB6"/>
    <w:rsid w:val="00034DE8"/>
    <w:rsid w:val="00036D4C"/>
    <w:rsid w:val="00036E0D"/>
    <w:rsid w:val="00036ECA"/>
    <w:rsid w:val="00037D0E"/>
    <w:rsid w:val="00040B68"/>
    <w:rsid w:val="00041BFC"/>
    <w:rsid w:val="000421C8"/>
    <w:rsid w:val="0004277D"/>
    <w:rsid w:val="00043358"/>
    <w:rsid w:val="00043A8D"/>
    <w:rsid w:val="00044829"/>
    <w:rsid w:val="000448C8"/>
    <w:rsid w:val="00044DA4"/>
    <w:rsid w:val="00044DDB"/>
    <w:rsid w:val="00045569"/>
    <w:rsid w:val="0004570C"/>
    <w:rsid w:val="0004599D"/>
    <w:rsid w:val="00045D84"/>
    <w:rsid w:val="0004719A"/>
    <w:rsid w:val="000501BC"/>
    <w:rsid w:val="00051C7F"/>
    <w:rsid w:val="00053545"/>
    <w:rsid w:val="000538D8"/>
    <w:rsid w:val="000545C3"/>
    <w:rsid w:val="00055072"/>
    <w:rsid w:val="000556E6"/>
    <w:rsid w:val="000558C5"/>
    <w:rsid w:val="00061FBD"/>
    <w:rsid w:val="00062681"/>
    <w:rsid w:val="00062B8A"/>
    <w:rsid w:val="00062E14"/>
    <w:rsid w:val="00063111"/>
    <w:rsid w:val="000638EF"/>
    <w:rsid w:val="00063CFD"/>
    <w:rsid w:val="0006536F"/>
    <w:rsid w:val="000667F0"/>
    <w:rsid w:val="00066ABB"/>
    <w:rsid w:val="00066E85"/>
    <w:rsid w:val="00067FC7"/>
    <w:rsid w:val="00070BFC"/>
    <w:rsid w:val="000714E6"/>
    <w:rsid w:val="00071851"/>
    <w:rsid w:val="00071FE5"/>
    <w:rsid w:val="00072A5C"/>
    <w:rsid w:val="00072FFA"/>
    <w:rsid w:val="00073181"/>
    <w:rsid w:val="00073245"/>
    <w:rsid w:val="00073AA7"/>
    <w:rsid w:val="00073EB7"/>
    <w:rsid w:val="00073F44"/>
    <w:rsid w:val="00075099"/>
    <w:rsid w:val="00076586"/>
    <w:rsid w:val="00076A36"/>
    <w:rsid w:val="000772BB"/>
    <w:rsid w:val="00081106"/>
    <w:rsid w:val="000816B3"/>
    <w:rsid w:val="000817D9"/>
    <w:rsid w:val="00081F84"/>
    <w:rsid w:val="00081FD6"/>
    <w:rsid w:val="000821BE"/>
    <w:rsid w:val="00083974"/>
    <w:rsid w:val="00083E12"/>
    <w:rsid w:val="00083FBA"/>
    <w:rsid w:val="000847DC"/>
    <w:rsid w:val="00084C5F"/>
    <w:rsid w:val="00087020"/>
    <w:rsid w:val="0009211E"/>
    <w:rsid w:val="0009276B"/>
    <w:rsid w:val="00092C02"/>
    <w:rsid w:val="00092D2F"/>
    <w:rsid w:val="00093369"/>
    <w:rsid w:val="000946F1"/>
    <w:rsid w:val="00094E5F"/>
    <w:rsid w:val="00094EC3"/>
    <w:rsid w:val="00094F88"/>
    <w:rsid w:val="00095612"/>
    <w:rsid w:val="0009609C"/>
    <w:rsid w:val="000966D4"/>
    <w:rsid w:val="00096D66"/>
    <w:rsid w:val="00097448"/>
    <w:rsid w:val="00097FED"/>
    <w:rsid w:val="000A1C65"/>
    <w:rsid w:val="000A2C20"/>
    <w:rsid w:val="000A383E"/>
    <w:rsid w:val="000A4598"/>
    <w:rsid w:val="000A4F9F"/>
    <w:rsid w:val="000A6530"/>
    <w:rsid w:val="000A6F51"/>
    <w:rsid w:val="000A705E"/>
    <w:rsid w:val="000A72FF"/>
    <w:rsid w:val="000A730E"/>
    <w:rsid w:val="000B003C"/>
    <w:rsid w:val="000B0833"/>
    <w:rsid w:val="000B0F9C"/>
    <w:rsid w:val="000B10C9"/>
    <w:rsid w:val="000B19B2"/>
    <w:rsid w:val="000B1B73"/>
    <w:rsid w:val="000B265D"/>
    <w:rsid w:val="000B296B"/>
    <w:rsid w:val="000B2E9F"/>
    <w:rsid w:val="000B304C"/>
    <w:rsid w:val="000B3719"/>
    <w:rsid w:val="000B3F97"/>
    <w:rsid w:val="000B475E"/>
    <w:rsid w:val="000B4827"/>
    <w:rsid w:val="000B525D"/>
    <w:rsid w:val="000B5338"/>
    <w:rsid w:val="000B6756"/>
    <w:rsid w:val="000B6A4C"/>
    <w:rsid w:val="000B6A76"/>
    <w:rsid w:val="000B7E99"/>
    <w:rsid w:val="000C0156"/>
    <w:rsid w:val="000C0D0A"/>
    <w:rsid w:val="000C11FE"/>
    <w:rsid w:val="000C2D4A"/>
    <w:rsid w:val="000C35E2"/>
    <w:rsid w:val="000C5017"/>
    <w:rsid w:val="000C50BB"/>
    <w:rsid w:val="000C53DB"/>
    <w:rsid w:val="000C5F13"/>
    <w:rsid w:val="000C60C2"/>
    <w:rsid w:val="000C64F6"/>
    <w:rsid w:val="000C66C7"/>
    <w:rsid w:val="000C7FE3"/>
    <w:rsid w:val="000D0ED4"/>
    <w:rsid w:val="000D16EC"/>
    <w:rsid w:val="000D2220"/>
    <w:rsid w:val="000D3A7B"/>
    <w:rsid w:val="000D3E58"/>
    <w:rsid w:val="000D40D6"/>
    <w:rsid w:val="000D47C5"/>
    <w:rsid w:val="000D4C01"/>
    <w:rsid w:val="000D5835"/>
    <w:rsid w:val="000D65A7"/>
    <w:rsid w:val="000D78E4"/>
    <w:rsid w:val="000E04D3"/>
    <w:rsid w:val="000E068A"/>
    <w:rsid w:val="000E1DE7"/>
    <w:rsid w:val="000E1ECB"/>
    <w:rsid w:val="000E22AB"/>
    <w:rsid w:val="000E3466"/>
    <w:rsid w:val="000E3824"/>
    <w:rsid w:val="000E3D76"/>
    <w:rsid w:val="000E43B5"/>
    <w:rsid w:val="000E496F"/>
    <w:rsid w:val="000E5122"/>
    <w:rsid w:val="000E6380"/>
    <w:rsid w:val="000E668B"/>
    <w:rsid w:val="000E6C6B"/>
    <w:rsid w:val="000F02D1"/>
    <w:rsid w:val="000F030D"/>
    <w:rsid w:val="000F033D"/>
    <w:rsid w:val="000F0452"/>
    <w:rsid w:val="000F120C"/>
    <w:rsid w:val="000F1589"/>
    <w:rsid w:val="000F2065"/>
    <w:rsid w:val="000F224C"/>
    <w:rsid w:val="000F2C24"/>
    <w:rsid w:val="000F3E38"/>
    <w:rsid w:val="000F5DF1"/>
    <w:rsid w:val="000F65D6"/>
    <w:rsid w:val="000F67B8"/>
    <w:rsid w:val="001012BB"/>
    <w:rsid w:val="0010311E"/>
    <w:rsid w:val="00103DA4"/>
    <w:rsid w:val="001046FA"/>
    <w:rsid w:val="00105AC4"/>
    <w:rsid w:val="001060D4"/>
    <w:rsid w:val="001063C6"/>
    <w:rsid w:val="00106B84"/>
    <w:rsid w:val="001078D2"/>
    <w:rsid w:val="00107BAC"/>
    <w:rsid w:val="00107C4C"/>
    <w:rsid w:val="00110513"/>
    <w:rsid w:val="00110F32"/>
    <w:rsid w:val="0011189B"/>
    <w:rsid w:val="0011199A"/>
    <w:rsid w:val="00111A47"/>
    <w:rsid w:val="00111B81"/>
    <w:rsid w:val="00112C46"/>
    <w:rsid w:val="00113407"/>
    <w:rsid w:val="001137FB"/>
    <w:rsid w:val="0011389F"/>
    <w:rsid w:val="00113BF5"/>
    <w:rsid w:val="00113CB3"/>
    <w:rsid w:val="00113F39"/>
    <w:rsid w:val="0011423A"/>
    <w:rsid w:val="001145E7"/>
    <w:rsid w:val="00114BDB"/>
    <w:rsid w:val="00115380"/>
    <w:rsid w:val="001155B3"/>
    <w:rsid w:val="00115795"/>
    <w:rsid w:val="00116009"/>
    <w:rsid w:val="001170CE"/>
    <w:rsid w:val="001173F1"/>
    <w:rsid w:val="00117BA4"/>
    <w:rsid w:val="00117DA6"/>
    <w:rsid w:val="00120547"/>
    <w:rsid w:val="00122F96"/>
    <w:rsid w:val="00123CE1"/>
    <w:rsid w:val="0012456E"/>
    <w:rsid w:val="00124925"/>
    <w:rsid w:val="001258BB"/>
    <w:rsid w:val="00126C8A"/>
    <w:rsid w:val="00127759"/>
    <w:rsid w:val="00130F65"/>
    <w:rsid w:val="00132527"/>
    <w:rsid w:val="00132C86"/>
    <w:rsid w:val="001340C9"/>
    <w:rsid w:val="001349FB"/>
    <w:rsid w:val="00134AC2"/>
    <w:rsid w:val="00134AF9"/>
    <w:rsid w:val="00134F82"/>
    <w:rsid w:val="001363B3"/>
    <w:rsid w:val="0013659A"/>
    <w:rsid w:val="00136B6F"/>
    <w:rsid w:val="00137D1B"/>
    <w:rsid w:val="0014185A"/>
    <w:rsid w:val="001426CA"/>
    <w:rsid w:val="0014293F"/>
    <w:rsid w:val="001446CA"/>
    <w:rsid w:val="00144C22"/>
    <w:rsid w:val="00144D31"/>
    <w:rsid w:val="001455BA"/>
    <w:rsid w:val="00145AD1"/>
    <w:rsid w:val="00145B80"/>
    <w:rsid w:val="00146DE3"/>
    <w:rsid w:val="00146EC7"/>
    <w:rsid w:val="00147063"/>
    <w:rsid w:val="00147154"/>
    <w:rsid w:val="00147BF4"/>
    <w:rsid w:val="00147F8C"/>
    <w:rsid w:val="00150983"/>
    <w:rsid w:val="00150C0C"/>
    <w:rsid w:val="00150C8C"/>
    <w:rsid w:val="001510CA"/>
    <w:rsid w:val="001516B9"/>
    <w:rsid w:val="00151D8A"/>
    <w:rsid w:val="00152912"/>
    <w:rsid w:val="00153066"/>
    <w:rsid w:val="00153148"/>
    <w:rsid w:val="001535B0"/>
    <w:rsid w:val="001536C3"/>
    <w:rsid w:val="00153B9A"/>
    <w:rsid w:val="00154713"/>
    <w:rsid w:val="00154C3B"/>
    <w:rsid w:val="00155E29"/>
    <w:rsid w:val="00161FF1"/>
    <w:rsid w:val="00162995"/>
    <w:rsid w:val="00162ADF"/>
    <w:rsid w:val="0016337B"/>
    <w:rsid w:val="00163B71"/>
    <w:rsid w:val="00164401"/>
    <w:rsid w:val="001645A8"/>
    <w:rsid w:val="0016480C"/>
    <w:rsid w:val="0016594A"/>
    <w:rsid w:val="001668BE"/>
    <w:rsid w:val="00166A57"/>
    <w:rsid w:val="0016758D"/>
    <w:rsid w:val="00170565"/>
    <w:rsid w:val="00170B39"/>
    <w:rsid w:val="0017122F"/>
    <w:rsid w:val="001713E6"/>
    <w:rsid w:val="0017208D"/>
    <w:rsid w:val="001722A3"/>
    <w:rsid w:val="00172340"/>
    <w:rsid w:val="00172D33"/>
    <w:rsid w:val="0017305C"/>
    <w:rsid w:val="00173215"/>
    <w:rsid w:val="0017346A"/>
    <w:rsid w:val="00173FC9"/>
    <w:rsid w:val="00174406"/>
    <w:rsid w:val="00175569"/>
    <w:rsid w:val="0017581D"/>
    <w:rsid w:val="00175BC1"/>
    <w:rsid w:val="00176FB8"/>
    <w:rsid w:val="00177CCF"/>
    <w:rsid w:val="00180401"/>
    <w:rsid w:val="00181B49"/>
    <w:rsid w:val="00182168"/>
    <w:rsid w:val="00182640"/>
    <w:rsid w:val="001833E7"/>
    <w:rsid w:val="00183AD0"/>
    <w:rsid w:val="00185154"/>
    <w:rsid w:val="00185B7D"/>
    <w:rsid w:val="00186A6D"/>
    <w:rsid w:val="00186DF4"/>
    <w:rsid w:val="00186FE8"/>
    <w:rsid w:val="001917FE"/>
    <w:rsid w:val="001920B4"/>
    <w:rsid w:val="00192165"/>
    <w:rsid w:val="00193153"/>
    <w:rsid w:val="001935DE"/>
    <w:rsid w:val="001938FD"/>
    <w:rsid w:val="00193E2E"/>
    <w:rsid w:val="00193F3F"/>
    <w:rsid w:val="0019567E"/>
    <w:rsid w:val="00195C2B"/>
    <w:rsid w:val="001961D9"/>
    <w:rsid w:val="00196281"/>
    <w:rsid w:val="0019677B"/>
    <w:rsid w:val="001A170B"/>
    <w:rsid w:val="001A24B0"/>
    <w:rsid w:val="001A2DBD"/>
    <w:rsid w:val="001A3BE2"/>
    <w:rsid w:val="001A4136"/>
    <w:rsid w:val="001A466F"/>
    <w:rsid w:val="001A4EB3"/>
    <w:rsid w:val="001A574A"/>
    <w:rsid w:val="001A6162"/>
    <w:rsid w:val="001B1364"/>
    <w:rsid w:val="001B33CC"/>
    <w:rsid w:val="001B3799"/>
    <w:rsid w:val="001B3E85"/>
    <w:rsid w:val="001B4FAE"/>
    <w:rsid w:val="001B60BF"/>
    <w:rsid w:val="001B799C"/>
    <w:rsid w:val="001B7A30"/>
    <w:rsid w:val="001B7C87"/>
    <w:rsid w:val="001B7D49"/>
    <w:rsid w:val="001C0639"/>
    <w:rsid w:val="001C067C"/>
    <w:rsid w:val="001C1745"/>
    <w:rsid w:val="001C185D"/>
    <w:rsid w:val="001C1930"/>
    <w:rsid w:val="001C30D3"/>
    <w:rsid w:val="001C37FB"/>
    <w:rsid w:val="001C4ABF"/>
    <w:rsid w:val="001C4DB5"/>
    <w:rsid w:val="001C5B6B"/>
    <w:rsid w:val="001C67DA"/>
    <w:rsid w:val="001C7AA0"/>
    <w:rsid w:val="001D00F7"/>
    <w:rsid w:val="001D05E8"/>
    <w:rsid w:val="001D14F7"/>
    <w:rsid w:val="001D26B9"/>
    <w:rsid w:val="001D2FA5"/>
    <w:rsid w:val="001D3612"/>
    <w:rsid w:val="001D4151"/>
    <w:rsid w:val="001D4972"/>
    <w:rsid w:val="001D5492"/>
    <w:rsid w:val="001D54F1"/>
    <w:rsid w:val="001D682C"/>
    <w:rsid w:val="001D6FE8"/>
    <w:rsid w:val="001D7328"/>
    <w:rsid w:val="001E0713"/>
    <w:rsid w:val="001E172B"/>
    <w:rsid w:val="001E2110"/>
    <w:rsid w:val="001E2E4F"/>
    <w:rsid w:val="001E372F"/>
    <w:rsid w:val="001E46C7"/>
    <w:rsid w:val="001E4924"/>
    <w:rsid w:val="001E54FC"/>
    <w:rsid w:val="001E5E7A"/>
    <w:rsid w:val="001E6578"/>
    <w:rsid w:val="001E6636"/>
    <w:rsid w:val="001E6967"/>
    <w:rsid w:val="001E6B69"/>
    <w:rsid w:val="001E74F3"/>
    <w:rsid w:val="001E7752"/>
    <w:rsid w:val="001E7E15"/>
    <w:rsid w:val="001F04C9"/>
    <w:rsid w:val="001F080C"/>
    <w:rsid w:val="001F0AA2"/>
    <w:rsid w:val="001F101E"/>
    <w:rsid w:val="001F11AD"/>
    <w:rsid w:val="001F135B"/>
    <w:rsid w:val="001F1748"/>
    <w:rsid w:val="001F1DF6"/>
    <w:rsid w:val="001F2EF2"/>
    <w:rsid w:val="001F39BC"/>
    <w:rsid w:val="001F4301"/>
    <w:rsid w:val="001F59CD"/>
    <w:rsid w:val="001F6599"/>
    <w:rsid w:val="001F7127"/>
    <w:rsid w:val="001F77DC"/>
    <w:rsid w:val="001FAD5F"/>
    <w:rsid w:val="002005E2"/>
    <w:rsid w:val="00200E17"/>
    <w:rsid w:val="0020128F"/>
    <w:rsid w:val="002016BF"/>
    <w:rsid w:val="00201D09"/>
    <w:rsid w:val="00202BA0"/>
    <w:rsid w:val="00202C4E"/>
    <w:rsid w:val="00204235"/>
    <w:rsid w:val="002045F6"/>
    <w:rsid w:val="0020555B"/>
    <w:rsid w:val="002071F6"/>
    <w:rsid w:val="002071FF"/>
    <w:rsid w:val="00207EBF"/>
    <w:rsid w:val="00207FF1"/>
    <w:rsid w:val="00210F5B"/>
    <w:rsid w:val="002121DE"/>
    <w:rsid w:val="002122D2"/>
    <w:rsid w:val="00213D88"/>
    <w:rsid w:val="0021404C"/>
    <w:rsid w:val="00214822"/>
    <w:rsid w:val="00214F10"/>
    <w:rsid w:val="0021513D"/>
    <w:rsid w:val="00215172"/>
    <w:rsid w:val="002152FA"/>
    <w:rsid w:val="00215412"/>
    <w:rsid w:val="00215B3E"/>
    <w:rsid w:val="00216034"/>
    <w:rsid w:val="00216A65"/>
    <w:rsid w:val="00217E5E"/>
    <w:rsid w:val="00220292"/>
    <w:rsid w:val="0022169E"/>
    <w:rsid w:val="00221B5A"/>
    <w:rsid w:val="00223A62"/>
    <w:rsid w:val="002249DB"/>
    <w:rsid w:val="00224DCF"/>
    <w:rsid w:val="00225056"/>
    <w:rsid w:val="00225B74"/>
    <w:rsid w:val="002261F7"/>
    <w:rsid w:val="00226DDB"/>
    <w:rsid w:val="00226EAA"/>
    <w:rsid w:val="00227DEE"/>
    <w:rsid w:val="00230FA2"/>
    <w:rsid w:val="00231AB9"/>
    <w:rsid w:val="002327FC"/>
    <w:rsid w:val="0023396E"/>
    <w:rsid w:val="00233A0A"/>
    <w:rsid w:val="00234ABF"/>
    <w:rsid w:val="00235C61"/>
    <w:rsid w:val="00235E8F"/>
    <w:rsid w:val="0023612C"/>
    <w:rsid w:val="00236931"/>
    <w:rsid w:val="002369AC"/>
    <w:rsid w:val="0024092B"/>
    <w:rsid w:val="0024129E"/>
    <w:rsid w:val="00241AA1"/>
    <w:rsid w:val="00241B4F"/>
    <w:rsid w:val="0024225B"/>
    <w:rsid w:val="00242494"/>
    <w:rsid w:val="00243CCA"/>
    <w:rsid w:val="00243FD9"/>
    <w:rsid w:val="00244B00"/>
    <w:rsid w:val="00246FF1"/>
    <w:rsid w:val="0024734E"/>
    <w:rsid w:val="00247764"/>
    <w:rsid w:val="00247CA9"/>
    <w:rsid w:val="00247FE4"/>
    <w:rsid w:val="00251245"/>
    <w:rsid w:val="00251AC7"/>
    <w:rsid w:val="00252039"/>
    <w:rsid w:val="002532E1"/>
    <w:rsid w:val="0025347E"/>
    <w:rsid w:val="0025377E"/>
    <w:rsid w:val="00253FF0"/>
    <w:rsid w:val="00254702"/>
    <w:rsid w:val="00254ACB"/>
    <w:rsid w:val="00254EB1"/>
    <w:rsid w:val="0025501B"/>
    <w:rsid w:val="0025509C"/>
    <w:rsid w:val="002551A5"/>
    <w:rsid w:val="00255D4D"/>
    <w:rsid w:val="00257439"/>
    <w:rsid w:val="00257F4C"/>
    <w:rsid w:val="00260CF3"/>
    <w:rsid w:val="00261382"/>
    <w:rsid w:val="00261FDF"/>
    <w:rsid w:val="00263598"/>
    <w:rsid w:val="002636BC"/>
    <w:rsid w:val="00264BAF"/>
    <w:rsid w:val="002656F6"/>
    <w:rsid w:val="00265B9C"/>
    <w:rsid w:val="002677EB"/>
    <w:rsid w:val="00270DDA"/>
    <w:rsid w:val="00271135"/>
    <w:rsid w:val="0027177F"/>
    <w:rsid w:val="00272013"/>
    <w:rsid w:val="0027244F"/>
    <w:rsid w:val="00273931"/>
    <w:rsid w:val="00274ED7"/>
    <w:rsid w:val="00274FB1"/>
    <w:rsid w:val="0027568B"/>
    <w:rsid w:val="00275D22"/>
    <w:rsid w:val="00275E09"/>
    <w:rsid w:val="00275E0C"/>
    <w:rsid w:val="002763A4"/>
    <w:rsid w:val="00276B0B"/>
    <w:rsid w:val="00276BA1"/>
    <w:rsid w:val="002773DA"/>
    <w:rsid w:val="00277702"/>
    <w:rsid w:val="002778F6"/>
    <w:rsid w:val="00277B32"/>
    <w:rsid w:val="00280106"/>
    <w:rsid w:val="0028064D"/>
    <w:rsid w:val="0028071F"/>
    <w:rsid w:val="00281809"/>
    <w:rsid w:val="00281AB6"/>
    <w:rsid w:val="00281ADD"/>
    <w:rsid w:val="00281CDF"/>
    <w:rsid w:val="00281FCB"/>
    <w:rsid w:val="002827FE"/>
    <w:rsid w:val="00282A6B"/>
    <w:rsid w:val="002838F6"/>
    <w:rsid w:val="00285316"/>
    <w:rsid w:val="00285D15"/>
    <w:rsid w:val="002860FB"/>
    <w:rsid w:val="00286477"/>
    <w:rsid w:val="002872AD"/>
    <w:rsid w:val="002874BE"/>
    <w:rsid w:val="002876A7"/>
    <w:rsid w:val="002876D8"/>
    <w:rsid w:val="00290262"/>
    <w:rsid w:val="00290786"/>
    <w:rsid w:val="00291282"/>
    <w:rsid w:val="00291B33"/>
    <w:rsid w:val="00291E2C"/>
    <w:rsid w:val="0029281D"/>
    <w:rsid w:val="00292898"/>
    <w:rsid w:val="0029334F"/>
    <w:rsid w:val="00293E01"/>
    <w:rsid w:val="00294206"/>
    <w:rsid w:val="0029478F"/>
    <w:rsid w:val="00294E52"/>
    <w:rsid w:val="002968DD"/>
    <w:rsid w:val="00297C15"/>
    <w:rsid w:val="00297E51"/>
    <w:rsid w:val="002A02B8"/>
    <w:rsid w:val="002A07E0"/>
    <w:rsid w:val="002A0F5B"/>
    <w:rsid w:val="002A21AE"/>
    <w:rsid w:val="002A232B"/>
    <w:rsid w:val="002A32DF"/>
    <w:rsid w:val="002A42A5"/>
    <w:rsid w:val="002A464E"/>
    <w:rsid w:val="002A47B7"/>
    <w:rsid w:val="002A5199"/>
    <w:rsid w:val="002A53AC"/>
    <w:rsid w:val="002A5531"/>
    <w:rsid w:val="002A5EEB"/>
    <w:rsid w:val="002A6447"/>
    <w:rsid w:val="002A7C66"/>
    <w:rsid w:val="002B0A4C"/>
    <w:rsid w:val="002B0E2D"/>
    <w:rsid w:val="002B1962"/>
    <w:rsid w:val="002B1FC9"/>
    <w:rsid w:val="002B1FE7"/>
    <w:rsid w:val="002B228B"/>
    <w:rsid w:val="002B25D2"/>
    <w:rsid w:val="002B3A58"/>
    <w:rsid w:val="002B43DB"/>
    <w:rsid w:val="002B56D4"/>
    <w:rsid w:val="002B6063"/>
    <w:rsid w:val="002B6AD9"/>
    <w:rsid w:val="002B7793"/>
    <w:rsid w:val="002C112B"/>
    <w:rsid w:val="002C1211"/>
    <w:rsid w:val="002C1261"/>
    <w:rsid w:val="002C2938"/>
    <w:rsid w:val="002C32BA"/>
    <w:rsid w:val="002C3C01"/>
    <w:rsid w:val="002C4396"/>
    <w:rsid w:val="002C4AC0"/>
    <w:rsid w:val="002C4BAB"/>
    <w:rsid w:val="002C67B0"/>
    <w:rsid w:val="002C7A80"/>
    <w:rsid w:val="002D010D"/>
    <w:rsid w:val="002D02A7"/>
    <w:rsid w:val="002D02FA"/>
    <w:rsid w:val="002D0E8C"/>
    <w:rsid w:val="002D1E7E"/>
    <w:rsid w:val="002D28CF"/>
    <w:rsid w:val="002D313A"/>
    <w:rsid w:val="002D3490"/>
    <w:rsid w:val="002D3503"/>
    <w:rsid w:val="002D3857"/>
    <w:rsid w:val="002D49ED"/>
    <w:rsid w:val="002D4C88"/>
    <w:rsid w:val="002D4CD5"/>
    <w:rsid w:val="002D5145"/>
    <w:rsid w:val="002D535C"/>
    <w:rsid w:val="002D5881"/>
    <w:rsid w:val="002D6406"/>
    <w:rsid w:val="002D6BAE"/>
    <w:rsid w:val="002D728B"/>
    <w:rsid w:val="002E0E15"/>
    <w:rsid w:val="002E1C58"/>
    <w:rsid w:val="002E266F"/>
    <w:rsid w:val="002E2BF9"/>
    <w:rsid w:val="002E41E0"/>
    <w:rsid w:val="002E5794"/>
    <w:rsid w:val="002E653D"/>
    <w:rsid w:val="002F0BF8"/>
    <w:rsid w:val="002F3145"/>
    <w:rsid w:val="002F329C"/>
    <w:rsid w:val="002F380E"/>
    <w:rsid w:val="002F3900"/>
    <w:rsid w:val="002F3F4B"/>
    <w:rsid w:val="002F46B4"/>
    <w:rsid w:val="002F48EF"/>
    <w:rsid w:val="002F56C5"/>
    <w:rsid w:val="002F592C"/>
    <w:rsid w:val="002F6C07"/>
    <w:rsid w:val="002F6F4F"/>
    <w:rsid w:val="002F7DB8"/>
    <w:rsid w:val="003003BD"/>
    <w:rsid w:val="00300CC5"/>
    <w:rsid w:val="0030117E"/>
    <w:rsid w:val="0030153C"/>
    <w:rsid w:val="00301C3D"/>
    <w:rsid w:val="00301EF5"/>
    <w:rsid w:val="00301FF8"/>
    <w:rsid w:val="00302049"/>
    <w:rsid w:val="0030205D"/>
    <w:rsid w:val="003024B0"/>
    <w:rsid w:val="00302539"/>
    <w:rsid w:val="00302B58"/>
    <w:rsid w:val="00303237"/>
    <w:rsid w:val="003040C0"/>
    <w:rsid w:val="00305777"/>
    <w:rsid w:val="003067B1"/>
    <w:rsid w:val="00306812"/>
    <w:rsid w:val="003074B3"/>
    <w:rsid w:val="00307C87"/>
    <w:rsid w:val="003102FE"/>
    <w:rsid w:val="00310429"/>
    <w:rsid w:val="00310AB7"/>
    <w:rsid w:val="00313E6E"/>
    <w:rsid w:val="00314094"/>
    <w:rsid w:val="00314D99"/>
    <w:rsid w:val="00314E7F"/>
    <w:rsid w:val="00315669"/>
    <w:rsid w:val="0031633F"/>
    <w:rsid w:val="003179A9"/>
    <w:rsid w:val="00317B4A"/>
    <w:rsid w:val="003205BE"/>
    <w:rsid w:val="003222D0"/>
    <w:rsid w:val="00322CC4"/>
    <w:rsid w:val="00322D0A"/>
    <w:rsid w:val="00323E4E"/>
    <w:rsid w:val="00323F41"/>
    <w:rsid w:val="00325261"/>
    <w:rsid w:val="0032637F"/>
    <w:rsid w:val="0032644E"/>
    <w:rsid w:val="0032666D"/>
    <w:rsid w:val="0033065A"/>
    <w:rsid w:val="00331CB7"/>
    <w:rsid w:val="00331D53"/>
    <w:rsid w:val="00331D7A"/>
    <w:rsid w:val="00331D8C"/>
    <w:rsid w:val="00331EC9"/>
    <w:rsid w:val="0033243A"/>
    <w:rsid w:val="00332474"/>
    <w:rsid w:val="00332A06"/>
    <w:rsid w:val="003331B8"/>
    <w:rsid w:val="0033397E"/>
    <w:rsid w:val="00333BB8"/>
    <w:rsid w:val="00333C67"/>
    <w:rsid w:val="00333D82"/>
    <w:rsid w:val="00336494"/>
    <w:rsid w:val="0033690A"/>
    <w:rsid w:val="00337021"/>
    <w:rsid w:val="003372B3"/>
    <w:rsid w:val="00337461"/>
    <w:rsid w:val="00337F2D"/>
    <w:rsid w:val="00340C31"/>
    <w:rsid w:val="00341DBA"/>
    <w:rsid w:val="003426AA"/>
    <w:rsid w:val="00342D7A"/>
    <w:rsid w:val="00342D8D"/>
    <w:rsid w:val="00342DF2"/>
    <w:rsid w:val="003441C5"/>
    <w:rsid w:val="0034494E"/>
    <w:rsid w:val="00345645"/>
    <w:rsid w:val="003463ED"/>
    <w:rsid w:val="00346DC4"/>
    <w:rsid w:val="00347736"/>
    <w:rsid w:val="003479CC"/>
    <w:rsid w:val="003479D4"/>
    <w:rsid w:val="0035021C"/>
    <w:rsid w:val="003524B1"/>
    <w:rsid w:val="0035258D"/>
    <w:rsid w:val="003526B2"/>
    <w:rsid w:val="003528CD"/>
    <w:rsid w:val="00353A78"/>
    <w:rsid w:val="003550C3"/>
    <w:rsid w:val="00355380"/>
    <w:rsid w:val="0035561E"/>
    <w:rsid w:val="003558C9"/>
    <w:rsid w:val="00355CD0"/>
    <w:rsid w:val="00357149"/>
    <w:rsid w:val="00357158"/>
    <w:rsid w:val="00357266"/>
    <w:rsid w:val="003573A6"/>
    <w:rsid w:val="003574F6"/>
    <w:rsid w:val="0036093F"/>
    <w:rsid w:val="003616B4"/>
    <w:rsid w:val="0036214D"/>
    <w:rsid w:val="00362ADD"/>
    <w:rsid w:val="003644FB"/>
    <w:rsid w:val="0036495F"/>
    <w:rsid w:val="00365CB2"/>
    <w:rsid w:val="00365E0F"/>
    <w:rsid w:val="003727C1"/>
    <w:rsid w:val="003738E5"/>
    <w:rsid w:val="00375931"/>
    <w:rsid w:val="00376923"/>
    <w:rsid w:val="00376C61"/>
    <w:rsid w:val="003771AD"/>
    <w:rsid w:val="00377291"/>
    <w:rsid w:val="00377472"/>
    <w:rsid w:val="00377A6F"/>
    <w:rsid w:val="00382894"/>
    <w:rsid w:val="0038336D"/>
    <w:rsid w:val="00383D0D"/>
    <w:rsid w:val="003853CD"/>
    <w:rsid w:val="00385B65"/>
    <w:rsid w:val="00392395"/>
    <w:rsid w:val="0039264B"/>
    <w:rsid w:val="00392DC9"/>
    <w:rsid w:val="00392E28"/>
    <w:rsid w:val="0039399A"/>
    <w:rsid w:val="0039426F"/>
    <w:rsid w:val="0039446C"/>
    <w:rsid w:val="0039506D"/>
    <w:rsid w:val="00395532"/>
    <w:rsid w:val="00396BA9"/>
    <w:rsid w:val="00396FEA"/>
    <w:rsid w:val="0039718F"/>
    <w:rsid w:val="003A09D0"/>
    <w:rsid w:val="003A1D19"/>
    <w:rsid w:val="003A2683"/>
    <w:rsid w:val="003A2888"/>
    <w:rsid w:val="003A37EA"/>
    <w:rsid w:val="003A458E"/>
    <w:rsid w:val="003A4C44"/>
    <w:rsid w:val="003A69ED"/>
    <w:rsid w:val="003B19F8"/>
    <w:rsid w:val="003B22B9"/>
    <w:rsid w:val="003B23D7"/>
    <w:rsid w:val="003B33E2"/>
    <w:rsid w:val="003B3803"/>
    <w:rsid w:val="003B5C8F"/>
    <w:rsid w:val="003B6831"/>
    <w:rsid w:val="003B6A3F"/>
    <w:rsid w:val="003B6D10"/>
    <w:rsid w:val="003B79DF"/>
    <w:rsid w:val="003B7BC5"/>
    <w:rsid w:val="003B7BC7"/>
    <w:rsid w:val="003B7FE4"/>
    <w:rsid w:val="003C24C7"/>
    <w:rsid w:val="003C38DF"/>
    <w:rsid w:val="003C3F11"/>
    <w:rsid w:val="003C4978"/>
    <w:rsid w:val="003C53ED"/>
    <w:rsid w:val="003C63B7"/>
    <w:rsid w:val="003C68F4"/>
    <w:rsid w:val="003C6A31"/>
    <w:rsid w:val="003D01FA"/>
    <w:rsid w:val="003D1385"/>
    <w:rsid w:val="003D32DB"/>
    <w:rsid w:val="003D365A"/>
    <w:rsid w:val="003D4166"/>
    <w:rsid w:val="003D430E"/>
    <w:rsid w:val="003D436C"/>
    <w:rsid w:val="003D58CE"/>
    <w:rsid w:val="003D634B"/>
    <w:rsid w:val="003D64D0"/>
    <w:rsid w:val="003D6B83"/>
    <w:rsid w:val="003E0012"/>
    <w:rsid w:val="003E02EF"/>
    <w:rsid w:val="003E0A82"/>
    <w:rsid w:val="003E0D90"/>
    <w:rsid w:val="003E1220"/>
    <w:rsid w:val="003E1A46"/>
    <w:rsid w:val="003E245C"/>
    <w:rsid w:val="003E2A48"/>
    <w:rsid w:val="003E2DA4"/>
    <w:rsid w:val="003E300B"/>
    <w:rsid w:val="003E3046"/>
    <w:rsid w:val="003E4E47"/>
    <w:rsid w:val="003E520A"/>
    <w:rsid w:val="003E59AF"/>
    <w:rsid w:val="003E680C"/>
    <w:rsid w:val="003E7084"/>
    <w:rsid w:val="003E7386"/>
    <w:rsid w:val="003E780E"/>
    <w:rsid w:val="003F0415"/>
    <w:rsid w:val="003F14BC"/>
    <w:rsid w:val="003F1860"/>
    <w:rsid w:val="003F2B54"/>
    <w:rsid w:val="003F2D6B"/>
    <w:rsid w:val="003F2DDC"/>
    <w:rsid w:val="003F3C92"/>
    <w:rsid w:val="003F4485"/>
    <w:rsid w:val="003F55F0"/>
    <w:rsid w:val="003F699C"/>
    <w:rsid w:val="00400625"/>
    <w:rsid w:val="00400E68"/>
    <w:rsid w:val="004011DE"/>
    <w:rsid w:val="00401DC8"/>
    <w:rsid w:val="00402213"/>
    <w:rsid w:val="00402C56"/>
    <w:rsid w:val="00403161"/>
    <w:rsid w:val="00404065"/>
    <w:rsid w:val="0040422E"/>
    <w:rsid w:val="00404F5F"/>
    <w:rsid w:val="00405212"/>
    <w:rsid w:val="004061A1"/>
    <w:rsid w:val="00407D1E"/>
    <w:rsid w:val="00411EE5"/>
    <w:rsid w:val="00412330"/>
    <w:rsid w:val="00412901"/>
    <w:rsid w:val="00412DA8"/>
    <w:rsid w:val="004132D1"/>
    <w:rsid w:val="00413956"/>
    <w:rsid w:val="00413CEE"/>
    <w:rsid w:val="004140D9"/>
    <w:rsid w:val="0041583A"/>
    <w:rsid w:val="00415A85"/>
    <w:rsid w:val="00416E60"/>
    <w:rsid w:val="0042038B"/>
    <w:rsid w:val="004207C1"/>
    <w:rsid w:val="00420DE8"/>
    <w:rsid w:val="00421F13"/>
    <w:rsid w:val="00422759"/>
    <w:rsid w:val="00423DA3"/>
    <w:rsid w:val="00424A7D"/>
    <w:rsid w:val="00424DDB"/>
    <w:rsid w:val="00424FCC"/>
    <w:rsid w:val="00425059"/>
    <w:rsid w:val="004251AA"/>
    <w:rsid w:val="0042577A"/>
    <w:rsid w:val="00425A38"/>
    <w:rsid w:val="00426F5C"/>
    <w:rsid w:val="00426F89"/>
    <w:rsid w:val="00427EE0"/>
    <w:rsid w:val="00430DD8"/>
    <w:rsid w:val="004313F6"/>
    <w:rsid w:val="00431ABB"/>
    <w:rsid w:val="00431E14"/>
    <w:rsid w:val="00432969"/>
    <w:rsid w:val="004335BD"/>
    <w:rsid w:val="00433795"/>
    <w:rsid w:val="00435512"/>
    <w:rsid w:val="0043611C"/>
    <w:rsid w:val="00436720"/>
    <w:rsid w:val="0043703E"/>
    <w:rsid w:val="004418A1"/>
    <w:rsid w:val="00441B0D"/>
    <w:rsid w:val="00443555"/>
    <w:rsid w:val="004435E6"/>
    <w:rsid w:val="00443681"/>
    <w:rsid w:val="004436DC"/>
    <w:rsid w:val="0044477A"/>
    <w:rsid w:val="00444AE6"/>
    <w:rsid w:val="00445837"/>
    <w:rsid w:val="00445A60"/>
    <w:rsid w:val="00446383"/>
    <w:rsid w:val="00446559"/>
    <w:rsid w:val="00446CE9"/>
    <w:rsid w:val="004474EE"/>
    <w:rsid w:val="00447786"/>
    <w:rsid w:val="0045020F"/>
    <w:rsid w:val="00450377"/>
    <w:rsid w:val="004507C7"/>
    <w:rsid w:val="00450AA5"/>
    <w:rsid w:val="00450AB3"/>
    <w:rsid w:val="00451774"/>
    <w:rsid w:val="00452142"/>
    <w:rsid w:val="004527F5"/>
    <w:rsid w:val="0045331C"/>
    <w:rsid w:val="004533DD"/>
    <w:rsid w:val="00453C26"/>
    <w:rsid w:val="00454145"/>
    <w:rsid w:val="0045450A"/>
    <w:rsid w:val="00454599"/>
    <w:rsid w:val="00454EF9"/>
    <w:rsid w:val="0045595E"/>
    <w:rsid w:val="00455DB3"/>
    <w:rsid w:val="00456B5A"/>
    <w:rsid w:val="00457441"/>
    <w:rsid w:val="00457F01"/>
    <w:rsid w:val="004602DB"/>
    <w:rsid w:val="00460FAA"/>
    <w:rsid w:val="004617BD"/>
    <w:rsid w:val="0046180F"/>
    <w:rsid w:val="00461F91"/>
    <w:rsid w:val="0046412C"/>
    <w:rsid w:val="00464A3D"/>
    <w:rsid w:val="0046643F"/>
    <w:rsid w:val="0046723D"/>
    <w:rsid w:val="00467853"/>
    <w:rsid w:val="00467F2E"/>
    <w:rsid w:val="004708A2"/>
    <w:rsid w:val="004710DC"/>
    <w:rsid w:val="004713FB"/>
    <w:rsid w:val="0047206F"/>
    <w:rsid w:val="00473562"/>
    <w:rsid w:val="0047376B"/>
    <w:rsid w:val="00473C1A"/>
    <w:rsid w:val="00474001"/>
    <w:rsid w:val="00474271"/>
    <w:rsid w:val="00474678"/>
    <w:rsid w:val="00475432"/>
    <w:rsid w:val="00475B08"/>
    <w:rsid w:val="00475D1D"/>
    <w:rsid w:val="0047630B"/>
    <w:rsid w:val="00476587"/>
    <w:rsid w:val="00476638"/>
    <w:rsid w:val="004768EB"/>
    <w:rsid w:val="00476F50"/>
    <w:rsid w:val="00477C68"/>
    <w:rsid w:val="00480421"/>
    <w:rsid w:val="004808CC"/>
    <w:rsid w:val="0048102A"/>
    <w:rsid w:val="0048252D"/>
    <w:rsid w:val="004833B0"/>
    <w:rsid w:val="00483E04"/>
    <w:rsid w:val="00484A0C"/>
    <w:rsid w:val="00484B17"/>
    <w:rsid w:val="0048569C"/>
    <w:rsid w:val="00485B0F"/>
    <w:rsid w:val="004867FC"/>
    <w:rsid w:val="00486CB3"/>
    <w:rsid w:val="00486CFC"/>
    <w:rsid w:val="004870CC"/>
    <w:rsid w:val="004877E3"/>
    <w:rsid w:val="00490B6C"/>
    <w:rsid w:val="00490BA7"/>
    <w:rsid w:val="0049205D"/>
    <w:rsid w:val="00492F0F"/>
    <w:rsid w:val="00493C98"/>
    <w:rsid w:val="004953F0"/>
    <w:rsid w:val="00495A28"/>
    <w:rsid w:val="00495B66"/>
    <w:rsid w:val="00496719"/>
    <w:rsid w:val="00496763"/>
    <w:rsid w:val="004969EE"/>
    <w:rsid w:val="00497673"/>
    <w:rsid w:val="00497F0C"/>
    <w:rsid w:val="004A06EC"/>
    <w:rsid w:val="004A07FA"/>
    <w:rsid w:val="004A22A3"/>
    <w:rsid w:val="004A338B"/>
    <w:rsid w:val="004A43DA"/>
    <w:rsid w:val="004A461F"/>
    <w:rsid w:val="004A4AB5"/>
    <w:rsid w:val="004A67BB"/>
    <w:rsid w:val="004A6C92"/>
    <w:rsid w:val="004B00A5"/>
    <w:rsid w:val="004B1939"/>
    <w:rsid w:val="004B1D4E"/>
    <w:rsid w:val="004B1F72"/>
    <w:rsid w:val="004B20C7"/>
    <w:rsid w:val="004B2654"/>
    <w:rsid w:val="004B32DC"/>
    <w:rsid w:val="004B3949"/>
    <w:rsid w:val="004B3E8C"/>
    <w:rsid w:val="004B40EE"/>
    <w:rsid w:val="004B45F4"/>
    <w:rsid w:val="004B6600"/>
    <w:rsid w:val="004B71EE"/>
    <w:rsid w:val="004B7424"/>
    <w:rsid w:val="004B74AD"/>
    <w:rsid w:val="004B78F0"/>
    <w:rsid w:val="004C0A5C"/>
    <w:rsid w:val="004C1619"/>
    <w:rsid w:val="004C1738"/>
    <w:rsid w:val="004C192A"/>
    <w:rsid w:val="004C1990"/>
    <w:rsid w:val="004C1FF5"/>
    <w:rsid w:val="004C318D"/>
    <w:rsid w:val="004C3AC5"/>
    <w:rsid w:val="004C4C01"/>
    <w:rsid w:val="004C5724"/>
    <w:rsid w:val="004C5EA5"/>
    <w:rsid w:val="004C6276"/>
    <w:rsid w:val="004C70EC"/>
    <w:rsid w:val="004C7495"/>
    <w:rsid w:val="004C7A9D"/>
    <w:rsid w:val="004D07FD"/>
    <w:rsid w:val="004D0A0E"/>
    <w:rsid w:val="004D0F79"/>
    <w:rsid w:val="004D234A"/>
    <w:rsid w:val="004D277D"/>
    <w:rsid w:val="004D284B"/>
    <w:rsid w:val="004D2C68"/>
    <w:rsid w:val="004D3091"/>
    <w:rsid w:val="004D320E"/>
    <w:rsid w:val="004D349D"/>
    <w:rsid w:val="004D5006"/>
    <w:rsid w:val="004D7D42"/>
    <w:rsid w:val="004D7F8F"/>
    <w:rsid w:val="004D7FE4"/>
    <w:rsid w:val="004E0492"/>
    <w:rsid w:val="004E076E"/>
    <w:rsid w:val="004E0C02"/>
    <w:rsid w:val="004E0F30"/>
    <w:rsid w:val="004E1A60"/>
    <w:rsid w:val="004E30DC"/>
    <w:rsid w:val="004E34A5"/>
    <w:rsid w:val="004E4065"/>
    <w:rsid w:val="004E417E"/>
    <w:rsid w:val="004E436B"/>
    <w:rsid w:val="004E5EDA"/>
    <w:rsid w:val="004E6128"/>
    <w:rsid w:val="004E6A44"/>
    <w:rsid w:val="004E6F2B"/>
    <w:rsid w:val="004E71AE"/>
    <w:rsid w:val="004E76DB"/>
    <w:rsid w:val="004F0137"/>
    <w:rsid w:val="004F0551"/>
    <w:rsid w:val="004F0640"/>
    <w:rsid w:val="004F0AF4"/>
    <w:rsid w:val="004F1D5E"/>
    <w:rsid w:val="004F1F6D"/>
    <w:rsid w:val="004F1F9E"/>
    <w:rsid w:val="004F23EF"/>
    <w:rsid w:val="004F3A56"/>
    <w:rsid w:val="004F3B12"/>
    <w:rsid w:val="004F45DB"/>
    <w:rsid w:val="004F488A"/>
    <w:rsid w:val="004F5AEA"/>
    <w:rsid w:val="004F5EA0"/>
    <w:rsid w:val="004F6479"/>
    <w:rsid w:val="004F6F37"/>
    <w:rsid w:val="004F76A6"/>
    <w:rsid w:val="00500459"/>
    <w:rsid w:val="00500BE3"/>
    <w:rsid w:val="00500D9E"/>
    <w:rsid w:val="00501DCA"/>
    <w:rsid w:val="00501FD8"/>
    <w:rsid w:val="00502019"/>
    <w:rsid w:val="005034BD"/>
    <w:rsid w:val="005035E2"/>
    <w:rsid w:val="0050387B"/>
    <w:rsid w:val="005046DF"/>
    <w:rsid w:val="005048A3"/>
    <w:rsid w:val="005051CD"/>
    <w:rsid w:val="00505611"/>
    <w:rsid w:val="00505718"/>
    <w:rsid w:val="00505799"/>
    <w:rsid w:val="005058EB"/>
    <w:rsid w:val="005059C9"/>
    <w:rsid w:val="00506216"/>
    <w:rsid w:val="0050723B"/>
    <w:rsid w:val="00507AA9"/>
    <w:rsid w:val="0051127D"/>
    <w:rsid w:val="005120F6"/>
    <w:rsid w:val="005125CE"/>
    <w:rsid w:val="00512AE5"/>
    <w:rsid w:val="00512C51"/>
    <w:rsid w:val="00513FAC"/>
    <w:rsid w:val="00514E24"/>
    <w:rsid w:val="005153F8"/>
    <w:rsid w:val="00516216"/>
    <w:rsid w:val="0051635D"/>
    <w:rsid w:val="00517A92"/>
    <w:rsid w:val="005216E3"/>
    <w:rsid w:val="005218A6"/>
    <w:rsid w:val="00522096"/>
    <w:rsid w:val="005220C6"/>
    <w:rsid w:val="005228B8"/>
    <w:rsid w:val="00522D55"/>
    <w:rsid w:val="00522F09"/>
    <w:rsid w:val="00523DAE"/>
    <w:rsid w:val="005253BF"/>
    <w:rsid w:val="0052726D"/>
    <w:rsid w:val="00527479"/>
    <w:rsid w:val="005274B2"/>
    <w:rsid w:val="00527EF2"/>
    <w:rsid w:val="00530B60"/>
    <w:rsid w:val="00532293"/>
    <w:rsid w:val="00532CC5"/>
    <w:rsid w:val="0053334A"/>
    <w:rsid w:val="005337E8"/>
    <w:rsid w:val="00533C8E"/>
    <w:rsid w:val="00533F0D"/>
    <w:rsid w:val="0053434A"/>
    <w:rsid w:val="00535700"/>
    <w:rsid w:val="00536FE5"/>
    <w:rsid w:val="00537E33"/>
    <w:rsid w:val="00540390"/>
    <w:rsid w:val="0054089E"/>
    <w:rsid w:val="00541600"/>
    <w:rsid w:val="00541E47"/>
    <w:rsid w:val="00543707"/>
    <w:rsid w:val="00543B47"/>
    <w:rsid w:val="00543F79"/>
    <w:rsid w:val="005441CC"/>
    <w:rsid w:val="0054437C"/>
    <w:rsid w:val="00544935"/>
    <w:rsid w:val="00544DBC"/>
    <w:rsid w:val="005453C2"/>
    <w:rsid w:val="00545F4B"/>
    <w:rsid w:val="0054669B"/>
    <w:rsid w:val="0054687B"/>
    <w:rsid w:val="005479AB"/>
    <w:rsid w:val="005506CE"/>
    <w:rsid w:val="0055236E"/>
    <w:rsid w:val="005526F5"/>
    <w:rsid w:val="005526FA"/>
    <w:rsid w:val="00552DB7"/>
    <w:rsid w:val="005530F7"/>
    <w:rsid w:val="00553ABF"/>
    <w:rsid w:val="00554020"/>
    <w:rsid w:val="005543D2"/>
    <w:rsid w:val="00554453"/>
    <w:rsid w:val="005553E5"/>
    <w:rsid w:val="00555ABA"/>
    <w:rsid w:val="005565D4"/>
    <w:rsid w:val="00556994"/>
    <w:rsid w:val="005569D1"/>
    <w:rsid w:val="0056041D"/>
    <w:rsid w:val="005607CA"/>
    <w:rsid w:val="00561290"/>
    <w:rsid w:val="00561432"/>
    <w:rsid w:val="0056170E"/>
    <w:rsid w:val="00563FC7"/>
    <w:rsid w:val="0056490B"/>
    <w:rsid w:val="00564A4C"/>
    <w:rsid w:val="005653A3"/>
    <w:rsid w:val="00566638"/>
    <w:rsid w:val="005668F2"/>
    <w:rsid w:val="00566BC8"/>
    <w:rsid w:val="00566D67"/>
    <w:rsid w:val="00567685"/>
    <w:rsid w:val="00567A72"/>
    <w:rsid w:val="00571096"/>
    <w:rsid w:val="00571157"/>
    <w:rsid w:val="0057202E"/>
    <w:rsid w:val="005726B2"/>
    <w:rsid w:val="00572DD8"/>
    <w:rsid w:val="00572ED2"/>
    <w:rsid w:val="005741D5"/>
    <w:rsid w:val="005745FE"/>
    <w:rsid w:val="00574BED"/>
    <w:rsid w:val="00574FB6"/>
    <w:rsid w:val="005753B3"/>
    <w:rsid w:val="00575830"/>
    <w:rsid w:val="005764B6"/>
    <w:rsid w:val="0057651A"/>
    <w:rsid w:val="005767E1"/>
    <w:rsid w:val="005771C5"/>
    <w:rsid w:val="00577A69"/>
    <w:rsid w:val="00580098"/>
    <w:rsid w:val="00580495"/>
    <w:rsid w:val="005804C5"/>
    <w:rsid w:val="00580E46"/>
    <w:rsid w:val="00581D17"/>
    <w:rsid w:val="00583222"/>
    <w:rsid w:val="00583DE4"/>
    <w:rsid w:val="00584C8B"/>
    <w:rsid w:val="00584C9C"/>
    <w:rsid w:val="00584D53"/>
    <w:rsid w:val="005851CE"/>
    <w:rsid w:val="005852D7"/>
    <w:rsid w:val="00587057"/>
    <w:rsid w:val="005879FD"/>
    <w:rsid w:val="00587C4F"/>
    <w:rsid w:val="00590493"/>
    <w:rsid w:val="00590A20"/>
    <w:rsid w:val="005912E2"/>
    <w:rsid w:val="00591DA8"/>
    <w:rsid w:val="00591F83"/>
    <w:rsid w:val="0059221F"/>
    <w:rsid w:val="00592FB8"/>
    <w:rsid w:val="0059334F"/>
    <w:rsid w:val="00594221"/>
    <w:rsid w:val="005942E0"/>
    <w:rsid w:val="005946B9"/>
    <w:rsid w:val="0059487D"/>
    <w:rsid w:val="00595605"/>
    <w:rsid w:val="00595AA9"/>
    <w:rsid w:val="00595CC2"/>
    <w:rsid w:val="00596C2C"/>
    <w:rsid w:val="00596E08"/>
    <w:rsid w:val="00596F7B"/>
    <w:rsid w:val="00597383"/>
    <w:rsid w:val="005A03FA"/>
    <w:rsid w:val="005A1824"/>
    <w:rsid w:val="005A1A56"/>
    <w:rsid w:val="005A241E"/>
    <w:rsid w:val="005A3718"/>
    <w:rsid w:val="005A3A4A"/>
    <w:rsid w:val="005A3B1F"/>
    <w:rsid w:val="005A4B61"/>
    <w:rsid w:val="005A4D5F"/>
    <w:rsid w:val="005A52AB"/>
    <w:rsid w:val="005A53E0"/>
    <w:rsid w:val="005A683D"/>
    <w:rsid w:val="005A792B"/>
    <w:rsid w:val="005A7B45"/>
    <w:rsid w:val="005B090D"/>
    <w:rsid w:val="005B1133"/>
    <w:rsid w:val="005B2215"/>
    <w:rsid w:val="005B27BD"/>
    <w:rsid w:val="005B2A08"/>
    <w:rsid w:val="005B2C13"/>
    <w:rsid w:val="005B2CA5"/>
    <w:rsid w:val="005B4ACD"/>
    <w:rsid w:val="005B53DB"/>
    <w:rsid w:val="005B65E1"/>
    <w:rsid w:val="005B7AC4"/>
    <w:rsid w:val="005B7BD5"/>
    <w:rsid w:val="005C0E6B"/>
    <w:rsid w:val="005C1268"/>
    <w:rsid w:val="005C1546"/>
    <w:rsid w:val="005C20AF"/>
    <w:rsid w:val="005C2176"/>
    <w:rsid w:val="005C221A"/>
    <w:rsid w:val="005C2258"/>
    <w:rsid w:val="005C3339"/>
    <w:rsid w:val="005C3952"/>
    <w:rsid w:val="005C5728"/>
    <w:rsid w:val="005C57DB"/>
    <w:rsid w:val="005C64F3"/>
    <w:rsid w:val="005C7B42"/>
    <w:rsid w:val="005C7EE5"/>
    <w:rsid w:val="005D0442"/>
    <w:rsid w:val="005D0750"/>
    <w:rsid w:val="005D11B0"/>
    <w:rsid w:val="005D27E5"/>
    <w:rsid w:val="005D2F84"/>
    <w:rsid w:val="005D32C5"/>
    <w:rsid w:val="005D45C3"/>
    <w:rsid w:val="005D5098"/>
    <w:rsid w:val="005D57C5"/>
    <w:rsid w:val="005D6609"/>
    <w:rsid w:val="005D6969"/>
    <w:rsid w:val="005D7A2B"/>
    <w:rsid w:val="005E0309"/>
    <w:rsid w:val="005E1626"/>
    <w:rsid w:val="005E1AD5"/>
    <w:rsid w:val="005E29AC"/>
    <w:rsid w:val="005E2EF0"/>
    <w:rsid w:val="005E34C5"/>
    <w:rsid w:val="005E35BB"/>
    <w:rsid w:val="005E384E"/>
    <w:rsid w:val="005E40EB"/>
    <w:rsid w:val="005E4507"/>
    <w:rsid w:val="005E5C79"/>
    <w:rsid w:val="005E6698"/>
    <w:rsid w:val="005E6A6B"/>
    <w:rsid w:val="005E6BA2"/>
    <w:rsid w:val="005E74D3"/>
    <w:rsid w:val="005F0BF9"/>
    <w:rsid w:val="005F0DCC"/>
    <w:rsid w:val="005F1137"/>
    <w:rsid w:val="005F13F3"/>
    <w:rsid w:val="005F14E3"/>
    <w:rsid w:val="005F1B23"/>
    <w:rsid w:val="005F1D35"/>
    <w:rsid w:val="005F2B4D"/>
    <w:rsid w:val="005F30D6"/>
    <w:rsid w:val="005F3AEF"/>
    <w:rsid w:val="005F3BD0"/>
    <w:rsid w:val="005F52B5"/>
    <w:rsid w:val="005F56AC"/>
    <w:rsid w:val="005F57D3"/>
    <w:rsid w:val="005F6973"/>
    <w:rsid w:val="005F7A55"/>
    <w:rsid w:val="00600005"/>
    <w:rsid w:val="00600019"/>
    <w:rsid w:val="006002CD"/>
    <w:rsid w:val="00600EAD"/>
    <w:rsid w:val="006010CC"/>
    <w:rsid w:val="006019E1"/>
    <w:rsid w:val="006020EF"/>
    <w:rsid w:val="00603EC7"/>
    <w:rsid w:val="00604369"/>
    <w:rsid w:val="006047E2"/>
    <w:rsid w:val="00605E32"/>
    <w:rsid w:val="006062FA"/>
    <w:rsid w:val="00606AAC"/>
    <w:rsid w:val="00607F83"/>
    <w:rsid w:val="0061022B"/>
    <w:rsid w:val="00610A63"/>
    <w:rsid w:val="006114A6"/>
    <w:rsid w:val="00611647"/>
    <w:rsid w:val="00611B4B"/>
    <w:rsid w:val="00612326"/>
    <w:rsid w:val="00613AF6"/>
    <w:rsid w:val="00613BC4"/>
    <w:rsid w:val="00614213"/>
    <w:rsid w:val="00614D11"/>
    <w:rsid w:val="00615607"/>
    <w:rsid w:val="00616D69"/>
    <w:rsid w:val="0061A03C"/>
    <w:rsid w:val="00620FA5"/>
    <w:rsid w:val="00621DC9"/>
    <w:rsid w:val="00622179"/>
    <w:rsid w:val="00624624"/>
    <w:rsid w:val="00624B10"/>
    <w:rsid w:val="0062521E"/>
    <w:rsid w:val="00625C5D"/>
    <w:rsid w:val="006264D8"/>
    <w:rsid w:val="00627095"/>
    <w:rsid w:val="00627468"/>
    <w:rsid w:val="0063061C"/>
    <w:rsid w:val="00630A69"/>
    <w:rsid w:val="00630C72"/>
    <w:rsid w:val="006313BD"/>
    <w:rsid w:val="00631F40"/>
    <w:rsid w:val="00632488"/>
    <w:rsid w:val="00632545"/>
    <w:rsid w:val="006325D5"/>
    <w:rsid w:val="0063318E"/>
    <w:rsid w:val="0063385F"/>
    <w:rsid w:val="00633F18"/>
    <w:rsid w:val="00636039"/>
    <w:rsid w:val="00637248"/>
    <w:rsid w:val="00637E9F"/>
    <w:rsid w:val="006405DF"/>
    <w:rsid w:val="0064084D"/>
    <w:rsid w:val="006422A8"/>
    <w:rsid w:val="00642453"/>
    <w:rsid w:val="006432EF"/>
    <w:rsid w:val="0064336D"/>
    <w:rsid w:val="00643F1F"/>
    <w:rsid w:val="006452DC"/>
    <w:rsid w:val="006456CB"/>
    <w:rsid w:val="00646ED5"/>
    <w:rsid w:val="006471A0"/>
    <w:rsid w:val="006476FC"/>
    <w:rsid w:val="00647811"/>
    <w:rsid w:val="00647C9E"/>
    <w:rsid w:val="00651070"/>
    <w:rsid w:val="00651BA4"/>
    <w:rsid w:val="00651F59"/>
    <w:rsid w:val="00652665"/>
    <w:rsid w:val="0065295B"/>
    <w:rsid w:val="00653D0D"/>
    <w:rsid w:val="0065406D"/>
    <w:rsid w:val="0065429A"/>
    <w:rsid w:val="00654827"/>
    <w:rsid w:val="0065545F"/>
    <w:rsid w:val="00656A50"/>
    <w:rsid w:val="00656A91"/>
    <w:rsid w:val="00657AFE"/>
    <w:rsid w:val="00661678"/>
    <w:rsid w:val="0066184A"/>
    <w:rsid w:val="006631E3"/>
    <w:rsid w:val="00663C49"/>
    <w:rsid w:val="006654BD"/>
    <w:rsid w:val="00665D3F"/>
    <w:rsid w:val="006664D4"/>
    <w:rsid w:val="00666664"/>
    <w:rsid w:val="00666A08"/>
    <w:rsid w:val="00666D61"/>
    <w:rsid w:val="00666EC2"/>
    <w:rsid w:val="006671D0"/>
    <w:rsid w:val="006701E2"/>
    <w:rsid w:val="00670338"/>
    <w:rsid w:val="0067076C"/>
    <w:rsid w:val="00670C2C"/>
    <w:rsid w:val="00670DE0"/>
    <w:rsid w:val="00671145"/>
    <w:rsid w:val="00671436"/>
    <w:rsid w:val="006726E0"/>
    <w:rsid w:val="00672F38"/>
    <w:rsid w:val="00673126"/>
    <w:rsid w:val="00673256"/>
    <w:rsid w:val="0067383E"/>
    <w:rsid w:val="0067470F"/>
    <w:rsid w:val="006747DB"/>
    <w:rsid w:val="00675436"/>
    <w:rsid w:val="00675B37"/>
    <w:rsid w:val="00675CA7"/>
    <w:rsid w:val="00676494"/>
    <w:rsid w:val="00676A46"/>
    <w:rsid w:val="00677A38"/>
    <w:rsid w:val="00680AD3"/>
    <w:rsid w:val="00681C00"/>
    <w:rsid w:val="00681DFD"/>
    <w:rsid w:val="00682333"/>
    <w:rsid w:val="00682A14"/>
    <w:rsid w:val="00682A62"/>
    <w:rsid w:val="00682C25"/>
    <w:rsid w:val="0068310C"/>
    <w:rsid w:val="006834E4"/>
    <w:rsid w:val="00683A15"/>
    <w:rsid w:val="00684038"/>
    <w:rsid w:val="006842BD"/>
    <w:rsid w:val="00686F60"/>
    <w:rsid w:val="00687952"/>
    <w:rsid w:val="0069058C"/>
    <w:rsid w:val="00691649"/>
    <w:rsid w:val="0069167B"/>
    <w:rsid w:val="00691E5D"/>
    <w:rsid w:val="00692057"/>
    <w:rsid w:val="0069237B"/>
    <w:rsid w:val="0069393D"/>
    <w:rsid w:val="00693C39"/>
    <w:rsid w:val="00695240"/>
    <w:rsid w:val="00695F2A"/>
    <w:rsid w:val="006961C5"/>
    <w:rsid w:val="00696B6E"/>
    <w:rsid w:val="00697560"/>
    <w:rsid w:val="006A0021"/>
    <w:rsid w:val="006A0278"/>
    <w:rsid w:val="006A0CAB"/>
    <w:rsid w:val="006A11C9"/>
    <w:rsid w:val="006A1D52"/>
    <w:rsid w:val="006A1E85"/>
    <w:rsid w:val="006A2517"/>
    <w:rsid w:val="006A38DF"/>
    <w:rsid w:val="006A3954"/>
    <w:rsid w:val="006A644C"/>
    <w:rsid w:val="006A69E4"/>
    <w:rsid w:val="006A7045"/>
    <w:rsid w:val="006A729B"/>
    <w:rsid w:val="006A7881"/>
    <w:rsid w:val="006A7887"/>
    <w:rsid w:val="006A7D75"/>
    <w:rsid w:val="006B069E"/>
    <w:rsid w:val="006B1034"/>
    <w:rsid w:val="006B10C2"/>
    <w:rsid w:val="006B19A1"/>
    <w:rsid w:val="006B3CAB"/>
    <w:rsid w:val="006B43AE"/>
    <w:rsid w:val="006B53A9"/>
    <w:rsid w:val="006B573D"/>
    <w:rsid w:val="006B675C"/>
    <w:rsid w:val="006B69AD"/>
    <w:rsid w:val="006B7303"/>
    <w:rsid w:val="006B74A5"/>
    <w:rsid w:val="006B7567"/>
    <w:rsid w:val="006B7DE1"/>
    <w:rsid w:val="006C0325"/>
    <w:rsid w:val="006C057C"/>
    <w:rsid w:val="006C1545"/>
    <w:rsid w:val="006C1CD5"/>
    <w:rsid w:val="006C2B51"/>
    <w:rsid w:val="006C347F"/>
    <w:rsid w:val="006C34E5"/>
    <w:rsid w:val="006C365B"/>
    <w:rsid w:val="006C42A1"/>
    <w:rsid w:val="006C458E"/>
    <w:rsid w:val="006C50AC"/>
    <w:rsid w:val="006C754C"/>
    <w:rsid w:val="006C7996"/>
    <w:rsid w:val="006D018C"/>
    <w:rsid w:val="006D1E96"/>
    <w:rsid w:val="006D4919"/>
    <w:rsid w:val="006D5C17"/>
    <w:rsid w:val="006D6073"/>
    <w:rsid w:val="006D6266"/>
    <w:rsid w:val="006D7A4C"/>
    <w:rsid w:val="006E002F"/>
    <w:rsid w:val="006E055E"/>
    <w:rsid w:val="006E0E6C"/>
    <w:rsid w:val="006E1030"/>
    <w:rsid w:val="006E161D"/>
    <w:rsid w:val="006E20C0"/>
    <w:rsid w:val="006E2263"/>
    <w:rsid w:val="006E5041"/>
    <w:rsid w:val="006E510D"/>
    <w:rsid w:val="006E6687"/>
    <w:rsid w:val="006E7597"/>
    <w:rsid w:val="006F05BA"/>
    <w:rsid w:val="006F1A4C"/>
    <w:rsid w:val="006F2228"/>
    <w:rsid w:val="006F2637"/>
    <w:rsid w:val="006F2FDC"/>
    <w:rsid w:val="006F3637"/>
    <w:rsid w:val="006F37D9"/>
    <w:rsid w:val="006F398A"/>
    <w:rsid w:val="006F4409"/>
    <w:rsid w:val="006F4CCF"/>
    <w:rsid w:val="006F4F97"/>
    <w:rsid w:val="006F6119"/>
    <w:rsid w:val="006F6E18"/>
    <w:rsid w:val="00701F36"/>
    <w:rsid w:val="00702352"/>
    <w:rsid w:val="00702959"/>
    <w:rsid w:val="007029A0"/>
    <w:rsid w:val="00702D7C"/>
    <w:rsid w:val="00703BB1"/>
    <w:rsid w:val="00703E94"/>
    <w:rsid w:val="0070404B"/>
    <w:rsid w:val="007041EB"/>
    <w:rsid w:val="007042D7"/>
    <w:rsid w:val="00704D31"/>
    <w:rsid w:val="0070569C"/>
    <w:rsid w:val="00705DB6"/>
    <w:rsid w:val="00706083"/>
    <w:rsid w:val="00706660"/>
    <w:rsid w:val="00706725"/>
    <w:rsid w:val="00706A24"/>
    <w:rsid w:val="00707599"/>
    <w:rsid w:val="00707BD7"/>
    <w:rsid w:val="007108E5"/>
    <w:rsid w:val="00710C83"/>
    <w:rsid w:val="00711556"/>
    <w:rsid w:val="00713BAD"/>
    <w:rsid w:val="00713F7A"/>
    <w:rsid w:val="00714246"/>
    <w:rsid w:val="00714C3F"/>
    <w:rsid w:val="00714FD2"/>
    <w:rsid w:val="007155D1"/>
    <w:rsid w:val="007163DF"/>
    <w:rsid w:val="00716462"/>
    <w:rsid w:val="00717BAA"/>
    <w:rsid w:val="00717C5D"/>
    <w:rsid w:val="007204BD"/>
    <w:rsid w:val="00720868"/>
    <w:rsid w:val="00721286"/>
    <w:rsid w:val="00721C09"/>
    <w:rsid w:val="0072207E"/>
    <w:rsid w:val="00722224"/>
    <w:rsid w:val="00722C0D"/>
    <w:rsid w:val="00723970"/>
    <w:rsid w:val="00723997"/>
    <w:rsid w:val="007246A2"/>
    <w:rsid w:val="00725C76"/>
    <w:rsid w:val="007267D4"/>
    <w:rsid w:val="007300F7"/>
    <w:rsid w:val="007304EE"/>
    <w:rsid w:val="00732185"/>
    <w:rsid w:val="00732203"/>
    <w:rsid w:val="00732965"/>
    <w:rsid w:val="00733789"/>
    <w:rsid w:val="007338B3"/>
    <w:rsid w:val="007340C2"/>
    <w:rsid w:val="00734181"/>
    <w:rsid w:val="00735107"/>
    <w:rsid w:val="0073539A"/>
    <w:rsid w:val="0073551E"/>
    <w:rsid w:val="00735F6C"/>
    <w:rsid w:val="0073612D"/>
    <w:rsid w:val="00736A48"/>
    <w:rsid w:val="00736CFD"/>
    <w:rsid w:val="00736D72"/>
    <w:rsid w:val="00737164"/>
    <w:rsid w:val="00737AFE"/>
    <w:rsid w:val="00737C0D"/>
    <w:rsid w:val="00737C90"/>
    <w:rsid w:val="00737EA5"/>
    <w:rsid w:val="00740A2A"/>
    <w:rsid w:val="00741D30"/>
    <w:rsid w:val="00742054"/>
    <w:rsid w:val="00742A9A"/>
    <w:rsid w:val="00744128"/>
    <w:rsid w:val="00744323"/>
    <w:rsid w:val="00744B8C"/>
    <w:rsid w:val="00745576"/>
    <w:rsid w:val="00745E39"/>
    <w:rsid w:val="0074663F"/>
    <w:rsid w:val="00746BCF"/>
    <w:rsid w:val="00746FAE"/>
    <w:rsid w:val="007478E0"/>
    <w:rsid w:val="00747F2D"/>
    <w:rsid w:val="007504CD"/>
    <w:rsid w:val="00750C9E"/>
    <w:rsid w:val="007512FA"/>
    <w:rsid w:val="007513D9"/>
    <w:rsid w:val="007514D5"/>
    <w:rsid w:val="007515B3"/>
    <w:rsid w:val="0075164F"/>
    <w:rsid w:val="007521E9"/>
    <w:rsid w:val="0075240D"/>
    <w:rsid w:val="00753CC7"/>
    <w:rsid w:val="00754B6E"/>
    <w:rsid w:val="007554B0"/>
    <w:rsid w:val="00757336"/>
    <w:rsid w:val="007578B1"/>
    <w:rsid w:val="00757CBA"/>
    <w:rsid w:val="00757E52"/>
    <w:rsid w:val="007612FB"/>
    <w:rsid w:val="00762D7E"/>
    <w:rsid w:val="0076418A"/>
    <w:rsid w:val="007642CB"/>
    <w:rsid w:val="007642E3"/>
    <w:rsid w:val="007648DE"/>
    <w:rsid w:val="00765226"/>
    <w:rsid w:val="00765520"/>
    <w:rsid w:val="007661DA"/>
    <w:rsid w:val="00766879"/>
    <w:rsid w:val="00767CC0"/>
    <w:rsid w:val="00767D1A"/>
    <w:rsid w:val="00770F0F"/>
    <w:rsid w:val="00770F29"/>
    <w:rsid w:val="00770F2A"/>
    <w:rsid w:val="007713DD"/>
    <w:rsid w:val="00771762"/>
    <w:rsid w:val="007717E5"/>
    <w:rsid w:val="00773348"/>
    <w:rsid w:val="00773A6C"/>
    <w:rsid w:val="007742FE"/>
    <w:rsid w:val="00774DFB"/>
    <w:rsid w:val="0077538B"/>
    <w:rsid w:val="0077660A"/>
    <w:rsid w:val="0077788B"/>
    <w:rsid w:val="0077790B"/>
    <w:rsid w:val="0078081C"/>
    <w:rsid w:val="00780B97"/>
    <w:rsid w:val="00780BC3"/>
    <w:rsid w:val="00780EEC"/>
    <w:rsid w:val="007812EF"/>
    <w:rsid w:val="007820C9"/>
    <w:rsid w:val="00782244"/>
    <w:rsid w:val="00782C40"/>
    <w:rsid w:val="00782FFB"/>
    <w:rsid w:val="00783D94"/>
    <w:rsid w:val="00783E9A"/>
    <w:rsid w:val="007848A7"/>
    <w:rsid w:val="00784DC6"/>
    <w:rsid w:val="00785269"/>
    <w:rsid w:val="0078549F"/>
    <w:rsid w:val="007858F3"/>
    <w:rsid w:val="0078636B"/>
    <w:rsid w:val="00786811"/>
    <w:rsid w:val="0078752A"/>
    <w:rsid w:val="00787652"/>
    <w:rsid w:val="007903EF"/>
    <w:rsid w:val="00790BEF"/>
    <w:rsid w:val="00791919"/>
    <w:rsid w:val="00791BFC"/>
    <w:rsid w:val="00791F31"/>
    <w:rsid w:val="00791F69"/>
    <w:rsid w:val="00792077"/>
    <w:rsid w:val="0079312B"/>
    <w:rsid w:val="0079338A"/>
    <w:rsid w:val="0079416A"/>
    <w:rsid w:val="00794B1A"/>
    <w:rsid w:val="00794C2B"/>
    <w:rsid w:val="0079523B"/>
    <w:rsid w:val="00795852"/>
    <w:rsid w:val="00797132"/>
    <w:rsid w:val="007972F3"/>
    <w:rsid w:val="00797605"/>
    <w:rsid w:val="00797950"/>
    <w:rsid w:val="007A0004"/>
    <w:rsid w:val="007A0294"/>
    <w:rsid w:val="007A03DE"/>
    <w:rsid w:val="007A1269"/>
    <w:rsid w:val="007A251E"/>
    <w:rsid w:val="007A268A"/>
    <w:rsid w:val="007A29DD"/>
    <w:rsid w:val="007A2F71"/>
    <w:rsid w:val="007A329B"/>
    <w:rsid w:val="007A50FC"/>
    <w:rsid w:val="007A5D83"/>
    <w:rsid w:val="007A6388"/>
    <w:rsid w:val="007A65C2"/>
    <w:rsid w:val="007A6F89"/>
    <w:rsid w:val="007A77BB"/>
    <w:rsid w:val="007A7B91"/>
    <w:rsid w:val="007B0534"/>
    <w:rsid w:val="007B0906"/>
    <w:rsid w:val="007B0B4C"/>
    <w:rsid w:val="007B1250"/>
    <w:rsid w:val="007B15F4"/>
    <w:rsid w:val="007B1679"/>
    <w:rsid w:val="007B2163"/>
    <w:rsid w:val="007B28DB"/>
    <w:rsid w:val="007B40C8"/>
    <w:rsid w:val="007B516D"/>
    <w:rsid w:val="007B5544"/>
    <w:rsid w:val="007B566A"/>
    <w:rsid w:val="007B58E9"/>
    <w:rsid w:val="007B6414"/>
    <w:rsid w:val="007B6787"/>
    <w:rsid w:val="007B7410"/>
    <w:rsid w:val="007B7D81"/>
    <w:rsid w:val="007C021A"/>
    <w:rsid w:val="007C07F2"/>
    <w:rsid w:val="007C2500"/>
    <w:rsid w:val="007C2901"/>
    <w:rsid w:val="007C3499"/>
    <w:rsid w:val="007C4167"/>
    <w:rsid w:val="007C4BC8"/>
    <w:rsid w:val="007C4D8A"/>
    <w:rsid w:val="007C51CD"/>
    <w:rsid w:val="007C7A7E"/>
    <w:rsid w:val="007D025A"/>
    <w:rsid w:val="007D0F6C"/>
    <w:rsid w:val="007D1858"/>
    <w:rsid w:val="007D1B55"/>
    <w:rsid w:val="007D2B50"/>
    <w:rsid w:val="007D5353"/>
    <w:rsid w:val="007D644D"/>
    <w:rsid w:val="007D6535"/>
    <w:rsid w:val="007D706B"/>
    <w:rsid w:val="007E0991"/>
    <w:rsid w:val="007E09AC"/>
    <w:rsid w:val="007E162D"/>
    <w:rsid w:val="007E24ED"/>
    <w:rsid w:val="007E3511"/>
    <w:rsid w:val="007E39F2"/>
    <w:rsid w:val="007E436B"/>
    <w:rsid w:val="007E4499"/>
    <w:rsid w:val="007E458E"/>
    <w:rsid w:val="007E50C4"/>
    <w:rsid w:val="007E56B1"/>
    <w:rsid w:val="007E5A48"/>
    <w:rsid w:val="007E6EF2"/>
    <w:rsid w:val="007E7A06"/>
    <w:rsid w:val="007E7E47"/>
    <w:rsid w:val="007F0038"/>
    <w:rsid w:val="007F081A"/>
    <w:rsid w:val="007F090E"/>
    <w:rsid w:val="007F0F93"/>
    <w:rsid w:val="007F1E4B"/>
    <w:rsid w:val="007F1E6E"/>
    <w:rsid w:val="007F2112"/>
    <w:rsid w:val="007F225F"/>
    <w:rsid w:val="007F2F95"/>
    <w:rsid w:val="007F30DA"/>
    <w:rsid w:val="007F3152"/>
    <w:rsid w:val="007F38A4"/>
    <w:rsid w:val="007F3E20"/>
    <w:rsid w:val="007F3FBC"/>
    <w:rsid w:val="007F4405"/>
    <w:rsid w:val="007F4473"/>
    <w:rsid w:val="007F6CA9"/>
    <w:rsid w:val="007F6E70"/>
    <w:rsid w:val="007F6EB7"/>
    <w:rsid w:val="007F6EFC"/>
    <w:rsid w:val="007F7DC8"/>
    <w:rsid w:val="00800264"/>
    <w:rsid w:val="008010E4"/>
    <w:rsid w:val="00801442"/>
    <w:rsid w:val="00801E7C"/>
    <w:rsid w:val="0080323E"/>
    <w:rsid w:val="008032A5"/>
    <w:rsid w:val="00804087"/>
    <w:rsid w:val="008040A5"/>
    <w:rsid w:val="00804C27"/>
    <w:rsid w:val="00804C50"/>
    <w:rsid w:val="00804F2C"/>
    <w:rsid w:val="00805643"/>
    <w:rsid w:val="00805BCF"/>
    <w:rsid w:val="00805FAF"/>
    <w:rsid w:val="008060A0"/>
    <w:rsid w:val="00806C71"/>
    <w:rsid w:val="00807E57"/>
    <w:rsid w:val="008101DD"/>
    <w:rsid w:val="008105FD"/>
    <w:rsid w:val="00811F5F"/>
    <w:rsid w:val="00813825"/>
    <w:rsid w:val="008143E1"/>
    <w:rsid w:val="00814AC3"/>
    <w:rsid w:val="00814BCA"/>
    <w:rsid w:val="00814D50"/>
    <w:rsid w:val="00815158"/>
    <w:rsid w:val="00815AFF"/>
    <w:rsid w:val="008161CC"/>
    <w:rsid w:val="008162AF"/>
    <w:rsid w:val="00816643"/>
    <w:rsid w:val="00817104"/>
    <w:rsid w:val="00817F49"/>
    <w:rsid w:val="00821794"/>
    <w:rsid w:val="00821B58"/>
    <w:rsid w:val="0082256B"/>
    <w:rsid w:val="0082344F"/>
    <w:rsid w:val="00823F60"/>
    <w:rsid w:val="00824204"/>
    <w:rsid w:val="00824427"/>
    <w:rsid w:val="00825B5A"/>
    <w:rsid w:val="0082679B"/>
    <w:rsid w:val="0082782B"/>
    <w:rsid w:val="00827A4B"/>
    <w:rsid w:val="00830436"/>
    <w:rsid w:val="008307B9"/>
    <w:rsid w:val="008313D5"/>
    <w:rsid w:val="0083163F"/>
    <w:rsid w:val="00831E32"/>
    <w:rsid w:val="00832277"/>
    <w:rsid w:val="00833812"/>
    <w:rsid w:val="00833D82"/>
    <w:rsid w:val="00833EA4"/>
    <w:rsid w:val="00833FBE"/>
    <w:rsid w:val="00836765"/>
    <w:rsid w:val="00836A7E"/>
    <w:rsid w:val="00836CD6"/>
    <w:rsid w:val="008378DD"/>
    <w:rsid w:val="00837CFF"/>
    <w:rsid w:val="00841C4C"/>
    <w:rsid w:val="00842B54"/>
    <w:rsid w:val="00843002"/>
    <w:rsid w:val="00843639"/>
    <w:rsid w:val="0084381D"/>
    <w:rsid w:val="00843A2C"/>
    <w:rsid w:val="00843B5F"/>
    <w:rsid w:val="00843CF3"/>
    <w:rsid w:val="00844A7E"/>
    <w:rsid w:val="00845ACD"/>
    <w:rsid w:val="00845D39"/>
    <w:rsid w:val="008460EF"/>
    <w:rsid w:val="008466EA"/>
    <w:rsid w:val="00846D9A"/>
    <w:rsid w:val="008474C3"/>
    <w:rsid w:val="0085011D"/>
    <w:rsid w:val="008503F5"/>
    <w:rsid w:val="008506F2"/>
    <w:rsid w:val="00850743"/>
    <w:rsid w:val="00850757"/>
    <w:rsid w:val="00850972"/>
    <w:rsid w:val="00850C18"/>
    <w:rsid w:val="0085166B"/>
    <w:rsid w:val="008519C5"/>
    <w:rsid w:val="00851FCD"/>
    <w:rsid w:val="008529D4"/>
    <w:rsid w:val="00852AA7"/>
    <w:rsid w:val="008537B6"/>
    <w:rsid w:val="00854942"/>
    <w:rsid w:val="00854A1A"/>
    <w:rsid w:val="0085555A"/>
    <w:rsid w:val="00856B83"/>
    <w:rsid w:val="0086131F"/>
    <w:rsid w:val="00861F86"/>
    <w:rsid w:val="008622F9"/>
    <w:rsid w:val="008623BE"/>
    <w:rsid w:val="008626EA"/>
    <w:rsid w:val="00862888"/>
    <w:rsid w:val="0086331C"/>
    <w:rsid w:val="00863B8C"/>
    <w:rsid w:val="00864A1D"/>
    <w:rsid w:val="00865A99"/>
    <w:rsid w:val="00865B30"/>
    <w:rsid w:val="008660D6"/>
    <w:rsid w:val="00866D38"/>
    <w:rsid w:val="00866D8B"/>
    <w:rsid w:val="00867317"/>
    <w:rsid w:val="00867553"/>
    <w:rsid w:val="00867675"/>
    <w:rsid w:val="00867736"/>
    <w:rsid w:val="00867A97"/>
    <w:rsid w:val="00867CA8"/>
    <w:rsid w:val="00867CAB"/>
    <w:rsid w:val="00870785"/>
    <w:rsid w:val="00871524"/>
    <w:rsid w:val="00872401"/>
    <w:rsid w:val="00872592"/>
    <w:rsid w:val="008737B1"/>
    <w:rsid w:val="008739EC"/>
    <w:rsid w:val="0087442D"/>
    <w:rsid w:val="00875109"/>
    <w:rsid w:val="00875323"/>
    <w:rsid w:val="008755A7"/>
    <w:rsid w:val="008756F8"/>
    <w:rsid w:val="00875993"/>
    <w:rsid w:val="008769E9"/>
    <w:rsid w:val="00876B4B"/>
    <w:rsid w:val="008772DD"/>
    <w:rsid w:val="008779CE"/>
    <w:rsid w:val="00880C66"/>
    <w:rsid w:val="00882021"/>
    <w:rsid w:val="008830B5"/>
    <w:rsid w:val="00883242"/>
    <w:rsid w:val="0088329E"/>
    <w:rsid w:val="0088425A"/>
    <w:rsid w:val="008848AA"/>
    <w:rsid w:val="008852BA"/>
    <w:rsid w:val="00885439"/>
    <w:rsid w:val="00885573"/>
    <w:rsid w:val="00887A9E"/>
    <w:rsid w:val="00887B6D"/>
    <w:rsid w:val="008916ED"/>
    <w:rsid w:val="00891F1B"/>
    <w:rsid w:val="00892B55"/>
    <w:rsid w:val="0089381C"/>
    <w:rsid w:val="0089423D"/>
    <w:rsid w:val="008944AD"/>
    <w:rsid w:val="008957CF"/>
    <w:rsid w:val="008964B9"/>
    <w:rsid w:val="008969AC"/>
    <w:rsid w:val="008A0AAC"/>
    <w:rsid w:val="008A0C8B"/>
    <w:rsid w:val="008A190E"/>
    <w:rsid w:val="008A19A2"/>
    <w:rsid w:val="008A1C18"/>
    <w:rsid w:val="008A2176"/>
    <w:rsid w:val="008A268D"/>
    <w:rsid w:val="008A2F69"/>
    <w:rsid w:val="008A41CE"/>
    <w:rsid w:val="008A4B98"/>
    <w:rsid w:val="008A6459"/>
    <w:rsid w:val="008A6D3E"/>
    <w:rsid w:val="008A72C9"/>
    <w:rsid w:val="008A78A8"/>
    <w:rsid w:val="008A7B45"/>
    <w:rsid w:val="008B075E"/>
    <w:rsid w:val="008B0D46"/>
    <w:rsid w:val="008B2683"/>
    <w:rsid w:val="008B2C19"/>
    <w:rsid w:val="008B2E0E"/>
    <w:rsid w:val="008B35B7"/>
    <w:rsid w:val="008B3A4F"/>
    <w:rsid w:val="008B4782"/>
    <w:rsid w:val="008B5293"/>
    <w:rsid w:val="008B5414"/>
    <w:rsid w:val="008B6096"/>
    <w:rsid w:val="008B62C8"/>
    <w:rsid w:val="008B645C"/>
    <w:rsid w:val="008B6D89"/>
    <w:rsid w:val="008B6F49"/>
    <w:rsid w:val="008B76E8"/>
    <w:rsid w:val="008B7714"/>
    <w:rsid w:val="008C046A"/>
    <w:rsid w:val="008C06B9"/>
    <w:rsid w:val="008C0821"/>
    <w:rsid w:val="008C0B1A"/>
    <w:rsid w:val="008C21DA"/>
    <w:rsid w:val="008C26DC"/>
    <w:rsid w:val="008C3AFC"/>
    <w:rsid w:val="008C47BB"/>
    <w:rsid w:val="008C4959"/>
    <w:rsid w:val="008C4A6D"/>
    <w:rsid w:val="008C4C1F"/>
    <w:rsid w:val="008C4C42"/>
    <w:rsid w:val="008C4F08"/>
    <w:rsid w:val="008C50A3"/>
    <w:rsid w:val="008C5A14"/>
    <w:rsid w:val="008C6888"/>
    <w:rsid w:val="008C6945"/>
    <w:rsid w:val="008C6D5F"/>
    <w:rsid w:val="008C7013"/>
    <w:rsid w:val="008C7401"/>
    <w:rsid w:val="008D00DC"/>
    <w:rsid w:val="008D1455"/>
    <w:rsid w:val="008D1B11"/>
    <w:rsid w:val="008D1EEB"/>
    <w:rsid w:val="008D21C1"/>
    <w:rsid w:val="008D22AA"/>
    <w:rsid w:val="008D2788"/>
    <w:rsid w:val="008D283E"/>
    <w:rsid w:val="008D2C83"/>
    <w:rsid w:val="008D3764"/>
    <w:rsid w:val="008D3981"/>
    <w:rsid w:val="008D4116"/>
    <w:rsid w:val="008D4443"/>
    <w:rsid w:val="008D46EF"/>
    <w:rsid w:val="008D5DC7"/>
    <w:rsid w:val="008D6C5C"/>
    <w:rsid w:val="008D7676"/>
    <w:rsid w:val="008D7AD5"/>
    <w:rsid w:val="008E0487"/>
    <w:rsid w:val="008E1748"/>
    <w:rsid w:val="008E2199"/>
    <w:rsid w:val="008E307B"/>
    <w:rsid w:val="008E376F"/>
    <w:rsid w:val="008E3E97"/>
    <w:rsid w:val="008E4A30"/>
    <w:rsid w:val="008E5E96"/>
    <w:rsid w:val="008E6168"/>
    <w:rsid w:val="008E65FA"/>
    <w:rsid w:val="008E6BDA"/>
    <w:rsid w:val="008E7B52"/>
    <w:rsid w:val="008E7DBA"/>
    <w:rsid w:val="008F0AD9"/>
    <w:rsid w:val="008F1CC5"/>
    <w:rsid w:val="008F2B43"/>
    <w:rsid w:val="008F2B74"/>
    <w:rsid w:val="008F3498"/>
    <w:rsid w:val="008F3878"/>
    <w:rsid w:val="008F5879"/>
    <w:rsid w:val="008F5B93"/>
    <w:rsid w:val="008F7146"/>
    <w:rsid w:val="008F7212"/>
    <w:rsid w:val="008F766D"/>
    <w:rsid w:val="008F77DF"/>
    <w:rsid w:val="00900193"/>
    <w:rsid w:val="00900693"/>
    <w:rsid w:val="009013FF"/>
    <w:rsid w:val="00902BB4"/>
    <w:rsid w:val="00902EBA"/>
    <w:rsid w:val="00903811"/>
    <w:rsid w:val="00905743"/>
    <w:rsid w:val="00905AFB"/>
    <w:rsid w:val="00906DCA"/>
    <w:rsid w:val="0090771B"/>
    <w:rsid w:val="00907A53"/>
    <w:rsid w:val="00910067"/>
    <w:rsid w:val="0091036B"/>
    <w:rsid w:val="00910CE2"/>
    <w:rsid w:val="00910F1E"/>
    <w:rsid w:val="00911301"/>
    <w:rsid w:val="00911589"/>
    <w:rsid w:val="0091167A"/>
    <w:rsid w:val="0091211E"/>
    <w:rsid w:val="00912347"/>
    <w:rsid w:val="009141A7"/>
    <w:rsid w:val="00915ADB"/>
    <w:rsid w:val="00915AF4"/>
    <w:rsid w:val="00916FA7"/>
    <w:rsid w:val="009174C5"/>
    <w:rsid w:val="0091763D"/>
    <w:rsid w:val="00917FD0"/>
    <w:rsid w:val="009201C2"/>
    <w:rsid w:val="009203F0"/>
    <w:rsid w:val="00921D33"/>
    <w:rsid w:val="00922001"/>
    <w:rsid w:val="009220AD"/>
    <w:rsid w:val="00923A6D"/>
    <w:rsid w:val="00924256"/>
    <w:rsid w:val="00924420"/>
    <w:rsid w:val="00924CAE"/>
    <w:rsid w:val="0092544F"/>
    <w:rsid w:val="00925C16"/>
    <w:rsid w:val="00927FFD"/>
    <w:rsid w:val="00931300"/>
    <w:rsid w:val="00934D64"/>
    <w:rsid w:val="00934D6B"/>
    <w:rsid w:val="00936933"/>
    <w:rsid w:val="00937A0D"/>
    <w:rsid w:val="00937B12"/>
    <w:rsid w:val="00940480"/>
    <w:rsid w:val="0094081F"/>
    <w:rsid w:val="00940B39"/>
    <w:rsid w:val="00941922"/>
    <w:rsid w:val="009420D8"/>
    <w:rsid w:val="00942E22"/>
    <w:rsid w:val="0094430D"/>
    <w:rsid w:val="00945D30"/>
    <w:rsid w:val="00946CF2"/>
    <w:rsid w:val="009470F9"/>
    <w:rsid w:val="00947B08"/>
    <w:rsid w:val="0095040F"/>
    <w:rsid w:val="009505BB"/>
    <w:rsid w:val="00951338"/>
    <w:rsid w:val="0095157D"/>
    <w:rsid w:val="00951A9F"/>
    <w:rsid w:val="00951CDE"/>
    <w:rsid w:val="009531B5"/>
    <w:rsid w:val="0095324B"/>
    <w:rsid w:val="009547C9"/>
    <w:rsid w:val="00955212"/>
    <w:rsid w:val="00956489"/>
    <w:rsid w:val="00960CC3"/>
    <w:rsid w:val="00960E2C"/>
    <w:rsid w:val="00961302"/>
    <w:rsid w:val="00961AD9"/>
    <w:rsid w:val="00961C27"/>
    <w:rsid w:val="00961FD5"/>
    <w:rsid w:val="00962534"/>
    <w:rsid w:val="009628E1"/>
    <w:rsid w:val="00962A4A"/>
    <w:rsid w:val="00962C60"/>
    <w:rsid w:val="00962E0D"/>
    <w:rsid w:val="00963BA5"/>
    <w:rsid w:val="00964581"/>
    <w:rsid w:val="009650CD"/>
    <w:rsid w:val="0096671F"/>
    <w:rsid w:val="00967D1E"/>
    <w:rsid w:val="00970643"/>
    <w:rsid w:val="0097070A"/>
    <w:rsid w:val="00970D1C"/>
    <w:rsid w:val="009717C1"/>
    <w:rsid w:val="00972507"/>
    <w:rsid w:val="009727BF"/>
    <w:rsid w:val="0097289A"/>
    <w:rsid w:val="00972E03"/>
    <w:rsid w:val="00974354"/>
    <w:rsid w:val="009743E2"/>
    <w:rsid w:val="00974400"/>
    <w:rsid w:val="00974625"/>
    <w:rsid w:val="00974A38"/>
    <w:rsid w:val="009753C9"/>
    <w:rsid w:val="00975CFE"/>
    <w:rsid w:val="00976660"/>
    <w:rsid w:val="00976E34"/>
    <w:rsid w:val="009772B7"/>
    <w:rsid w:val="0097749E"/>
    <w:rsid w:val="00977501"/>
    <w:rsid w:val="00977EC0"/>
    <w:rsid w:val="00980623"/>
    <w:rsid w:val="00980EC6"/>
    <w:rsid w:val="0098356C"/>
    <w:rsid w:val="00983FFF"/>
    <w:rsid w:val="009841F5"/>
    <w:rsid w:val="00984B1B"/>
    <w:rsid w:val="00984CD7"/>
    <w:rsid w:val="00985046"/>
    <w:rsid w:val="009853D6"/>
    <w:rsid w:val="00986312"/>
    <w:rsid w:val="009864C7"/>
    <w:rsid w:val="00986D62"/>
    <w:rsid w:val="009878BC"/>
    <w:rsid w:val="00987F27"/>
    <w:rsid w:val="009903E2"/>
    <w:rsid w:val="00991195"/>
    <w:rsid w:val="00991438"/>
    <w:rsid w:val="00991B68"/>
    <w:rsid w:val="00991FC3"/>
    <w:rsid w:val="00992A7E"/>
    <w:rsid w:val="00992E68"/>
    <w:rsid w:val="009935A6"/>
    <w:rsid w:val="00993CA3"/>
    <w:rsid w:val="009950C2"/>
    <w:rsid w:val="009954AD"/>
    <w:rsid w:val="009958E4"/>
    <w:rsid w:val="00995BAB"/>
    <w:rsid w:val="009960D5"/>
    <w:rsid w:val="00996533"/>
    <w:rsid w:val="0099657E"/>
    <w:rsid w:val="0099761E"/>
    <w:rsid w:val="00997F18"/>
    <w:rsid w:val="009A0A2D"/>
    <w:rsid w:val="009A0EE5"/>
    <w:rsid w:val="009A13B3"/>
    <w:rsid w:val="009A18E3"/>
    <w:rsid w:val="009A1B15"/>
    <w:rsid w:val="009A24A8"/>
    <w:rsid w:val="009A2BF1"/>
    <w:rsid w:val="009A2D53"/>
    <w:rsid w:val="009A2F84"/>
    <w:rsid w:val="009A3D87"/>
    <w:rsid w:val="009A530F"/>
    <w:rsid w:val="009A643E"/>
    <w:rsid w:val="009A718E"/>
    <w:rsid w:val="009B00FB"/>
    <w:rsid w:val="009B04F8"/>
    <w:rsid w:val="009B10CE"/>
    <w:rsid w:val="009B1359"/>
    <w:rsid w:val="009B1685"/>
    <w:rsid w:val="009B236A"/>
    <w:rsid w:val="009B275E"/>
    <w:rsid w:val="009B3639"/>
    <w:rsid w:val="009B4565"/>
    <w:rsid w:val="009B5B37"/>
    <w:rsid w:val="009B61F7"/>
    <w:rsid w:val="009B6F65"/>
    <w:rsid w:val="009B7149"/>
    <w:rsid w:val="009B7A42"/>
    <w:rsid w:val="009B7B27"/>
    <w:rsid w:val="009C072F"/>
    <w:rsid w:val="009C1C76"/>
    <w:rsid w:val="009C2140"/>
    <w:rsid w:val="009C21C6"/>
    <w:rsid w:val="009C34E8"/>
    <w:rsid w:val="009C3E81"/>
    <w:rsid w:val="009C44D0"/>
    <w:rsid w:val="009C4983"/>
    <w:rsid w:val="009C4E4E"/>
    <w:rsid w:val="009C4EF5"/>
    <w:rsid w:val="009C5B29"/>
    <w:rsid w:val="009C621C"/>
    <w:rsid w:val="009C7576"/>
    <w:rsid w:val="009C7EDF"/>
    <w:rsid w:val="009D0279"/>
    <w:rsid w:val="009D063C"/>
    <w:rsid w:val="009D2331"/>
    <w:rsid w:val="009D29E9"/>
    <w:rsid w:val="009D3DB6"/>
    <w:rsid w:val="009D4FA1"/>
    <w:rsid w:val="009D6762"/>
    <w:rsid w:val="009D76F3"/>
    <w:rsid w:val="009E1F2D"/>
    <w:rsid w:val="009E23AE"/>
    <w:rsid w:val="009E2FBC"/>
    <w:rsid w:val="009E40C0"/>
    <w:rsid w:val="009E40C8"/>
    <w:rsid w:val="009E425B"/>
    <w:rsid w:val="009E5EF7"/>
    <w:rsid w:val="009E66E4"/>
    <w:rsid w:val="009E7952"/>
    <w:rsid w:val="009E7D07"/>
    <w:rsid w:val="009F073A"/>
    <w:rsid w:val="009F36FE"/>
    <w:rsid w:val="009F3A22"/>
    <w:rsid w:val="009F4258"/>
    <w:rsid w:val="009F45AF"/>
    <w:rsid w:val="009F4AEA"/>
    <w:rsid w:val="009F504C"/>
    <w:rsid w:val="009F5202"/>
    <w:rsid w:val="009F54A7"/>
    <w:rsid w:val="009F55E1"/>
    <w:rsid w:val="009F6554"/>
    <w:rsid w:val="009F688D"/>
    <w:rsid w:val="009F6BC2"/>
    <w:rsid w:val="009F6F95"/>
    <w:rsid w:val="009F769B"/>
    <w:rsid w:val="00A01088"/>
    <w:rsid w:val="00A015C3"/>
    <w:rsid w:val="00A015DA"/>
    <w:rsid w:val="00A02174"/>
    <w:rsid w:val="00A034E1"/>
    <w:rsid w:val="00A03A7B"/>
    <w:rsid w:val="00A03AE4"/>
    <w:rsid w:val="00A040B6"/>
    <w:rsid w:val="00A04350"/>
    <w:rsid w:val="00A04C4B"/>
    <w:rsid w:val="00A04F25"/>
    <w:rsid w:val="00A05374"/>
    <w:rsid w:val="00A055F0"/>
    <w:rsid w:val="00A05D9E"/>
    <w:rsid w:val="00A061CE"/>
    <w:rsid w:val="00A061FD"/>
    <w:rsid w:val="00A06AAD"/>
    <w:rsid w:val="00A07612"/>
    <w:rsid w:val="00A10BEE"/>
    <w:rsid w:val="00A1119B"/>
    <w:rsid w:val="00A12B54"/>
    <w:rsid w:val="00A133D1"/>
    <w:rsid w:val="00A13FAD"/>
    <w:rsid w:val="00A14511"/>
    <w:rsid w:val="00A1490D"/>
    <w:rsid w:val="00A15F85"/>
    <w:rsid w:val="00A179EA"/>
    <w:rsid w:val="00A17D2F"/>
    <w:rsid w:val="00A20612"/>
    <w:rsid w:val="00A20681"/>
    <w:rsid w:val="00A207F6"/>
    <w:rsid w:val="00A20B4E"/>
    <w:rsid w:val="00A2104F"/>
    <w:rsid w:val="00A221AB"/>
    <w:rsid w:val="00A222B6"/>
    <w:rsid w:val="00A234B6"/>
    <w:rsid w:val="00A2397E"/>
    <w:rsid w:val="00A23F19"/>
    <w:rsid w:val="00A240A5"/>
    <w:rsid w:val="00A24BB7"/>
    <w:rsid w:val="00A24E4E"/>
    <w:rsid w:val="00A25279"/>
    <w:rsid w:val="00A257CF"/>
    <w:rsid w:val="00A25CC7"/>
    <w:rsid w:val="00A26E4F"/>
    <w:rsid w:val="00A2731B"/>
    <w:rsid w:val="00A27413"/>
    <w:rsid w:val="00A27839"/>
    <w:rsid w:val="00A3071B"/>
    <w:rsid w:val="00A30A2E"/>
    <w:rsid w:val="00A30B9A"/>
    <w:rsid w:val="00A31763"/>
    <w:rsid w:val="00A31A2D"/>
    <w:rsid w:val="00A31BEC"/>
    <w:rsid w:val="00A32631"/>
    <w:rsid w:val="00A3295A"/>
    <w:rsid w:val="00A337A0"/>
    <w:rsid w:val="00A33D47"/>
    <w:rsid w:val="00A35211"/>
    <w:rsid w:val="00A36A02"/>
    <w:rsid w:val="00A36AA8"/>
    <w:rsid w:val="00A37C18"/>
    <w:rsid w:val="00A40213"/>
    <w:rsid w:val="00A409D3"/>
    <w:rsid w:val="00A40BFE"/>
    <w:rsid w:val="00A4256B"/>
    <w:rsid w:val="00A430BD"/>
    <w:rsid w:val="00A435DF"/>
    <w:rsid w:val="00A448EB"/>
    <w:rsid w:val="00A4576B"/>
    <w:rsid w:val="00A47633"/>
    <w:rsid w:val="00A47DFA"/>
    <w:rsid w:val="00A50F7F"/>
    <w:rsid w:val="00A52359"/>
    <w:rsid w:val="00A52761"/>
    <w:rsid w:val="00A5347F"/>
    <w:rsid w:val="00A53D94"/>
    <w:rsid w:val="00A554C3"/>
    <w:rsid w:val="00A56E6F"/>
    <w:rsid w:val="00A57BBD"/>
    <w:rsid w:val="00A57E79"/>
    <w:rsid w:val="00A60EE5"/>
    <w:rsid w:val="00A61180"/>
    <w:rsid w:val="00A61393"/>
    <w:rsid w:val="00A62284"/>
    <w:rsid w:val="00A6290B"/>
    <w:rsid w:val="00A62B5B"/>
    <w:rsid w:val="00A62BFF"/>
    <w:rsid w:val="00A62E4E"/>
    <w:rsid w:val="00A632B3"/>
    <w:rsid w:val="00A64AA5"/>
    <w:rsid w:val="00A6517C"/>
    <w:rsid w:val="00A65886"/>
    <w:rsid w:val="00A6701C"/>
    <w:rsid w:val="00A7045E"/>
    <w:rsid w:val="00A71500"/>
    <w:rsid w:val="00A71CF1"/>
    <w:rsid w:val="00A720C4"/>
    <w:rsid w:val="00A72448"/>
    <w:rsid w:val="00A72545"/>
    <w:rsid w:val="00A73516"/>
    <w:rsid w:val="00A747CE"/>
    <w:rsid w:val="00A74C1D"/>
    <w:rsid w:val="00A7636B"/>
    <w:rsid w:val="00A7677A"/>
    <w:rsid w:val="00A77D5B"/>
    <w:rsid w:val="00A80638"/>
    <w:rsid w:val="00A84E23"/>
    <w:rsid w:val="00A85844"/>
    <w:rsid w:val="00A86291"/>
    <w:rsid w:val="00A87456"/>
    <w:rsid w:val="00A87471"/>
    <w:rsid w:val="00A8770E"/>
    <w:rsid w:val="00A907DE"/>
    <w:rsid w:val="00A90FC5"/>
    <w:rsid w:val="00A938C7"/>
    <w:rsid w:val="00A943B2"/>
    <w:rsid w:val="00A94458"/>
    <w:rsid w:val="00A95EB0"/>
    <w:rsid w:val="00A967FD"/>
    <w:rsid w:val="00A9698C"/>
    <w:rsid w:val="00A96CB1"/>
    <w:rsid w:val="00A97281"/>
    <w:rsid w:val="00AA0280"/>
    <w:rsid w:val="00AA0AD6"/>
    <w:rsid w:val="00AA11F5"/>
    <w:rsid w:val="00AA2ADB"/>
    <w:rsid w:val="00AA3692"/>
    <w:rsid w:val="00AA376F"/>
    <w:rsid w:val="00AA3D9D"/>
    <w:rsid w:val="00AA640B"/>
    <w:rsid w:val="00AA7BEB"/>
    <w:rsid w:val="00AB0488"/>
    <w:rsid w:val="00AB05A1"/>
    <w:rsid w:val="00AB0A4D"/>
    <w:rsid w:val="00AB0AE4"/>
    <w:rsid w:val="00AB0CB2"/>
    <w:rsid w:val="00AB3F5F"/>
    <w:rsid w:val="00AB4A75"/>
    <w:rsid w:val="00AB5469"/>
    <w:rsid w:val="00AB5A67"/>
    <w:rsid w:val="00AB5A91"/>
    <w:rsid w:val="00AB6717"/>
    <w:rsid w:val="00AB74B7"/>
    <w:rsid w:val="00AC0A59"/>
    <w:rsid w:val="00AC1695"/>
    <w:rsid w:val="00AC1720"/>
    <w:rsid w:val="00AC2267"/>
    <w:rsid w:val="00AC2315"/>
    <w:rsid w:val="00AC5041"/>
    <w:rsid w:val="00AC613B"/>
    <w:rsid w:val="00AC6E57"/>
    <w:rsid w:val="00AC721F"/>
    <w:rsid w:val="00AC78CA"/>
    <w:rsid w:val="00AD236F"/>
    <w:rsid w:val="00AD2BDC"/>
    <w:rsid w:val="00AD2F32"/>
    <w:rsid w:val="00AD35D7"/>
    <w:rsid w:val="00AD3CA9"/>
    <w:rsid w:val="00AD43E2"/>
    <w:rsid w:val="00AD524C"/>
    <w:rsid w:val="00AD5D5A"/>
    <w:rsid w:val="00AE087D"/>
    <w:rsid w:val="00AE2D30"/>
    <w:rsid w:val="00AE37C8"/>
    <w:rsid w:val="00AE387D"/>
    <w:rsid w:val="00AE4A2C"/>
    <w:rsid w:val="00AE4A93"/>
    <w:rsid w:val="00AE5366"/>
    <w:rsid w:val="00AE5606"/>
    <w:rsid w:val="00AE5757"/>
    <w:rsid w:val="00AE5A2D"/>
    <w:rsid w:val="00AE5CB4"/>
    <w:rsid w:val="00AE6B76"/>
    <w:rsid w:val="00AE7017"/>
    <w:rsid w:val="00AE7E73"/>
    <w:rsid w:val="00AF0CAD"/>
    <w:rsid w:val="00AF0CE0"/>
    <w:rsid w:val="00AF1890"/>
    <w:rsid w:val="00AF1AAB"/>
    <w:rsid w:val="00AF1C02"/>
    <w:rsid w:val="00AF1F50"/>
    <w:rsid w:val="00AF1FA0"/>
    <w:rsid w:val="00AF2A7A"/>
    <w:rsid w:val="00AF2B12"/>
    <w:rsid w:val="00AF2BF3"/>
    <w:rsid w:val="00AF317E"/>
    <w:rsid w:val="00AF35FF"/>
    <w:rsid w:val="00AF3D19"/>
    <w:rsid w:val="00AF3E34"/>
    <w:rsid w:val="00AF4810"/>
    <w:rsid w:val="00AF487F"/>
    <w:rsid w:val="00AF4BC8"/>
    <w:rsid w:val="00AF50AE"/>
    <w:rsid w:val="00AF59CA"/>
    <w:rsid w:val="00AF5F1C"/>
    <w:rsid w:val="00AF611B"/>
    <w:rsid w:val="00AF6740"/>
    <w:rsid w:val="00AF6906"/>
    <w:rsid w:val="00AF6A5D"/>
    <w:rsid w:val="00AF6CFD"/>
    <w:rsid w:val="00AF70D3"/>
    <w:rsid w:val="00B00A03"/>
    <w:rsid w:val="00B00DD6"/>
    <w:rsid w:val="00B00F74"/>
    <w:rsid w:val="00B01341"/>
    <w:rsid w:val="00B01463"/>
    <w:rsid w:val="00B017A1"/>
    <w:rsid w:val="00B03960"/>
    <w:rsid w:val="00B03EE4"/>
    <w:rsid w:val="00B04325"/>
    <w:rsid w:val="00B04F1C"/>
    <w:rsid w:val="00B0573A"/>
    <w:rsid w:val="00B05798"/>
    <w:rsid w:val="00B05CAC"/>
    <w:rsid w:val="00B0609A"/>
    <w:rsid w:val="00B07084"/>
    <w:rsid w:val="00B071E3"/>
    <w:rsid w:val="00B076A4"/>
    <w:rsid w:val="00B07CBE"/>
    <w:rsid w:val="00B07F0B"/>
    <w:rsid w:val="00B1046F"/>
    <w:rsid w:val="00B11557"/>
    <w:rsid w:val="00B11C6C"/>
    <w:rsid w:val="00B11F31"/>
    <w:rsid w:val="00B123DD"/>
    <w:rsid w:val="00B127D9"/>
    <w:rsid w:val="00B12CFD"/>
    <w:rsid w:val="00B1452D"/>
    <w:rsid w:val="00B1499F"/>
    <w:rsid w:val="00B150A1"/>
    <w:rsid w:val="00B169B2"/>
    <w:rsid w:val="00B16FC9"/>
    <w:rsid w:val="00B1772F"/>
    <w:rsid w:val="00B17991"/>
    <w:rsid w:val="00B17C6A"/>
    <w:rsid w:val="00B2187B"/>
    <w:rsid w:val="00B22AC5"/>
    <w:rsid w:val="00B22EE9"/>
    <w:rsid w:val="00B236EE"/>
    <w:rsid w:val="00B237E4"/>
    <w:rsid w:val="00B242D1"/>
    <w:rsid w:val="00B24CD3"/>
    <w:rsid w:val="00B255DF"/>
    <w:rsid w:val="00B25E45"/>
    <w:rsid w:val="00B2625A"/>
    <w:rsid w:val="00B2661E"/>
    <w:rsid w:val="00B26D29"/>
    <w:rsid w:val="00B3009C"/>
    <w:rsid w:val="00B309B6"/>
    <w:rsid w:val="00B30D62"/>
    <w:rsid w:val="00B3125E"/>
    <w:rsid w:val="00B31D55"/>
    <w:rsid w:val="00B341BC"/>
    <w:rsid w:val="00B3753F"/>
    <w:rsid w:val="00B379FC"/>
    <w:rsid w:val="00B37DFD"/>
    <w:rsid w:val="00B407CA"/>
    <w:rsid w:val="00B414CF"/>
    <w:rsid w:val="00B4166E"/>
    <w:rsid w:val="00B425FB"/>
    <w:rsid w:val="00B427F6"/>
    <w:rsid w:val="00B4286A"/>
    <w:rsid w:val="00B42BC6"/>
    <w:rsid w:val="00B43914"/>
    <w:rsid w:val="00B43A29"/>
    <w:rsid w:val="00B447D3"/>
    <w:rsid w:val="00B46621"/>
    <w:rsid w:val="00B474CF"/>
    <w:rsid w:val="00B47721"/>
    <w:rsid w:val="00B50146"/>
    <w:rsid w:val="00B51375"/>
    <w:rsid w:val="00B51D10"/>
    <w:rsid w:val="00B5205C"/>
    <w:rsid w:val="00B528EA"/>
    <w:rsid w:val="00B53031"/>
    <w:rsid w:val="00B532FD"/>
    <w:rsid w:val="00B544F1"/>
    <w:rsid w:val="00B54898"/>
    <w:rsid w:val="00B54C2E"/>
    <w:rsid w:val="00B54EFE"/>
    <w:rsid w:val="00B552D5"/>
    <w:rsid w:val="00B55846"/>
    <w:rsid w:val="00B55BEB"/>
    <w:rsid w:val="00B56B95"/>
    <w:rsid w:val="00B56FD8"/>
    <w:rsid w:val="00B5794C"/>
    <w:rsid w:val="00B60E8B"/>
    <w:rsid w:val="00B6242E"/>
    <w:rsid w:val="00B6269A"/>
    <w:rsid w:val="00B64D66"/>
    <w:rsid w:val="00B64EA4"/>
    <w:rsid w:val="00B65A45"/>
    <w:rsid w:val="00B67B7E"/>
    <w:rsid w:val="00B71156"/>
    <w:rsid w:val="00B7140F"/>
    <w:rsid w:val="00B73DF8"/>
    <w:rsid w:val="00B73EE8"/>
    <w:rsid w:val="00B73FCB"/>
    <w:rsid w:val="00B7445D"/>
    <w:rsid w:val="00B745D1"/>
    <w:rsid w:val="00B74EB4"/>
    <w:rsid w:val="00B763EA"/>
    <w:rsid w:val="00B77F71"/>
    <w:rsid w:val="00B81592"/>
    <w:rsid w:val="00B81B6D"/>
    <w:rsid w:val="00B81DED"/>
    <w:rsid w:val="00B8253E"/>
    <w:rsid w:val="00B852C3"/>
    <w:rsid w:val="00B856A0"/>
    <w:rsid w:val="00B87063"/>
    <w:rsid w:val="00B87308"/>
    <w:rsid w:val="00B90B12"/>
    <w:rsid w:val="00B915C1"/>
    <w:rsid w:val="00B91B8A"/>
    <w:rsid w:val="00B93008"/>
    <w:rsid w:val="00B930E6"/>
    <w:rsid w:val="00B936C7"/>
    <w:rsid w:val="00B93772"/>
    <w:rsid w:val="00B937ED"/>
    <w:rsid w:val="00B938C1"/>
    <w:rsid w:val="00B94414"/>
    <w:rsid w:val="00B95292"/>
    <w:rsid w:val="00B96EBA"/>
    <w:rsid w:val="00B971A6"/>
    <w:rsid w:val="00B9781B"/>
    <w:rsid w:val="00BA01DB"/>
    <w:rsid w:val="00BA0FA9"/>
    <w:rsid w:val="00BA13C9"/>
    <w:rsid w:val="00BA1CA4"/>
    <w:rsid w:val="00BA30ED"/>
    <w:rsid w:val="00BA3F94"/>
    <w:rsid w:val="00BA4DF3"/>
    <w:rsid w:val="00BA5E26"/>
    <w:rsid w:val="00BA5EB2"/>
    <w:rsid w:val="00BA6AF9"/>
    <w:rsid w:val="00BA6E9B"/>
    <w:rsid w:val="00BA6F24"/>
    <w:rsid w:val="00BA6F2B"/>
    <w:rsid w:val="00BA7407"/>
    <w:rsid w:val="00BA76D8"/>
    <w:rsid w:val="00BB092B"/>
    <w:rsid w:val="00BB2DB1"/>
    <w:rsid w:val="00BB3C3F"/>
    <w:rsid w:val="00BB4553"/>
    <w:rsid w:val="00BB49CB"/>
    <w:rsid w:val="00BB4CC4"/>
    <w:rsid w:val="00BB4E49"/>
    <w:rsid w:val="00BB5029"/>
    <w:rsid w:val="00BB52F3"/>
    <w:rsid w:val="00BB55E9"/>
    <w:rsid w:val="00BB6B29"/>
    <w:rsid w:val="00BB755E"/>
    <w:rsid w:val="00BC0117"/>
    <w:rsid w:val="00BC099D"/>
    <w:rsid w:val="00BC0E63"/>
    <w:rsid w:val="00BC1019"/>
    <w:rsid w:val="00BC1612"/>
    <w:rsid w:val="00BC1FB3"/>
    <w:rsid w:val="00BC22F2"/>
    <w:rsid w:val="00BC249A"/>
    <w:rsid w:val="00BC4850"/>
    <w:rsid w:val="00BC5671"/>
    <w:rsid w:val="00BC5898"/>
    <w:rsid w:val="00BC5E5A"/>
    <w:rsid w:val="00BC61C9"/>
    <w:rsid w:val="00BC65EE"/>
    <w:rsid w:val="00BC6C37"/>
    <w:rsid w:val="00BC7332"/>
    <w:rsid w:val="00BC7ACC"/>
    <w:rsid w:val="00BC7C9B"/>
    <w:rsid w:val="00BC7D3E"/>
    <w:rsid w:val="00BD0C0B"/>
    <w:rsid w:val="00BD13AB"/>
    <w:rsid w:val="00BD358E"/>
    <w:rsid w:val="00BD37E2"/>
    <w:rsid w:val="00BD41E7"/>
    <w:rsid w:val="00BD48DD"/>
    <w:rsid w:val="00BD5044"/>
    <w:rsid w:val="00BD659E"/>
    <w:rsid w:val="00BD65FB"/>
    <w:rsid w:val="00BD6C40"/>
    <w:rsid w:val="00BD75D6"/>
    <w:rsid w:val="00BD7A66"/>
    <w:rsid w:val="00BE0163"/>
    <w:rsid w:val="00BE07E5"/>
    <w:rsid w:val="00BE0D44"/>
    <w:rsid w:val="00BE1E7E"/>
    <w:rsid w:val="00BE3400"/>
    <w:rsid w:val="00BE355B"/>
    <w:rsid w:val="00BE3E2D"/>
    <w:rsid w:val="00BE4B48"/>
    <w:rsid w:val="00BE4EF2"/>
    <w:rsid w:val="00BE50E9"/>
    <w:rsid w:val="00BE7B24"/>
    <w:rsid w:val="00BF1933"/>
    <w:rsid w:val="00BF201A"/>
    <w:rsid w:val="00BF25FB"/>
    <w:rsid w:val="00BF4453"/>
    <w:rsid w:val="00BF511B"/>
    <w:rsid w:val="00BF51CF"/>
    <w:rsid w:val="00BF58E4"/>
    <w:rsid w:val="00BF5BDE"/>
    <w:rsid w:val="00BF5D7C"/>
    <w:rsid w:val="00BF6C0C"/>
    <w:rsid w:val="00BF75C0"/>
    <w:rsid w:val="00BF7985"/>
    <w:rsid w:val="00BF7CC4"/>
    <w:rsid w:val="00C0092B"/>
    <w:rsid w:val="00C01007"/>
    <w:rsid w:val="00C01A0F"/>
    <w:rsid w:val="00C0212B"/>
    <w:rsid w:val="00C02934"/>
    <w:rsid w:val="00C0295B"/>
    <w:rsid w:val="00C0351C"/>
    <w:rsid w:val="00C038AD"/>
    <w:rsid w:val="00C04020"/>
    <w:rsid w:val="00C04865"/>
    <w:rsid w:val="00C05379"/>
    <w:rsid w:val="00C06350"/>
    <w:rsid w:val="00C066C7"/>
    <w:rsid w:val="00C0698C"/>
    <w:rsid w:val="00C10D66"/>
    <w:rsid w:val="00C12091"/>
    <w:rsid w:val="00C12A3F"/>
    <w:rsid w:val="00C12C99"/>
    <w:rsid w:val="00C12CFA"/>
    <w:rsid w:val="00C13620"/>
    <w:rsid w:val="00C1395F"/>
    <w:rsid w:val="00C13A09"/>
    <w:rsid w:val="00C14777"/>
    <w:rsid w:val="00C14C21"/>
    <w:rsid w:val="00C14E01"/>
    <w:rsid w:val="00C17EB3"/>
    <w:rsid w:val="00C20618"/>
    <w:rsid w:val="00C20C28"/>
    <w:rsid w:val="00C20D18"/>
    <w:rsid w:val="00C20F04"/>
    <w:rsid w:val="00C21804"/>
    <w:rsid w:val="00C22153"/>
    <w:rsid w:val="00C2301A"/>
    <w:rsid w:val="00C231A3"/>
    <w:rsid w:val="00C2348B"/>
    <w:rsid w:val="00C23A3B"/>
    <w:rsid w:val="00C23EC0"/>
    <w:rsid w:val="00C23F96"/>
    <w:rsid w:val="00C248CA"/>
    <w:rsid w:val="00C25268"/>
    <w:rsid w:val="00C25378"/>
    <w:rsid w:val="00C256AC"/>
    <w:rsid w:val="00C257DB"/>
    <w:rsid w:val="00C260DC"/>
    <w:rsid w:val="00C26718"/>
    <w:rsid w:val="00C30026"/>
    <w:rsid w:val="00C30037"/>
    <w:rsid w:val="00C305E9"/>
    <w:rsid w:val="00C30988"/>
    <w:rsid w:val="00C31D66"/>
    <w:rsid w:val="00C31D92"/>
    <w:rsid w:val="00C32C9C"/>
    <w:rsid w:val="00C3342A"/>
    <w:rsid w:val="00C3350E"/>
    <w:rsid w:val="00C35988"/>
    <w:rsid w:val="00C36AB6"/>
    <w:rsid w:val="00C4113C"/>
    <w:rsid w:val="00C4145A"/>
    <w:rsid w:val="00C41B0D"/>
    <w:rsid w:val="00C42311"/>
    <w:rsid w:val="00C429D9"/>
    <w:rsid w:val="00C43767"/>
    <w:rsid w:val="00C4380F"/>
    <w:rsid w:val="00C439AA"/>
    <w:rsid w:val="00C43A74"/>
    <w:rsid w:val="00C44916"/>
    <w:rsid w:val="00C44F0F"/>
    <w:rsid w:val="00C44F1C"/>
    <w:rsid w:val="00C45A89"/>
    <w:rsid w:val="00C462E8"/>
    <w:rsid w:val="00C4690E"/>
    <w:rsid w:val="00C46A57"/>
    <w:rsid w:val="00C46CCE"/>
    <w:rsid w:val="00C50327"/>
    <w:rsid w:val="00C509C2"/>
    <w:rsid w:val="00C51235"/>
    <w:rsid w:val="00C531AF"/>
    <w:rsid w:val="00C531DD"/>
    <w:rsid w:val="00C54627"/>
    <w:rsid w:val="00C54A26"/>
    <w:rsid w:val="00C54A40"/>
    <w:rsid w:val="00C54AEA"/>
    <w:rsid w:val="00C55842"/>
    <w:rsid w:val="00C55D4C"/>
    <w:rsid w:val="00C55EE8"/>
    <w:rsid w:val="00C56143"/>
    <w:rsid w:val="00C56DB8"/>
    <w:rsid w:val="00C576D0"/>
    <w:rsid w:val="00C60C17"/>
    <w:rsid w:val="00C619AE"/>
    <w:rsid w:val="00C621CD"/>
    <w:rsid w:val="00C639DB"/>
    <w:rsid w:val="00C65AFE"/>
    <w:rsid w:val="00C6635B"/>
    <w:rsid w:val="00C6663A"/>
    <w:rsid w:val="00C66C63"/>
    <w:rsid w:val="00C66C8A"/>
    <w:rsid w:val="00C67396"/>
    <w:rsid w:val="00C6758C"/>
    <w:rsid w:val="00C67B13"/>
    <w:rsid w:val="00C67E54"/>
    <w:rsid w:val="00C7150B"/>
    <w:rsid w:val="00C71AF1"/>
    <w:rsid w:val="00C7450A"/>
    <w:rsid w:val="00C74883"/>
    <w:rsid w:val="00C759BC"/>
    <w:rsid w:val="00C75E4C"/>
    <w:rsid w:val="00C7624A"/>
    <w:rsid w:val="00C762E3"/>
    <w:rsid w:val="00C768D1"/>
    <w:rsid w:val="00C77CBE"/>
    <w:rsid w:val="00C81C68"/>
    <w:rsid w:val="00C82041"/>
    <w:rsid w:val="00C82605"/>
    <w:rsid w:val="00C82966"/>
    <w:rsid w:val="00C83A63"/>
    <w:rsid w:val="00C847C0"/>
    <w:rsid w:val="00C84C96"/>
    <w:rsid w:val="00C8523F"/>
    <w:rsid w:val="00C85CB1"/>
    <w:rsid w:val="00C8751A"/>
    <w:rsid w:val="00C90760"/>
    <w:rsid w:val="00C91224"/>
    <w:rsid w:val="00C92C45"/>
    <w:rsid w:val="00C931F8"/>
    <w:rsid w:val="00C950D4"/>
    <w:rsid w:val="00C952D5"/>
    <w:rsid w:val="00C96277"/>
    <w:rsid w:val="00C96424"/>
    <w:rsid w:val="00C96CC6"/>
    <w:rsid w:val="00CA01C4"/>
    <w:rsid w:val="00CA16A2"/>
    <w:rsid w:val="00CA1AAE"/>
    <w:rsid w:val="00CA2040"/>
    <w:rsid w:val="00CA207B"/>
    <w:rsid w:val="00CA24CB"/>
    <w:rsid w:val="00CA3042"/>
    <w:rsid w:val="00CA33A2"/>
    <w:rsid w:val="00CA3D0D"/>
    <w:rsid w:val="00CA544B"/>
    <w:rsid w:val="00CA54AA"/>
    <w:rsid w:val="00CA5641"/>
    <w:rsid w:val="00CA569E"/>
    <w:rsid w:val="00CA5B46"/>
    <w:rsid w:val="00CA5CFF"/>
    <w:rsid w:val="00CA6B5E"/>
    <w:rsid w:val="00CA6CAE"/>
    <w:rsid w:val="00CB1005"/>
    <w:rsid w:val="00CB1297"/>
    <w:rsid w:val="00CB13B8"/>
    <w:rsid w:val="00CB1995"/>
    <w:rsid w:val="00CB1A2B"/>
    <w:rsid w:val="00CB3684"/>
    <w:rsid w:val="00CB5EEA"/>
    <w:rsid w:val="00CB5F37"/>
    <w:rsid w:val="00CB729B"/>
    <w:rsid w:val="00CB7DA6"/>
    <w:rsid w:val="00CC089A"/>
    <w:rsid w:val="00CC1B64"/>
    <w:rsid w:val="00CC20BD"/>
    <w:rsid w:val="00CC279A"/>
    <w:rsid w:val="00CC395E"/>
    <w:rsid w:val="00CC4410"/>
    <w:rsid w:val="00CC5851"/>
    <w:rsid w:val="00CC6CF9"/>
    <w:rsid w:val="00CC79FC"/>
    <w:rsid w:val="00CC7ACC"/>
    <w:rsid w:val="00CC7F31"/>
    <w:rsid w:val="00CD0DC7"/>
    <w:rsid w:val="00CD1773"/>
    <w:rsid w:val="00CD1903"/>
    <w:rsid w:val="00CD2FF6"/>
    <w:rsid w:val="00CD3627"/>
    <w:rsid w:val="00CD41E0"/>
    <w:rsid w:val="00CD5A3B"/>
    <w:rsid w:val="00CD6DA7"/>
    <w:rsid w:val="00CD7050"/>
    <w:rsid w:val="00CD70A9"/>
    <w:rsid w:val="00CD7BA2"/>
    <w:rsid w:val="00CE0A3E"/>
    <w:rsid w:val="00CE10D2"/>
    <w:rsid w:val="00CE1333"/>
    <w:rsid w:val="00CE13FA"/>
    <w:rsid w:val="00CE2694"/>
    <w:rsid w:val="00CE2A13"/>
    <w:rsid w:val="00CE411E"/>
    <w:rsid w:val="00CE41DE"/>
    <w:rsid w:val="00CE4537"/>
    <w:rsid w:val="00CE4789"/>
    <w:rsid w:val="00CE4D3D"/>
    <w:rsid w:val="00CE520B"/>
    <w:rsid w:val="00CE6C61"/>
    <w:rsid w:val="00CE77F6"/>
    <w:rsid w:val="00CE7C68"/>
    <w:rsid w:val="00CE7FDC"/>
    <w:rsid w:val="00CF0F59"/>
    <w:rsid w:val="00CF1114"/>
    <w:rsid w:val="00CF132E"/>
    <w:rsid w:val="00CF248A"/>
    <w:rsid w:val="00CF2D77"/>
    <w:rsid w:val="00CF337F"/>
    <w:rsid w:val="00CF3BD0"/>
    <w:rsid w:val="00CF3E8F"/>
    <w:rsid w:val="00CF3F81"/>
    <w:rsid w:val="00CF3FAF"/>
    <w:rsid w:val="00CF4CF0"/>
    <w:rsid w:val="00CF5105"/>
    <w:rsid w:val="00CF6CB7"/>
    <w:rsid w:val="00CF7312"/>
    <w:rsid w:val="00D01A02"/>
    <w:rsid w:val="00D02E54"/>
    <w:rsid w:val="00D03A32"/>
    <w:rsid w:val="00D03C6C"/>
    <w:rsid w:val="00D04679"/>
    <w:rsid w:val="00D05ADA"/>
    <w:rsid w:val="00D073E5"/>
    <w:rsid w:val="00D07B89"/>
    <w:rsid w:val="00D10912"/>
    <w:rsid w:val="00D10DE5"/>
    <w:rsid w:val="00D1126A"/>
    <w:rsid w:val="00D11399"/>
    <w:rsid w:val="00D12418"/>
    <w:rsid w:val="00D12548"/>
    <w:rsid w:val="00D126C6"/>
    <w:rsid w:val="00D12956"/>
    <w:rsid w:val="00D12F44"/>
    <w:rsid w:val="00D12F76"/>
    <w:rsid w:val="00D16096"/>
    <w:rsid w:val="00D163C8"/>
    <w:rsid w:val="00D1706F"/>
    <w:rsid w:val="00D17494"/>
    <w:rsid w:val="00D1763D"/>
    <w:rsid w:val="00D17B06"/>
    <w:rsid w:val="00D2040D"/>
    <w:rsid w:val="00D21631"/>
    <w:rsid w:val="00D2182C"/>
    <w:rsid w:val="00D21EEF"/>
    <w:rsid w:val="00D22E06"/>
    <w:rsid w:val="00D23BAC"/>
    <w:rsid w:val="00D2454F"/>
    <w:rsid w:val="00D247C0"/>
    <w:rsid w:val="00D256C4"/>
    <w:rsid w:val="00D25A92"/>
    <w:rsid w:val="00D25D7A"/>
    <w:rsid w:val="00D26263"/>
    <w:rsid w:val="00D263AC"/>
    <w:rsid w:val="00D263AF"/>
    <w:rsid w:val="00D26403"/>
    <w:rsid w:val="00D26DFC"/>
    <w:rsid w:val="00D26EE5"/>
    <w:rsid w:val="00D3007A"/>
    <w:rsid w:val="00D31020"/>
    <w:rsid w:val="00D31290"/>
    <w:rsid w:val="00D327F0"/>
    <w:rsid w:val="00D32B42"/>
    <w:rsid w:val="00D33B05"/>
    <w:rsid w:val="00D34518"/>
    <w:rsid w:val="00D35562"/>
    <w:rsid w:val="00D36137"/>
    <w:rsid w:val="00D363E0"/>
    <w:rsid w:val="00D36ADA"/>
    <w:rsid w:val="00D373EE"/>
    <w:rsid w:val="00D40CF5"/>
    <w:rsid w:val="00D41319"/>
    <w:rsid w:val="00D43277"/>
    <w:rsid w:val="00D434A8"/>
    <w:rsid w:val="00D43EAB"/>
    <w:rsid w:val="00D44B9C"/>
    <w:rsid w:val="00D45F83"/>
    <w:rsid w:val="00D460D8"/>
    <w:rsid w:val="00D4627A"/>
    <w:rsid w:val="00D4680A"/>
    <w:rsid w:val="00D4708C"/>
    <w:rsid w:val="00D479C1"/>
    <w:rsid w:val="00D47A0D"/>
    <w:rsid w:val="00D47A37"/>
    <w:rsid w:val="00D50BDF"/>
    <w:rsid w:val="00D50EC2"/>
    <w:rsid w:val="00D52C83"/>
    <w:rsid w:val="00D53510"/>
    <w:rsid w:val="00D5478A"/>
    <w:rsid w:val="00D54827"/>
    <w:rsid w:val="00D5488D"/>
    <w:rsid w:val="00D54B9B"/>
    <w:rsid w:val="00D5645E"/>
    <w:rsid w:val="00D602FE"/>
    <w:rsid w:val="00D6377A"/>
    <w:rsid w:val="00D638FD"/>
    <w:rsid w:val="00D63F24"/>
    <w:rsid w:val="00D64E36"/>
    <w:rsid w:val="00D64FC3"/>
    <w:rsid w:val="00D6534C"/>
    <w:rsid w:val="00D65D93"/>
    <w:rsid w:val="00D668EE"/>
    <w:rsid w:val="00D67A4C"/>
    <w:rsid w:val="00D70109"/>
    <w:rsid w:val="00D702F1"/>
    <w:rsid w:val="00D708D1"/>
    <w:rsid w:val="00D70908"/>
    <w:rsid w:val="00D7195E"/>
    <w:rsid w:val="00D71BBC"/>
    <w:rsid w:val="00D72602"/>
    <w:rsid w:val="00D73217"/>
    <w:rsid w:val="00D73FFA"/>
    <w:rsid w:val="00D74216"/>
    <w:rsid w:val="00D748D6"/>
    <w:rsid w:val="00D74F7B"/>
    <w:rsid w:val="00D74F98"/>
    <w:rsid w:val="00D75CB3"/>
    <w:rsid w:val="00D75F0B"/>
    <w:rsid w:val="00D761D7"/>
    <w:rsid w:val="00D76A0D"/>
    <w:rsid w:val="00D76BAE"/>
    <w:rsid w:val="00D771C1"/>
    <w:rsid w:val="00D771ED"/>
    <w:rsid w:val="00D77BCE"/>
    <w:rsid w:val="00D77C98"/>
    <w:rsid w:val="00D77ECC"/>
    <w:rsid w:val="00D803D4"/>
    <w:rsid w:val="00D80C54"/>
    <w:rsid w:val="00D80CC6"/>
    <w:rsid w:val="00D81183"/>
    <w:rsid w:val="00D816E7"/>
    <w:rsid w:val="00D817A1"/>
    <w:rsid w:val="00D819BE"/>
    <w:rsid w:val="00D81DB8"/>
    <w:rsid w:val="00D8328E"/>
    <w:rsid w:val="00D83E17"/>
    <w:rsid w:val="00D8501F"/>
    <w:rsid w:val="00D856B2"/>
    <w:rsid w:val="00D856EB"/>
    <w:rsid w:val="00D857EE"/>
    <w:rsid w:val="00D85D90"/>
    <w:rsid w:val="00D86BAC"/>
    <w:rsid w:val="00D9034A"/>
    <w:rsid w:val="00D90712"/>
    <w:rsid w:val="00D930F1"/>
    <w:rsid w:val="00D94027"/>
    <w:rsid w:val="00D94EBE"/>
    <w:rsid w:val="00D95190"/>
    <w:rsid w:val="00D96571"/>
    <w:rsid w:val="00D96877"/>
    <w:rsid w:val="00D96C6E"/>
    <w:rsid w:val="00D974DC"/>
    <w:rsid w:val="00D977E3"/>
    <w:rsid w:val="00DA0444"/>
    <w:rsid w:val="00DA0766"/>
    <w:rsid w:val="00DA145D"/>
    <w:rsid w:val="00DA25A4"/>
    <w:rsid w:val="00DA2A5D"/>
    <w:rsid w:val="00DA2B44"/>
    <w:rsid w:val="00DA2B66"/>
    <w:rsid w:val="00DA2BFA"/>
    <w:rsid w:val="00DA2D2A"/>
    <w:rsid w:val="00DA303C"/>
    <w:rsid w:val="00DA36E7"/>
    <w:rsid w:val="00DA37BC"/>
    <w:rsid w:val="00DA4F32"/>
    <w:rsid w:val="00DA50FF"/>
    <w:rsid w:val="00DA5EE8"/>
    <w:rsid w:val="00DA6CFF"/>
    <w:rsid w:val="00DA753F"/>
    <w:rsid w:val="00DA7625"/>
    <w:rsid w:val="00DA79A9"/>
    <w:rsid w:val="00DB18FE"/>
    <w:rsid w:val="00DB225F"/>
    <w:rsid w:val="00DB304A"/>
    <w:rsid w:val="00DB3945"/>
    <w:rsid w:val="00DB4920"/>
    <w:rsid w:val="00DB4A0A"/>
    <w:rsid w:val="00DB7623"/>
    <w:rsid w:val="00DB7E60"/>
    <w:rsid w:val="00DBAE5E"/>
    <w:rsid w:val="00DC2EC5"/>
    <w:rsid w:val="00DC4697"/>
    <w:rsid w:val="00DC4FBC"/>
    <w:rsid w:val="00DC5259"/>
    <w:rsid w:val="00DC6012"/>
    <w:rsid w:val="00DC61CE"/>
    <w:rsid w:val="00DC6EC6"/>
    <w:rsid w:val="00DC7417"/>
    <w:rsid w:val="00DD0B7E"/>
    <w:rsid w:val="00DD114E"/>
    <w:rsid w:val="00DD12E9"/>
    <w:rsid w:val="00DD248B"/>
    <w:rsid w:val="00DD2F95"/>
    <w:rsid w:val="00DD2FD1"/>
    <w:rsid w:val="00DD3320"/>
    <w:rsid w:val="00DD3D94"/>
    <w:rsid w:val="00DD488A"/>
    <w:rsid w:val="00DD4E04"/>
    <w:rsid w:val="00DD685B"/>
    <w:rsid w:val="00DD7653"/>
    <w:rsid w:val="00DD7DC6"/>
    <w:rsid w:val="00DE06B3"/>
    <w:rsid w:val="00DE1D38"/>
    <w:rsid w:val="00DE2149"/>
    <w:rsid w:val="00DE2854"/>
    <w:rsid w:val="00DE29C2"/>
    <w:rsid w:val="00DE326A"/>
    <w:rsid w:val="00DE32B8"/>
    <w:rsid w:val="00DE383B"/>
    <w:rsid w:val="00DE3DDF"/>
    <w:rsid w:val="00DE46BB"/>
    <w:rsid w:val="00DE52BF"/>
    <w:rsid w:val="00DE5E50"/>
    <w:rsid w:val="00DE6E77"/>
    <w:rsid w:val="00DE7D00"/>
    <w:rsid w:val="00DF04E5"/>
    <w:rsid w:val="00DF09E2"/>
    <w:rsid w:val="00DF17EF"/>
    <w:rsid w:val="00DF3165"/>
    <w:rsid w:val="00DF371E"/>
    <w:rsid w:val="00DF4E2F"/>
    <w:rsid w:val="00DF6407"/>
    <w:rsid w:val="00DF6561"/>
    <w:rsid w:val="00DF6613"/>
    <w:rsid w:val="00DF6A11"/>
    <w:rsid w:val="00DF6E77"/>
    <w:rsid w:val="00DF723D"/>
    <w:rsid w:val="00DF7557"/>
    <w:rsid w:val="00E0027B"/>
    <w:rsid w:val="00E002D6"/>
    <w:rsid w:val="00E0293F"/>
    <w:rsid w:val="00E02A70"/>
    <w:rsid w:val="00E02BC6"/>
    <w:rsid w:val="00E03154"/>
    <w:rsid w:val="00E039D5"/>
    <w:rsid w:val="00E04F43"/>
    <w:rsid w:val="00E052B7"/>
    <w:rsid w:val="00E058A9"/>
    <w:rsid w:val="00E05DE2"/>
    <w:rsid w:val="00E062A4"/>
    <w:rsid w:val="00E06ABF"/>
    <w:rsid w:val="00E06BA3"/>
    <w:rsid w:val="00E0784E"/>
    <w:rsid w:val="00E10C58"/>
    <w:rsid w:val="00E10E99"/>
    <w:rsid w:val="00E1132C"/>
    <w:rsid w:val="00E1138F"/>
    <w:rsid w:val="00E11588"/>
    <w:rsid w:val="00E1232F"/>
    <w:rsid w:val="00E1334F"/>
    <w:rsid w:val="00E1356C"/>
    <w:rsid w:val="00E144AA"/>
    <w:rsid w:val="00E14F08"/>
    <w:rsid w:val="00E150E0"/>
    <w:rsid w:val="00E15262"/>
    <w:rsid w:val="00E158EE"/>
    <w:rsid w:val="00E15B0E"/>
    <w:rsid w:val="00E15F79"/>
    <w:rsid w:val="00E16431"/>
    <w:rsid w:val="00E20324"/>
    <w:rsid w:val="00E20A1E"/>
    <w:rsid w:val="00E219D2"/>
    <w:rsid w:val="00E24628"/>
    <w:rsid w:val="00E2667F"/>
    <w:rsid w:val="00E26A3B"/>
    <w:rsid w:val="00E2717B"/>
    <w:rsid w:val="00E27EA1"/>
    <w:rsid w:val="00E30017"/>
    <w:rsid w:val="00E305BA"/>
    <w:rsid w:val="00E30654"/>
    <w:rsid w:val="00E30E61"/>
    <w:rsid w:val="00E31C05"/>
    <w:rsid w:val="00E32AA1"/>
    <w:rsid w:val="00E331B4"/>
    <w:rsid w:val="00E33F7B"/>
    <w:rsid w:val="00E3415C"/>
    <w:rsid w:val="00E3428C"/>
    <w:rsid w:val="00E354AF"/>
    <w:rsid w:val="00E36129"/>
    <w:rsid w:val="00E37226"/>
    <w:rsid w:val="00E3735D"/>
    <w:rsid w:val="00E41301"/>
    <w:rsid w:val="00E419B8"/>
    <w:rsid w:val="00E41B06"/>
    <w:rsid w:val="00E421FB"/>
    <w:rsid w:val="00E425A2"/>
    <w:rsid w:val="00E43BC9"/>
    <w:rsid w:val="00E43FF6"/>
    <w:rsid w:val="00E44CE1"/>
    <w:rsid w:val="00E44D7D"/>
    <w:rsid w:val="00E45F71"/>
    <w:rsid w:val="00E46DD1"/>
    <w:rsid w:val="00E5062E"/>
    <w:rsid w:val="00E506BB"/>
    <w:rsid w:val="00E5146A"/>
    <w:rsid w:val="00E51545"/>
    <w:rsid w:val="00E51769"/>
    <w:rsid w:val="00E5247D"/>
    <w:rsid w:val="00E52D70"/>
    <w:rsid w:val="00E53B66"/>
    <w:rsid w:val="00E54064"/>
    <w:rsid w:val="00E541AE"/>
    <w:rsid w:val="00E5437D"/>
    <w:rsid w:val="00E54CB2"/>
    <w:rsid w:val="00E55284"/>
    <w:rsid w:val="00E57BB4"/>
    <w:rsid w:val="00E5DD81"/>
    <w:rsid w:val="00E6062E"/>
    <w:rsid w:val="00E612F7"/>
    <w:rsid w:val="00E6511D"/>
    <w:rsid w:val="00E65F49"/>
    <w:rsid w:val="00E66396"/>
    <w:rsid w:val="00E6655C"/>
    <w:rsid w:val="00E6655E"/>
    <w:rsid w:val="00E66D6D"/>
    <w:rsid w:val="00E676BD"/>
    <w:rsid w:val="00E70392"/>
    <w:rsid w:val="00E7159A"/>
    <w:rsid w:val="00E715D4"/>
    <w:rsid w:val="00E71846"/>
    <w:rsid w:val="00E718FD"/>
    <w:rsid w:val="00E71EF9"/>
    <w:rsid w:val="00E7263D"/>
    <w:rsid w:val="00E727BF"/>
    <w:rsid w:val="00E72875"/>
    <w:rsid w:val="00E73B90"/>
    <w:rsid w:val="00E74BEE"/>
    <w:rsid w:val="00E8003A"/>
    <w:rsid w:val="00E825C1"/>
    <w:rsid w:val="00E82641"/>
    <w:rsid w:val="00E8427D"/>
    <w:rsid w:val="00E842B3"/>
    <w:rsid w:val="00E844CE"/>
    <w:rsid w:val="00E860D3"/>
    <w:rsid w:val="00E86BD9"/>
    <w:rsid w:val="00E87FB7"/>
    <w:rsid w:val="00E90176"/>
    <w:rsid w:val="00E90E29"/>
    <w:rsid w:val="00E9280D"/>
    <w:rsid w:val="00E932E0"/>
    <w:rsid w:val="00E93A90"/>
    <w:rsid w:val="00E941FD"/>
    <w:rsid w:val="00E94720"/>
    <w:rsid w:val="00E96BBC"/>
    <w:rsid w:val="00E9743B"/>
    <w:rsid w:val="00E97DBE"/>
    <w:rsid w:val="00EA1BE6"/>
    <w:rsid w:val="00EA229A"/>
    <w:rsid w:val="00EA2DC7"/>
    <w:rsid w:val="00EA4A22"/>
    <w:rsid w:val="00EA5402"/>
    <w:rsid w:val="00EA5950"/>
    <w:rsid w:val="00EA660C"/>
    <w:rsid w:val="00EA6CF6"/>
    <w:rsid w:val="00EA79DA"/>
    <w:rsid w:val="00EA7B24"/>
    <w:rsid w:val="00EA7CD1"/>
    <w:rsid w:val="00EB0701"/>
    <w:rsid w:val="00EB2129"/>
    <w:rsid w:val="00EB212B"/>
    <w:rsid w:val="00EB2266"/>
    <w:rsid w:val="00EB2BC1"/>
    <w:rsid w:val="00EB35C9"/>
    <w:rsid w:val="00EB3778"/>
    <w:rsid w:val="00EB3A0C"/>
    <w:rsid w:val="00EB40CA"/>
    <w:rsid w:val="00EB5163"/>
    <w:rsid w:val="00EB6FCD"/>
    <w:rsid w:val="00EB7500"/>
    <w:rsid w:val="00EC01C7"/>
    <w:rsid w:val="00EC0C90"/>
    <w:rsid w:val="00EC11BA"/>
    <w:rsid w:val="00EC12C2"/>
    <w:rsid w:val="00EC15F8"/>
    <w:rsid w:val="00EC18C2"/>
    <w:rsid w:val="00EC27BC"/>
    <w:rsid w:val="00EC33F6"/>
    <w:rsid w:val="00EC3744"/>
    <w:rsid w:val="00EC4F8F"/>
    <w:rsid w:val="00EC5E60"/>
    <w:rsid w:val="00EC637B"/>
    <w:rsid w:val="00EC7043"/>
    <w:rsid w:val="00EC70CF"/>
    <w:rsid w:val="00EC74A1"/>
    <w:rsid w:val="00EC7935"/>
    <w:rsid w:val="00EC7B7E"/>
    <w:rsid w:val="00EC7C11"/>
    <w:rsid w:val="00ED0128"/>
    <w:rsid w:val="00ED04C8"/>
    <w:rsid w:val="00ED07EC"/>
    <w:rsid w:val="00ED0870"/>
    <w:rsid w:val="00ED0DF4"/>
    <w:rsid w:val="00ED3627"/>
    <w:rsid w:val="00ED3798"/>
    <w:rsid w:val="00ED38A1"/>
    <w:rsid w:val="00ED38C5"/>
    <w:rsid w:val="00ED47E6"/>
    <w:rsid w:val="00ED4D3D"/>
    <w:rsid w:val="00ED5162"/>
    <w:rsid w:val="00ED5D1C"/>
    <w:rsid w:val="00ED6B63"/>
    <w:rsid w:val="00ED76A6"/>
    <w:rsid w:val="00ED7861"/>
    <w:rsid w:val="00ED7DF6"/>
    <w:rsid w:val="00EE0494"/>
    <w:rsid w:val="00EE08E6"/>
    <w:rsid w:val="00EE1ECA"/>
    <w:rsid w:val="00EE1FA3"/>
    <w:rsid w:val="00EE2AAF"/>
    <w:rsid w:val="00EE3968"/>
    <w:rsid w:val="00EE403C"/>
    <w:rsid w:val="00EE4DF3"/>
    <w:rsid w:val="00EE5674"/>
    <w:rsid w:val="00EE580C"/>
    <w:rsid w:val="00EE719D"/>
    <w:rsid w:val="00EE7662"/>
    <w:rsid w:val="00EE78A6"/>
    <w:rsid w:val="00EF0EC7"/>
    <w:rsid w:val="00EF226A"/>
    <w:rsid w:val="00EF2BA0"/>
    <w:rsid w:val="00EF2F36"/>
    <w:rsid w:val="00EF4E25"/>
    <w:rsid w:val="00EF5DDC"/>
    <w:rsid w:val="00EF6D0B"/>
    <w:rsid w:val="00F00265"/>
    <w:rsid w:val="00F005CE"/>
    <w:rsid w:val="00F015D0"/>
    <w:rsid w:val="00F0186C"/>
    <w:rsid w:val="00F024CC"/>
    <w:rsid w:val="00F02534"/>
    <w:rsid w:val="00F04767"/>
    <w:rsid w:val="00F05A5D"/>
    <w:rsid w:val="00F05BBE"/>
    <w:rsid w:val="00F061D4"/>
    <w:rsid w:val="00F061E5"/>
    <w:rsid w:val="00F06D0B"/>
    <w:rsid w:val="00F0728A"/>
    <w:rsid w:val="00F07413"/>
    <w:rsid w:val="00F07551"/>
    <w:rsid w:val="00F07D71"/>
    <w:rsid w:val="00F10D1D"/>
    <w:rsid w:val="00F10DF0"/>
    <w:rsid w:val="00F10FD5"/>
    <w:rsid w:val="00F11ED0"/>
    <w:rsid w:val="00F13BA3"/>
    <w:rsid w:val="00F13CC8"/>
    <w:rsid w:val="00F141CD"/>
    <w:rsid w:val="00F14D20"/>
    <w:rsid w:val="00F2185C"/>
    <w:rsid w:val="00F22A4D"/>
    <w:rsid w:val="00F23C75"/>
    <w:rsid w:val="00F23F26"/>
    <w:rsid w:val="00F24098"/>
    <w:rsid w:val="00F24374"/>
    <w:rsid w:val="00F24E57"/>
    <w:rsid w:val="00F25261"/>
    <w:rsid w:val="00F2715F"/>
    <w:rsid w:val="00F30232"/>
    <w:rsid w:val="00F31027"/>
    <w:rsid w:val="00F31071"/>
    <w:rsid w:val="00F32903"/>
    <w:rsid w:val="00F333B3"/>
    <w:rsid w:val="00F33DC6"/>
    <w:rsid w:val="00F346B9"/>
    <w:rsid w:val="00F34C81"/>
    <w:rsid w:val="00F34FEC"/>
    <w:rsid w:val="00F351F1"/>
    <w:rsid w:val="00F35C9D"/>
    <w:rsid w:val="00F3621A"/>
    <w:rsid w:val="00F36ACF"/>
    <w:rsid w:val="00F36EC8"/>
    <w:rsid w:val="00F37264"/>
    <w:rsid w:val="00F3794B"/>
    <w:rsid w:val="00F408B7"/>
    <w:rsid w:val="00F4099A"/>
    <w:rsid w:val="00F40F12"/>
    <w:rsid w:val="00F419D0"/>
    <w:rsid w:val="00F41AE2"/>
    <w:rsid w:val="00F424BA"/>
    <w:rsid w:val="00F42FE2"/>
    <w:rsid w:val="00F43A41"/>
    <w:rsid w:val="00F43DAF"/>
    <w:rsid w:val="00F43EB0"/>
    <w:rsid w:val="00F4436D"/>
    <w:rsid w:val="00F44ADB"/>
    <w:rsid w:val="00F45526"/>
    <w:rsid w:val="00F4613D"/>
    <w:rsid w:val="00F464C1"/>
    <w:rsid w:val="00F4731D"/>
    <w:rsid w:val="00F508DF"/>
    <w:rsid w:val="00F50F86"/>
    <w:rsid w:val="00F5109B"/>
    <w:rsid w:val="00F51851"/>
    <w:rsid w:val="00F51E39"/>
    <w:rsid w:val="00F5214B"/>
    <w:rsid w:val="00F5365E"/>
    <w:rsid w:val="00F53754"/>
    <w:rsid w:val="00F543FA"/>
    <w:rsid w:val="00F54A9D"/>
    <w:rsid w:val="00F552DE"/>
    <w:rsid w:val="00F56048"/>
    <w:rsid w:val="00F5660C"/>
    <w:rsid w:val="00F56C04"/>
    <w:rsid w:val="00F578E1"/>
    <w:rsid w:val="00F61DBB"/>
    <w:rsid w:val="00F621AF"/>
    <w:rsid w:val="00F6520E"/>
    <w:rsid w:val="00F65FDF"/>
    <w:rsid w:val="00F664FD"/>
    <w:rsid w:val="00F666EB"/>
    <w:rsid w:val="00F66876"/>
    <w:rsid w:val="00F70822"/>
    <w:rsid w:val="00F720A6"/>
    <w:rsid w:val="00F726CD"/>
    <w:rsid w:val="00F730BF"/>
    <w:rsid w:val="00F7344F"/>
    <w:rsid w:val="00F735C5"/>
    <w:rsid w:val="00F73917"/>
    <w:rsid w:val="00F748E0"/>
    <w:rsid w:val="00F75C23"/>
    <w:rsid w:val="00F75E01"/>
    <w:rsid w:val="00F761A6"/>
    <w:rsid w:val="00F768CC"/>
    <w:rsid w:val="00F76E6E"/>
    <w:rsid w:val="00F771F6"/>
    <w:rsid w:val="00F777FC"/>
    <w:rsid w:val="00F779AA"/>
    <w:rsid w:val="00F81076"/>
    <w:rsid w:val="00F81947"/>
    <w:rsid w:val="00F82397"/>
    <w:rsid w:val="00F84347"/>
    <w:rsid w:val="00F84531"/>
    <w:rsid w:val="00F846E0"/>
    <w:rsid w:val="00F848AD"/>
    <w:rsid w:val="00F85AA7"/>
    <w:rsid w:val="00F871CF"/>
    <w:rsid w:val="00F872C5"/>
    <w:rsid w:val="00F87DF0"/>
    <w:rsid w:val="00F91C11"/>
    <w:rsid w:val="00F91D74"/>
    <w:rsid w:val="00F92118"/>
    <w:rsid w:val="00F925E2"/>
    <w:rsid w:val="00F925EF"/>
    <w:rsid w:val="00F9305B"/>
    <w:rsid w:val="00F9309F"/>
    <w:rsid w:val="00F935BD"/>
    <w:rsid w:val="00F93F0D"/>
    <w:rsid w:val="00F944FF"/>
    <w:rsid w:val="00F94B6F"/>
    <w:rsid w:val="00F96043"/>
    <w:rsid w:val="00F96625"/>
    <w:rsid w:val="00F96670"/>
    <w:rsid w:val="00F96AB4"/>
    <w:rsid w:val="00FA03BD"/>
    <w:rsid w:val="00FA0820"/>
    <w:rsid w:val="00FA2F35"/>
    <w:rsid w:val="00FA363C"/>
    <w:rsid w:val="00FA3844"/>
    <w:rsid w:val="00FA463B"/>
    <w:rsid w:val="00FA4814"/>
    <w:rsid w:val="00FA54FF"/>
    <w:rsid w:val="00FA557A"/>
    <w:rsid w:val="00FA6CDA"/>
    <w:rsid w:val="00FB18DC"/>
    <w:rsid w:val="00FB199E"/>
    <w:rsid w:val="00FB2EA5"/>
    <w:rsid w:val="00FB325F"/>
    <w:rsid w:val="00FB3C60"/>
    <w:rsid w:val="00FB520A"/>
    <w:rsid w:val="00FB5641"/>
    <w:rsid w:val="00FB56C0"/>
    <w:rsid w:val="00FB5E34"/>
    <w:rsid w:val="00FB6CEF"/>
    <w:rsid w:val="00FB762F"/>
    <w:rsid w:val="00FC08FA"/>
    <w:rsid w:val="00FC1876"/>
    <w:rsid w:val="00FC1B55"/>
    <w:rsid w:val="00FC2481"/>
    <w:rsid w:val="00FC2A1B"/>
    <w:rsid w:val="00FC33FC"/>
    <w:rsid w:val="00FC54D2"/>
    <w:rsid w:val="00FC5F75"/>
    <w:rsid w:val="00FC6CD7"/>
    <w:rsid w:val="00FC6EF3"/>
    <w:rsid w:val="00FC7DB6"/>
    <w:rsid w:val="00FD0173"/>
    <w:rsid w:val="00FD0B0E"/>
    <w:rsid w:val="00FD1A32"/>
    <w:rsid w:val="00FD4052"/>
    <w:rsid w:val="00FD4462"/>
    <w:rsid w:val="00FD496E"/>
    <w:rsid w:val="00FD4ACF"/>
    <w:rsid w:val="00FD4DC5"/>
    <w:rsid w:val="00FD548F"/>
    <w:rsid w:val="00FD756F"/>
    <w:rsid w:val="00FD7A32"/>
    <w:rsid w:val="00FE0634"/>
    <w:rsid w:val="00FE13A7"/>
    <w:rsid w:val="00FE35D2"/>
    <w:rsid w:val="00FE3E3B"/>
    <w:rsid w:val="00FE432D"/>
    <w:rsid w:val="00FE443D"/>
    <w:rsid w:val="00FE5424"/>
    <w:rsid w:val="00FE694C"/>
    <w:rsid w:val="00FE6EAB"/>
    <w:rsid w:val="00FE7A0E"/>
    <w:rsid w:val="00FE7F0B"/>
    <w:rsid w:val="00FF110E"/>
    <w:rsid w:val="00FF1C5F"/>
    <w:rsid w:val="00FF2443"/>
    <w:rsid w:val="00FF299F"/>
    <w:rsid w:val="00FF29A2"/>
    <w:rsid w:val="00FF3B2F"/>
    <w:rsid w:val="00FF3C2C"/>
    <w:rsid w:val="00FF40BD"/>
    <w:rsid w:val="00FF4518"/>
    <w:rsid w:val="00FF4603"/>
    <w:rsid w:val="00FF4930"/>
    <w:rsid w:val="00FF6CA9"/>
    <w:rsid w:val="00FF6ED8"/>
    <w:rsid w:val="00FF722C"/>
    <w:rsid w:val="00FF723E"/>
    <w:rsid w:val="00FF75E7"/>
    <w:rsid w:val="013B6AF4"/>
    <w:rsid w:val="015D902E"/>
    <w:rsid w:val="0174911B"/>
    <w:rsid w:val="0176DE7D"/>
    <w:rsid w:val="0192213E"/>
    <w:rsid w:val="01B966D5"/>
    <w:rsid w:val="01D74D50"/>
    <w:rsid w:val="0200E825"/>
    <w:rsid w:val="02A9CB65"/>
    <w:rsid w:val="02EC2431"/>
    <w:rsid w:val="030F33DE"/>
    <w:rsid w:val="035867A5"/>
    <w:rsid w:val="03A29EB0"/>
    <w:rsid w:val="03A49DE2"/>
    <w:rsid w:val="03DE4838"/>
    <w:rsid w:val="044A91D3"/>
    <w:rsid w:val="048919BF"/>
    <w:rsid w:val="04D3ACC9"/>
    <w:rsid w:val="04D3CCA5"/>
    <w:rsid w:val="04FC5452"/>
    <w:rsid w:val="0553EC7E"/>
    <w:rsid w:val="05562644"/>
    <w:rsid w:val="05733347"/>
    <w:rsid w:val="0593C17F"/>
    <w:rsid w:val="05AB5552"/>
    <w:rsid w:val="05C0BC93"/>
    <w:rsid w:val="05C68D9B"/>
    <w:rsid w:val="05CE1AEC"/>
    <w:rsid w:val="05D2731F"/>
    <w:rsid w:val="05E34010"/>
    <w:rsid w:val="061481A3"/>
    <w:rsid w:val="06233B9C"/>
    <w:rsid w:val="0661962F"/>
    <w:rsid w:val="067425A0"/>
    <w:rsid w:val="067F3BCE"/>
    <w:rsid w:val="06884EEE"/>
    <w:rsid w:val="06AC8BED"/>
    <w:rsid w:val="06E11F28"/>
    <w:rsid w:val="06F36066"/>
    <w:rsid w:val="06F4DB93"/>
    <w:rsid w:val="072C9232"/>
    <w:rsid w:val="0778A3F2"/>
    <w:rsid w:val="07C61172"/>
    <w:rsid w:val="080F3D24"/>
    <w:rsid w:val="081F61B0"/>
    <w:rsid w:val="0837028D"/>
    <w:rsid w:val="084F67C5"/>
    <w:rsid w:val="08533FB9"/>
    <w:rsid w:val="085C1D23"/>
    <w:rsid w:val="08A1BCD8"/>
    <w:rsid w:val="08A7C477"/>
    <w:rsid w:val="08AE1324"/>
    <w:rsid w:val="08B9652E"/>
    <w:rsid w:val="08ED0915"/>
    <w:rsid w:val="08FBFA2F"/>
    <w:rsid w:val="0901C9F7"/>
    <w:rsid w:val="09128B81"/>
    <w:rsid w:val="09139ECE"/>
    <w:rsid w:val="09CED3FE"/>
    <w:rsid w:val="0A2D8CDD"/>
    <w:rsid w:val="0AA7E47E"/>
    <w:rsid w:val="0AE836D6"/>
    <w:rsid w:val="0AF4B7A8"/>
    <w:rsid w:val="0AFC11F1"/>
    <w:rsid w:val="0B099626"/>
    <w:rsid w:val="0B301467"/>
    <w:rsid w:val="0B92C954"/>
    <w:rsid w:val="0BB63EB2"/>
    <w:rsid w:val="0BC7BB8B"/>
    <w:rsid w:val="0BEB45D2"/>
    <w:rsid w:val="0BFE8F4F"/>
    <w:rsid w:val="0C51AB6B"/>
    <w:rsid w:val="0CCD20F1"/>
    <w:rsid w:val="0CDDC6C6"/>
    <w:rsid w:val="0D05B39F"/>
    <w:rsid w:val="0D1085CE"/>
    <w:rsid w:val="0D10C2F2"/>
    <w:rsid w:val="0D53CDAC"/>
    <w:rsid w:val="0D97B19B"/>
    <w:rsid w:val="0DBC053F"/>
    <w:rsid w:val="0DDC409A"/>
    <w:rsid w:val="0DEB02FE"/>
    <w:rsid w:val="0E277D08"/>
    <w:rsid w:val="0E3D0C89"/>
    <w:rsid w:val="0E88074E"/>
    <w:rsid w:val="0EC0202E"/>
    <w:rsid w:val="0ED1423E"/>
    <w:rsid w:val="0ED2BD60"/>
    <w:rsid w:val="0EFE0AF2"/>
    <w:rsid w:val="0F5FB037"/>
    <w:rsid w:val="0F7801F1"/>
    <w:rsid w:val="0F792AF3"/>
    <w:rsid w:val="0F8998F7"/>
    <w:rsid w:val="0F98A480"/>
    <w:rsid w:val="0FB5E9CA"/>
    <w:rsid w:val="0FD5ABBD"/>
    <w:rsid w:val="10082A3D"/>
    <w:rsid w:val="10B0AEFC"/>
    <w:rsid w:val="10B5A17F"/>
    <w:rsid w:val="10C23BE6"/>
    <w:rsid w:val="10D694A5"/>
    <w:rsid w:val="10F4C8AE"/>
    <w:rsid w:val="111574D0"/>
    <w:rsid w:val="119AE329"/>
    <w:rsid w:val="11F84E64"/>
    <w:rsid w:val="120E0D04"/>
    <w:rsid w:val="1224EC8D"/>
    <w:rsid w:val="12556CD6"/>
    <w:rsid w:val="12792B7F"/>
    <w:rsid w:val="128560EF"/>
    <w:rsid w:val="13592203"/>
    <w:rsid w:val="136D0BBD"/>
    <w:rsid w:val="1383FBB6"/>
    <w:rsid w:val="138960DF"/>
    <w:rsid w:val="138A3B00"/>
    <w:rsid w:val="138A7624"/>
    <w:rsid w:val="13A27BAE"/>
    <w:rsid w:val="13B0FB84"/>
    <w:rsid w:val="140069BA"/>
    <w:rsid w:val="143E4EBF"/>
    <w:rsid w:val="146AE3B4"/>
    <w:rsid w:val="14D35455"/>
    <w:rsid w:val="14E13F29"/>
    <w:rsid w:val="14E14EAA"/>
    <w:rsid w:val="14EB024B"/>
    <w:rsid w:val="150001EE"/>
    <w:rsid w:val="15378FDC"/>
    <w:rsid w:val="1538C68A"/>
    <w:rsid w:val="15664DDF"/>
    <w:rsid w:val="1574CA16"/>
    <w:rsid w:val="15782EAF"/>
    <w:rsid w:val="158D3DC4"/>
    <w:rsid w:val="15DE86E2"/>
    <w:rsid w:val="162152F5"/>
    <w:rsid w:val="162B6532"/>
    <w:rsid w:val="167E19C2"/>
    <w:rsid w:val="16A05DCD"/>
    <w:rsid w:val="16A282EA"/>
    <w:rsid w:val="16DD463F"/>
    <w:rsid w:val="172067C0"/>
    <w:rsid w:val="17554A2C"/>
    <w:rsid w:val="177683E5"/>
    <w:rsid w:val="177F391A"/>
    <w:rsid w:val="17A7BA42"/>
    <w:rsid w:val="17B75647"/>
    <w:rsid w:val="17D99440"/>
    <w:rsid w:val="17F6BDE6"/>
    <w:rsid w:val="1819A088"/>
    <w:rsid w:val="1873F7CD"/>
    <w:rsid w:val="18F63CE1"/>
    <w:rsid w:val="18F67EFD"/>
    <w:rsid w:val="19021451"/>
    <w:rsid w:val="196A887C"/>
    <w:rsid w:val="19A4AAEB"/>
    <w:rsid w:val="19B88055"/>
    <w:rsid w:val="19F276AB"/>
    <w:rsid w:val="1A133B06"/>
    <w:rsid w:val="1A36620C"/>
    <w:rsid w:val="1A502A34"/>
    <w:rsid w:val="1A698DF9"/>
    <w:rsid w:val="1A734E53"/>
    <w:rsid w:val="1A85F622"/>
    <w:rsid w:val="1A8A0B6A"/>
    <w:rsid w:val="1AD53C5A"/>
    <w:rsid w:val="1B03FD78"/>
    <w:rsid w:val="1B043527"/>
    <w:rsid w:val="1B3A05C6"/>
    <w:rsid w:val="1B5CB474"/>
    <w:rsid w:val="1B6DDE19"/>
    <w:rsid w:val="1BDB127C"/>
    <w:rsid w:val="1BF19A2A"/>
    <w:rsid w:val="1BF989B1"/>
    <w:rsid w:val="1C24FD71"/>
    <w:rsid w:val="1C2669E7"/>
    <w:rsid w:val="1C2D26B9"/>
    <w:rsid w:val="1C8C2D03"/>
    <w:rsid w:val="1C9FF6AE"/>
    <w:rsid w:val="1CA575B1"/>
    <w:rsid w:val="1CD9584A"/>
    <w:rsid w:val="1CF20ACE"/>
    <w:rsid w:val="1D0DE553"/>
    <w:rsid w:val="1D0E0FC6"/>
    <w:rsid w:val="1D484803"/>
    <w:rsid w:val="1DAFF811"/>
    <w:rsid w:val="1DBE1B21"/>
    <w:rsid w:val="1DD37DE2"/>
    <w:rsid w:val="1DD66B1E"/>
    <w:rsid w:val="1E037A71"/>
    <w:rsid w:val="1E0F2469"/>
    <w:rsid w:val="1E103404"/>
    <w:rsid w:val="1E22AE61"/>
    <w:rsid w:val="1E443EC2"/>
    <w:rsid w:val="1E7B46E0"/>
    <w:rsid w:val="1E906437"/>
    <w:rsid w:val="1E9353B4"/>
    <w:rsid w:val="1E972650"/>
    <w:rsid w:val="1EA977EA"/>
    <w:rsid w:val="1EF37203"/>
    <w:rsid w:val="1EF5B806"/>
    <w:rsid w:val="1F1EEF12"/>
    <w:rsid w:val="1FBE8059"/>
    <w:rsid w:val="2022CB03"/>
    <w:rsid w:val="2026801C"/>
    <w:rsid w:val="2074A494"/>
    <w:rsid w:val="2085C7AD"/>
    <w:rsid w:val="20873623"/>
    <w:rsid w:val="209B0DA5"/>
    <w:rsid w:val="20A2228A"/>
    <w:rsid w:val="20A47746"/>
    <w:rsid w:val="20F6717E"/>
    <w:rsid w:val="20FB69D4"/>
    <w:rsid w:val="20FE5CC3"/>
    <w:rsid w:val="211C549D"/>
    <w:rsid w:val="2123A394"/>
    <w:rsid w:val="2129D318"/>
    <w:rsid w:val="213BE719"/>
    <w:rsid w:val="21591CEF"/>
    <w:rsid w:val="21751C37"/>
    <w:rsid w:val="218B0CCD"/>
    <w:rsid w:val="21E7CDA4"/>
    <w:rsid w:val="21F954CA"/>
    <w:rsid w:val="22490F11"/>
    <w:rsid w:val="22AF814B"/>
    <w:rsid w:val="22D79D7A"/>
    <w:rsid w:val="2338CDA3"/>
    <w:rsid w:val="237912CB"/>
    <w:rsid w:val="23EDFE31"/>
    <w:rsid w:val="23F311DB"/>
    <w:rsid w:val="240D6557"/>
    <w:rsid w:val="241195EB"/>
    <w:rsid w:val="2413F6F2"/>
    <w:rsid w:val="2417EDA1"/>
    <w:rsid w:val="2442F203"/>
    <w:rsid w:val="24529382"/>
    <w:rsid w:val="24847484"/>
    <w:rsid w:val="25183209"/>
    <w:rsid w:val="2586B1B6"/>
    <w:rsid w:val="258B0FEE"/>
    <w:rsid w:val="25BEB2A7"/>
    <w:rsid w:val="2672EB6F"/>
    <w:rsid w:val="26C763F0"/>
    <w:rsid w:val="26EFC08E"/>
    <w:rsid w:val="27412370"/>
    <w:rsid w:val="275557F3"/>
    <w:rsid w:val="2795A70C"/>
    <w:rsid w:val="27A795AD"/>
    <w:rsid w:val="28159C24"/>
    <w:rsid w:val="282F4FF9"/>
    <w:rsid w:val="28368E1E"/>
    <w:rsid w:val="283E75B8"/>
    <w:rsid w:val="286A3805"/>
    <w:rsid w:val="28E4070C"/>
    <w:rsid w:val="28F00BAD"/>
    <w:rsid w:val="2902BA58"/>
    <w:rsid w:val="29474228"/>
    <w:rsid w:val="2975C128"/>
    <w:rsid w:val="29952BAF"/>
    <w:rsid w:val="29C07E98"/>
    <w:rsid w:val="29C4ABF9"/>
    <w:rsid w:val="29E27E46"/>
    <w:rsid w:val="2A00682C"/>
    <w:rsid w:val="2A291B58"/>
    <w:rsid w:val="2A31959E"/>
    <w:rsid w:val="2A3511A0"/>
    <w:rsid w:val="2A4E01D4"/>
    <w:rsid w:val="2A607353"/>
    <w:rsid w:val="2A83F085"/>
    <w:rsid w:val="2A98B0BE"/>
    <w:rsid w:val="2AAF8767"/>
    <w:rsid w:val="2AD1A291"/>
    <w:rsid w:val="2B15B9E2"/>
    <w:rsid w:val="2B3A439F"/>
    <w:rsid w:val="2B4006F4"/>
    <w:rsid w:val="2B6E1961"/>
    <w:rsid w:val="2B7E5D59"/>
    <w:rsid w:val="2B809A5E"/>
    <w:rsid w:val="2BB32E50"/>
    <w:rsid w:val="2BD31E2F"/>
    <w:rsid w:val="2BD384E0"/>
    <w:rsid w:val="2BF75CC8"/>
    <w:rsid w:val="2BFCA93E"/>
    <w:rsid w:val="2BFDF820"/>
    <w:rsid w:val="2C500E50"/>
    <w:rsid w:val="2C7D8845"/>
    <w:rsid w:val="2CFF1C47"/>
    <w:rsid w:val="2DB99FCB"/>
    <w:rsid w:val="2DBCA759"/>
    <w:rsid w:val="2DCF216D"/>
    <w:rsid w:val="2DD0D40A"/>
    <w:rsid w:val="2DEA552C"/>
    <w:rsid w:val="2DEC6E74"/>
    <w:rsid w:val="2E0A434D"/>
    <w:rsid w:val="2E5F4913"/>
    <w:rsid w:val="2E7CF47E"/>
    <w:rsid w:val="2E8B0F3E"/>
    <w:rsid w:val="2EB4A614"/>
    <w:rsid w:val="2EBE6618"/>
    <w:rsid w:val="2EE26D8D"/>
    <w:rsid w:val="2EFC14D0"/>
    <w:rsid w:val="2F0D571B"/>
    <w:rsid w:val="2F27CF24"/>
    <w:rsid w:val="2F413030"/>
    <w:rsid w:val="2F6479FB"/>
    <w:rsid w:val="2F6A9E09"/>
    <w:rsid w:val="2F783FF1"/>
    <w:rsid w:val="2FA438B9"/>
    <w:rsid w:val="2FC29000"/>
    <w:rsid w:val="2FE85FAE"/>
    <w:rsid w:val="30164007"/>
    <w:rsid w:val="3017A365"/>
    <w:rsid w:val="3064D507"/>
    <w:rsid w:val="30B87536"/>
    <w:rsid w:val="30D9F20A"/>
    <w:rsid w:val="3151C1E5"/>
    <w:rsid w:val="318F2DAC"/>
    <w:rsid w:val="3193F985"/>
    <w:rsid w:val="31A14C3C"/>
    <w:rsid w:val="31AA122D"/>
    <w:rsid w:val="31AC4D9E"/>
    <w:rsid w:val="31AF571C"/>
    <w:rsid w:val="31E3CF47"/>
    <w:rsid w:val="3203D408"/>
    <w:rsid w:val="3223A7C1"/>
    <w:rsid w:val="322D20FF"/>
    <w:rsid w:val="32474910"/>
    <w:rsid w:val="324D67FF"/>
    <w:rsid w:val="327AB4AA"/>
    <w:rsid w:val="32BBEF9C"/>
    <w:rsid w:val="32E483BF"/>
    <w:rsid w:val="3329271A"/>
    <w:rsid w:val="33600D8A"/>
    <w:rsid w:val="33AD8B83"/>
    <w:rsid w:val="33B2DF71"/>
    <w:rsid w:val="344FD31C"/>
    <w:rsid w:val="3451C733"/>
    <w:rsid w:val="34C53EAB"/>
    <w:rsid w:val="34D090CA"/>
    <w:rsid w:val="34D3E71E"/>
    <w:rsid w:val="34FE3425"/>
    <w:rsid w:val="350B01C6"/>
    <w:rsid w:val="3515CBD5"/>
    <w:rsid w:val="358C41F5"/>
    <w:rsid w:val="35C406E4"/>
    <w:rsid w:val="35D19B0B"/>
    <w:rsid w:val="3627C8E2"/>
    <w:rsid w:val="36445152"/>
    <w:rsid w:val="366F9E69"/>
    <w:rsid w:val="3680CCD3"/>
    <w:rsid w:val="36924F19"/>
    <w:rsid w:val="369997BA"/>
    <w:rsid w:val="36A5465C"/>
    <w:rsid w:val="36B8B061"/>
    <w:rsid w:val="36D21A1A"/>
    <w:rsid w:val="372BD2D9"/>
    <w:rsid w:val="3765FDCA"/>
    <w:rsid w:val="37A1E71C"/>
    <w:rsid w:val="37C3BD34"/>
    <w:rsid w:val="37E2B9DC"/>
    <w:rsid w:val="37E57245"/>
    <w:rsid w:val="37EAC100"/>
    <w:rsid w:val="37F63878"/>
    <w:rsid w:val="38535008"/>
    <w:rsid w:val="388B2674"/>
    <w:rsid w:val="38B9BAD5"/>
    <w:rsid w:val="38C9712F"/>
    <w:rsid w:val="38E1F24C"/>
    <w:rsid w:val="390FAF71"/>
    <w:rsid w:val="3941BD2D"/>
    <w:rsid w:val="394E3CEB"/>
    <w:rsid w:val="39595267"/>
    <w:rsid w:val="3991FC84"/>
    <w:rsid w:val="39EC7CEA"/>
    <w:rsid w:val="39F37631"/>
    <w:rsid w:val="3A254E7B"/>
    <w:rsid w:val="3A497A5C"/>
    <w:rsid w:val="3A544E79"/>
    <w:rsid w:val="3A750AD8"/>
    <w:rsid w:val="3AA6AAA1"/>
    <w:rsid w:val="3AB18A4D"/>
    <w:rsid w:val="3AD4EA3B"/>
    <w:rsid w:val="3AEC0D7B"/>
    <w:rsid w:val="3B1F9493"/>
    <w:rsid w:val="3B28C6D8"/>
    <w:rsid w:val="3B3F0DD8"/>
    <w:rsid w:val="3B480C0A"/>
    <w:rsid w:val="3B48AD3E"/>
    <w:rsid w:val="3B4AAC61"/>
    <w:rsid w:val="3B7439E1"/>
    <w:rsid w:val="3B932E9F"/>
    <w:rsid w:val="3BC33ECF"/>
    <w:rsid w:val="3BC6491C"/>
    <w:rsid w:val="3BDBB369"/>
    <w:rsid w:val="3BE89A5E"/>
    <w:rsid w:val="3BF9FD36"/>
    <w:rsid w:val="3BFAD8B8"/>
    <w:rsid w:val="3C2838F0"/>
    <w:rsid w:val="3C311327"/>
    <w:rsid w:val="3C3581C9"/>
    <w:rsid w:val="3C42715E"/>
    <w:rsid w:val="3C45DE1C"/>
    <w:rsid w:val="3C4DCE4A"/>
    <w:rsid w:val="3C6071F7"/>
    <w:rsid w:val="3CB8EE0F"/>
    <w:rsid w:val="3CD91F74"/>
    <w:rsid w:val="3CFEA131"/>
    <w:rsid w:val="3D4785FA"/>
    <w:rsid w:val="3D802208"/>
    <w:rsid w:val="3DA4BA6F"/>
    <w:rsid w:val="3DBAA400"/>
    <w:rsid w:val="3DF8A892"/>
    <w:rsid w:val="3E097562"/>
    <w:rsid w:val="3E1F6609"/>
    <w:rsid w:val="3E2B6112"/>
    <w:rsid w:val="3E2E1BB6"/>
    <w:rsid w:val="3E909729"/>
    <w:rsid w:val="3F08686D"/>
    <w:rsid w:val="3F1F8CD3"/>
    <w:rsid w:val="3F319503"/>
    <w:rsid w:val="3F35A7C8"/>
    <w:rsid w:val="3F40214F"/>
    <w:rsid w:val="3F4F8862"/>
    <w:rsid w:val="3F9B09AC"/>
    <w:rsid w:val="3FB6D595"/>
    <w:rsid w:val="4003FE8A"/>
    <w:rsid w:val="40056FCF"/>
    <w:rsid w:val="40140759"/>
    <w:rsid w:val="401B6218"/>
    <w:rsid w:val="402D39C5"/>
    <w:rsid w:val="404F6F3E"/>
    <w:rsid w:val="404FCA35"/>
    <w:rsid w:val="405EB700"/>
    <w:rsid w:val="406D4D65"/>
    <w:rsid w:val="409DB08D"/>
    <w:rsid w:val="40F10EA1"/>
    <w:rsid w:val="40FE34CC"/>
    <w:rsid w:val="4137C2B5"/>
    <w:rsid w:val="41767038"/>
    <w:rsid w:val="4189C2BF"/>
    <w:rsid w:val="41CC34F8"/>
    <w:rsid w:val="4233FC91"/>
    <w:rsid w:val="425148D7"/>
    <w:rsid w:val="42766920"/>
    <w:rsid w:val="42C3D699"/>
    <w:rsid w:val="42C5605C"/>
    <w:rsid w:val="42F58511"/>
    <w:rsid w:val="431530E8"/>
    <w:rsid w:val="4321ED4E"/>
    <w:rsid w:val="43792A2A"/>
    <w:rsid w:val="438C3B9D"/>
    <w:rsid w:val="43923443"/>
    <w:rsid w:val="439E6B79"/>
    <w:rsid w:val="43A87FF3"/>
    <w:rsid w:val="43D96F99"/>
    <w:rsid w:val="4422941D"/>
    <w:rsid w:val="4427D610"/>
    <w:rsid w:val="4437A2A0"/>
    <w:rsid w:val="443FF63B"/>
    <w:rsid w:val="4445EC52"/>
    <w:rsid w:val="4463F35A"/>
    <w:rsid w:val="446593DA"/>
    <w:rsid w:val="44D5CA15"/>
    <w:rsid w:val="44D5D9FF"/>
    <w:rsid w:val="44DB26D2"/>
    <w:rsid w:val="44FB9891"/>
    <w:rsid w:val="45167590"/>
    <w:rsid w:val="45330977"/>
    <w:rsid w:val="4549C556"/>
    <w:rsid w:val="455FFE9A"/>
    <w:rsid w:val="45CB2A5D"/>
    <w:rsid w:val="45D3C97D"/>
    <w:rsid w:val="46304EE1"/>
    <w:rsid w:val="46479042"/>
    <w:rsid w:val="464ABBEB"/>
    <w:rsid w:val="46BD9EA5"/>
    <w:rsid w:val="476BD519"/>
    <w:rsid w:val="476E5740"/>
    <w:rsid w:val="47BDABE5"/>
    <w:rsid w:val="4840B0C0"/>
    <w:rsid w:val="4861BF24"/>
    <w:rsid w:val="4862F848"/>
    <w:rsid w:val="487CB43B"/>
    <w:rsid w:val="487E4818"/>
    <w:rsid w:val="488BF973"/>
    <w:rsid w:val="4902111F"/>
    <w:rsid w:val="4969A4A2"/>
    <w:rsid w:val="499163B2"/>
    <w:rsid w:val="49D5D94D"/>
    <w:rsid w:val="4A16F5E1"/>
    <w:rsid w:val="4A400519"/>
    <w:rsid w:val="4A52EBFC"/>
    <w:rsid w:val="4A683A52"/>
    <w:rsid w:val="4AE2397E"/>
    <w:rsid w:val="4AE35E09"/>
    <w:rsid w:val="4AFAD787"/>
    <w:rsid w:val="4B27F481"/>
    <w:rsid w:val="4B5487DE"/>
    <w:rsid w:val="4B9D1070"/>
    <w:rsid w:val="4BA19254"/>
    <w:rsid w:val="4BC42B1D"/>
    <w:rsid w:val="4BCE0712"/>
    <w:rsid w:val="4BD707BB"/>
    <w:rsid w:val="4BEAC05C"/>
    <w:rsid w:val="4BF93048"/>
    <w:rsid w:val="4C05C234"/>
    <w:rsid w:val="4C2616FE"/>
    <w:rsid w:val="4C534AC0"/>
    <w:rsid w:val="4CC26E60"/>
    <w:rsid w:val="4CCDCF70"/>
    <w:rsid w:val="4CDD28F8"/>
    <w:rsid w:val="4CE1B6B1"/>
    <w:rsid w:val="4CED7443"/>
    <w:rsid w:val="4D499E1C"/>
    <w:rsid w:val="4D519AC6"/>
    <w:rsid w:val="4DC88768"/>
    <w:rsid w:val="4DDF8C13"/>
    <w:rsid w:val="4E234AC5"/>
    <w:rsid w:val="4E38902B"/>
    <w:rsid w:val="4E9F8507"/>
    <w:rsid w:val="4EAF25F2"/>
    <w:rsid w:val="4F04AC4A"/>
    <w:rsid w:val="4F1A9B23"/>
    <w:rsid w:val="4F34A5EC"/>
    <w:rsid w:val="4F4B0696"/>
    <w:rsid w:val="4F79A2AE"/>
    <w:rsid w:val="4F92D0B7"/>
    <w:rsid w:val="4FCFF193"/>
    <w:rsid w:val="5058E18F"/>
    <w:rsid w:val="5068FAD9"/>
    <w:rsid w:val="507BA588"/>
    <w:rsid w:val="509F2603"/>
    <w:rsid w:val="50D7FF59"/>
    <w:rsid w:val="51307777"/>
    <w:rsid w:val="51418836"/>
    <w:rsid w:val="515C3805"/>
    <w:rsid w:val="51628E4A"/>
    <w:rsid w:val="519848D8"/>
    <w:rsid w:val="51ABAB28"/>
    <w:rsid w:val="51D36F75"/>
    <w:rsid w:val="51E4ED20"/>
    <w:rsid w:val="528DC68D"/>
    <w:rsid w:val="52A43E2F"/>
    <w:rsid w:val="52C2E4BA"/>
    <w:rsid w:val="52CC1ED7"/>
    <w:rsid w:val="53056FCA"/>
    <w:rsid w:val="531B5E4B"/>
    <w:rsid w:val="534736AE"/>
    <w:rsid w:val="53594EF5"/>
    <w:rsid w:val="53B706CA"/>
    <w:rsid w:val="53C5D4FD"/>
    <w:rsid w:val="53D9C338"/>
    <w:rsid w:val="540539B4"/>
    <w:rsid w:val="5466BB86"/>
    <w:rsid w:val="54883F69"/>
    <w:rsid w:val="548C7CFA"/>
    <w:rsid w:val="54A08ABF"/>
    <w:rsid w:val="552DB29B"/>
    <w:rsid w:val="554366BD"/>
    <w:rsid w:val="554C22E2"/>
    <w:rsid w:val="555F01E8"/>
    <w:rsid w:val="55A1505A"/>
    <w:rsid w:val="55BDCDC0"/>
    <w:rsid w:val="55D565FB"/>
    <w:rsid w:val="55DF4FAC"/>
    <w:rsid w:val="56043F42"/>
    <w:rsid w:val="560633AA"/>
    <w:rsid w:val="561F3F91"/>
    <w:rsid w:val="56460664"/>
    <w:rsid w:val="5661E645"/>
    <w:rsid w:val="56B47033"/>
    <w:rsid w:val="56C43926"/>
    <w:rsid w:val="56D93314"/>
    <w:rsid w:val="56EFEA59"/>
    <w:rsid w:val="571F21B7"/>
    <w:rsid w:val="572F3D83"/>
    <w:rsid w:val="573A3A96"/>
    <w:rsid w:val="57560D53"/>
    <w:rsid w:val="577A7D09"/>
    <w:rsid w:val="5782C4D5"/>
    <w:rsid w:val="57876033"/>
    <w:rsid w:val="57AC770D"/>
    <w:rsid w:val="57AD0CAA"/>
    <w:rsid w:val="57BCB42C"/>
    <w:rsid w:val="57BD53DE"/>
    <w:rsid w:val="57E6F8D6"/>
    <w:rsid w:val="5800AE80"/>
    <w:rsid w:val="5819E6E4"/>
    <w:rsid w:val="585D46CC"/>
    <w:rsid w:val="58A207E1"/>
    <w:rsid w:val="58F0155B"/>
    <w:rsid w:val="5908690A"/>
    <w:rsid w:val="590C9179"/>
    <w:rsid w:val="592B25E9"/>
    <w:rsid w:val="592F605E"/>
    <w:rsid w:val="5931615C"/>
    <w:rsid w:val="594CBF52"/>
    <w:rsid w:val="59574B2E"/>
    <w:rsid w:val="59956929"/>
    <w:rsid w:val="59BBD64E"/>
    <w:rsid w:val="5A33ABCF"/>
    <w:rsid w:val="5A4AF4BC"/>
    <w:rsid w:val="5A5CA167"/>
    <w:rsid w:val="5A7659F9"/>
    <w:rsid w:val="5A88F2DD"/>
    <w:rsid w:val="5A934668"/>
    <w:rsid w:val="5A99250B"/>
    <w:rsid w:val="5AA4E72A"/>
    <w:rsid w:val="5AB77772"/>
    <w:rsid w:val="5ABA8975"/>
    <w:rsid w:val="5AD247AB"/>
    <w:rsid w:val="5AE29689"/>
    <w:rsid w:val="5B3F9438"/>
    <w:rsid w:val="5B4C660D"/>
    <w:rsid w:val="5B54630B"/>
    <w:rsid w:val="5B6FD786"/>
    <w:rsid w:val="5BB47A62"/>
    <w:rsid w:val="5BD8CED4"/>
    <w:rsid w:val="5BD946A3"/>
    <w:rsid w:val="5BEDE4D8"/>
    <w:rsid w:val="5C51439F"/>
    <w:rsid w:val="5C7A9D8B"/>
    <w:rsid w:val="5CAB2E75"/>
    <w:rsid w:val="5CF1572E"/>
    <w:rsid w:val="5D004270"/>
    <w:rsid w:val="5D0959E4"/>
    <w:rsid w:val="5D34F408"/>
    <w:rsid w:val="5D4240FD"/>
    <w:rsid w:val="5D823066"/>
    <w:rsid w:val="5DBBC6BC"/>
    <w:rsid w:val="5DC87409"/>
    <w:rsid w:val="5DF94719"/>
    <w:rsid w:val="5E13431D"/>
    <w:rsid w:val="5E48F917"/>
    <w:rsid w:val="5E5EECB7"/>
    <w:rsid w:val="5E7CFD1E"/>
    <w:rsid w:val="5EBABD96"/>
    <w:rsid w:val="5ED1F1F7"/>
    <w:rsid w:val="5F172FB1"/>
    <w:rsid w:val="5F1E4314"/>
    <w:rsid w:val="5F38C682"/>
    <w:rsid w:val="5F49359D"/>
    <w:rsid w:val="5F81E87E"/>
    <w:rsid w:val="5FED89B4"/>
    <w:rsid w:val="60107CA1"/>
    <w:rsid w:val="60264D3F"/>
    <w:rsid w:val="60415A74"/>
    <w:rsid w:val="6077297C"/>
    <w:rsid w:val="6091A690"/>
    <w:rsid w:val="609AB215"/>
    <w:rsid w:val="60AE06AE"/>
    <w:rsid w:val="60D32388"/>
    <w:rsid w:val="610BCF15"/>
    <w:rsid w:val="61528FFC"/>
    <w:rsid w:val="6163653A"/>
    <w:rsid w:val="616D6747"/>
    <w:rsid w:val="61EE2C07"/>
    <w:rsid w:val="61EFC3B6"/>
    <w:rsid w:val="6280250C"/>
    <w:rsid w:val="62D89861"/>
    <w:rsid w:val="6309BE97"/>
    <w:rsid w:val="633C9F95"/>
    <w:rsid w:val="6348164C"/>
    <w:rsid w:val="63908EF4"/>
    <w:rsid w:val="63EF24D5"/>
    <w:rsid w:val="6442B64C"/>
    <w:rsid w:val="6452357B"/>
    <w:rsid w:val="64E3CDC8"/>
    <w:rsid w:val="64E6ABC7"/>
    <w:rsid w:val="651F2FFF"/>
    <w:rsid w:val="656059A2"/>
    <w:rsid w:val="65A66642"/>
    <w:rsid w:val="65B99481"/>
    <w:rsid w:val="6610FD39"/>
    <w:rsid w:val="66BB4A67"/>
    <w:rsid w:val="67520D6B"/>
    <w:rsid w:val="67949A20"/>
    <w:rsid w:val="6832EE08"/>
    <w:rsid w:val="6883B90A"/>
    <w:rsid w:val="688E84CA"/>
    <w:rsid w:val="68F3FBB5"/>
    <w:rsid w:val="68F50C47"/>
    <w:rsid w:val="68FD3C3A"/>
    <w:rsid w:val="6957C971"/>
    <w:rsid w:val="696BB5F2"/>
    <w:rsid w:val="69AB8718"/>
    <w:rsid w:val="69C2DB7A"/>
    <w:rsid w:val="69D5F139"/>
    <w:rsid w:val="69F0D37E"/>
    <w:rsid w:val="6A7540D2"/>
    <w:rsid w:val="6A9943D2"/>
    <w:rsid w:val="6ADC0E29"/>
    <w:rsid w:val="6B21C213"/>
    <w:rsid w:val="6B3B7474"/>
    <w:rsid w:val="6B426EAA"/>
    <w:rsid w:val="6B56AD5D"/>
    <w:rsid w:val="6BCA701C"/>
    <w:rsid w:val="6BD0CCE9"/>
    <w:rsid w:val="6BD6E3AC"/>
    <w:rsid w:val="6BDDC521"/>
    <w:rsid w:val="6C57572F"/>
    <w:rsid w:val="6C8820B1"/>
    <w:rsid w:val="6C906A81"/>
    <w:rsid w:val="6CA313CC"/>
    <w:rsid w:val="6CACE237"/>
    <w:rsid w:val="6CB22D28"/>
    <w:rsid w:val="6CD3699F"/>
    <w:rsid w:val="6CF4B8E4"/>
    <w:rsid w:val="6D04C526"/>
    <w:rsid w:val="6D0B1613"/>
    <w:rsid w:val="6D15C70A"/>
    <w:rsid w:val="6D1EC26F"/>
    <w:rsid w:val="6D25339C"/>
    <w:rsid w:val="6D5E47F1"/>
    <w:rsid w:val="6D9DC8BF"/>
    <w:rsid w:val="6DC1D96F"/>
    <w:rsid w:val="6E1E4E38"/>
    <w:rsid w:val="6E354EBF"/>
    <w:rsid w:val="6E42E3FB"/>
    <w:rsid w:val="6E4EF7A5"/>
    <w:rsid w:val="6E595AFE"/>
    <w:rsid w:val="6E87E93F"/>
    <w:rsid w:val="6E9889B5"/>
    <w:rsid w:val="6EEF8262"/>
    <w:rsid w:val="6F4C0B2D"/>
    <w:rsid w:val="6F854DCB"/>
    <w:rsid w:val="6FC96A6C"/>
    <w:rsid w:val="6FDC0066"/>
    <w:rsid w:val="700D00A2"/>
    <w:rsid w:val="70199012"/>
    <w:rsid w:val="70479E69"/>
    <w:rsid w:val="7076DDC6"/>
    <w:rsid w:val="7105AE70"/>
    <w:rsid w:val="713A33A7"/>
    <w:rsid w:val="71486295"/>
    <w:rsid w:val="7193239B"/>
    <w:rsid w:val="71B6FD21"/>
    <w:rsid w:val="7219E6C5"/>
    <w:rsid w:val="72827604"/>
    <w:rsid w:val="72C20F1A"/>
    <w:rsid w:val="72D9FFE5"/>
    <w:rsid w:val="72EEDC34"/>
    <w:rsid w:val="730CF1DA"/>
    <w:rsid w:val="7334C43C"/>
    <w:rsid w:val="737822CC"/>
    <w:rsid w:val="73AD9E94"/>
    <w:rsid w:val="74225AB1"/>
    <w:rsid w:val="7498EE02"/>
    <w:rsid w:val="74A3B956"/>
    <w:rsid w:val="74A942F2"/>
    <w:rsid w:val="74AB64CC"/>
    <w:rsid w:val="74F6E9A6"/>
    <w:rsid w:val="75025D31"/>
    <w:rsid w:val="757D422E"/>
    <w:rsid w:val="7590A114"/>
    <w:rsid w:val="75A25398"/>
    <w:rsid w:val="75C0481F"/>
    <w:rsid w:val="75C5934D"/>
    <w:rsid w:val="75DD01D8"/>
    <w:rsid w:val="75F43D13"/>
    <w:rsid w:val="760AF623"/>
    <w:rsid w:val="761AF432"/>
    <w:rsid w:val="762395BD"/>
    <w:rsid w:val="7624C081"/>
    <w:rsid w:val="76604EFD"/>
    <w:rsid w:val="7664080E"/>
    <w:rsid w:val="766712FE"/>
    <w:rsid w:val="7670D5F2"/>
    <w:rsid w:val="76753411"/>
    <w:rsid w:val="76C4A285"/>
    <w:rsid w:val="76C62C4A"/>
    <w:rsid w:val="76F7D6CA"/>
    <w:rsid w:val="7722757C"/>
    <w:rsid w:val="7727EA3F"/>
    <w:rsid w:val="7728B180"/>
    <w:rsid w:val="7763BD49"/>
    <w:rsid w:val="77B10A17"/>
    <w:rsid w:val="77C9720C"/>
    <w:rsid w:val="78283DEF"/>
    <w:rsid w:val="784C4C49"/>
    <w:rsid w:val="7853EF42"/>
    <w:rsid w:val="786C985A"/>
    <w:rsid w:val="78D174B3"/>
    <w:rsid w:val="78FD94F6"/>
    <w:rsid w:val="7918742E"/>
    <w:rsid w:val="7929CA87"/>
    <w:rsid w:val="79970B19"/>
    <w:rsid w:val="79D96AB5"/>
    <w:rsid w:val="79D9D957"/>
    <w:rsid w:val="7A2B8201"/>
    <w:rsid w:val="7A7118B5"/>
    <w:rsid w:val="7A92E52B"/>
    <w:rsid w:val="7A94B012"/>
    <w:rsid w:val="7AA511C8"/>
    <w:rsid w:val="7AB7A661"/>
    <w:rsid w:val="7AEEF3FF"/>
    <w:rsid w:val="7B237C75"/>
    <w:rsid w:val="7B26829E"/>
    <w:rsid w:val="7B3BE0AB"/>
    <w:rsid w:val="7B79E931"/>
    <w:rsid w:val="7B7E500F"/>
    <w:rsid w:val="7BBDAD4A"/>
    <w:rsid w:val="7BCDEBB1"/>
    <w:rsid w:val="7C0F925B"/>
    <w:rsid w:val="7C116F6E"/>
    <w:rsid w:val="7C1AA93A"/>
    <w:rsid w:val="7C64B55F"/>
    <w:rsid w:val="7CA24FE7"/>
    <w:rsid w:val="7CA615B7"/>
    <w:rsid w:val="7CC9A131"/>
    <w:rsid w:val="7CF42324"/>
    <w:rsid w:val="7CFFD74A"/>
    <w:rsid w:val="7D22F413"/>
    <w:rsid w:val="7D3A96E8"/>
    <w:rsid w:val="7D67EF68"/>
    <w:rsid w:val="7D7A47A6"/>
    <w:rsid w:val="7DC3B430"/>
    <w:rsid w:val="7DC9A999"/>
    <w:rsid w:val="7DF6F9B7"/>
    <w:rsid w:val="7E107415"/>
    <w:rsid w:val="7E5B9485"/>
    <w:rsid w:val="7EB4584F"/>
    <w:rsid w:val="7EBDC9BF"/>
    <w:rsid w:val="7EF48CA9"/>
    <w:rsid w:val="7EFA441D"/>
    <w:rsid w:val="7F292CAB"/>
    <w:rsid w:val="7F34D213"/>
    <w:rsid w:val="7F3A7B32"/>
    <w:rsid w:val="7FAB009D"/>
    <w:rsid w:val="7FBAE911"/>
    <w:rsid w:val="7FCAA2EC"/>
    <w:rsid w:val="7FE8979F"/>
    <w:rsid w:val="7FF0241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A87FEF"/>
  <w15:docId w15:val="{97B04079-7187-4CEF-AC27-7280A15FA6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semiHidden="1" w:unhideWhenUsed="1" w:qFormat="1"/>
    <w:lsdException w:name="heading 3" w:uiPriority="4" w:semiHidden="1" w:unhideWhenUsed="1" w:qFormat="1"/>
    <w:lsdException w:name="heading 4" w:uiPriority="23" w:semiHidden="1" w:qFormat="1"/>
    <w:lsdException w:name="heading 5" w:uiPriority="23" w:semiHidden="1" w:unhideWhenUsed="1" w:qFormat="1"/>
    <w:lsdException w:name="heading 6" w:uiPriority="23" w:semiHidden="1" w:qFormat="1"/>
    <w:lsdException w:name="heading 7" w:uiPriority="23" w:semiHidden="1" w:qFormat="1"/>
    <w:lsdException w:name="heading 8" w:uiPriority="23" w:semiHidden="1" w:qFormat="1"/>
    <w:lsdException w:name="heading 9" w:uiPriority="23"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6"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25"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semiHidden="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semiHidden="1" w:qFormat="1"/>
    <w:lsdException w:name="Intense Quote" w:uiPriority="31"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semiHidden="1" w:qFormat="1"/>
    <w:lsdException w:name="Intense Emphasis" w:uiPriority="28" w:semiHidden="1" w:qFormat="1"/>
    <w:lsdException w:name="Subtle Reference" w:uiPriority="32" w:semiHidden="1" w:qFormat="1"/>
    <w:lsdException w:name="Intense Reference" w:uiPriority="33" w:semiHidden="1" w:qFormat="1"/>
    <w:lsdException w:name="Book Title" w:uiPriority="34" w:semiHidden="1" w:qFormat="1"/>
    <w:lsdException w:name="Bibliography" w:uiPriority="38" w:semiHidden="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1695"/>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AC1695"/>
    <w:pPr>
      <w:keepNext/>
      <w:keepLines/>
      <w:spacing w:before="240"/>
      <w:outlineLvl w:val="0"/>
    </w:pPr>
    <w:rPr>
      <w:rFonts w:asciiTheme="majorHAnsi" w:hAnsiTheme="majorHAnsi" w:eastAsiaTheme="majorEastAsia" w:cstheme="majorBidi"/>
      <w:b/>
      <w:bCs/>
      <w:color w:val="3F0731" w:themeColor="text2"/>
      <w:sz w:val="28"/>
      <w:szCs w:val="28"/>
    </w:rPr>
  </w:style>
  <w:style w:type="paragraph" w:styleId="Heading2">
    <w:name w:val="heading 2"/>
    <w:basedOn w:val="Normal"/>
    <w:next w:val="BodyText"/>
    <w:link w:val="Heading2Char"/>
    <w:uiPriority w:val="4"/>
    <w:qFormat/>
    <w:rsid w:val="00AC1695"/>
    <w:pPr>
      <w:keepNext/>
      <w:keepLines/>
      <w:spacing w:before="240"/>
      <w:outlineLvl w:val="1"/>
    </w:pPr>
    <w:rPr>
      <w:rFonts w:asciiTheme="majorHAnsi" w:hAnsiTheme="majorHAnsi" w:eastAsiaTheme="majorEastAsia" w:cstheme="majorBidi"/>
      <w:b/>
      <w:bCs/>
      <w:color w:val="3F0731" w:themeColor="text2"/>
      <w:sz w:val="28"/>
      <w:szCs w:val="26"/>
    </w:rPr>
  </w:style>
  <w:style w:type="paragraph" w:styleId="Heading3">
    <w:name w:val="heading 3"/>
    <w:basedOn w:val="Normal"/>
    <w:next w:val="BodyText"/>
    <w:link w:val="Heading3Char"/>
    <w:uiPriority w:val="4"/>
    <w:qFormat/>
    <w:rsid w:val="00AC1695"/>
    <w:pPr>
      <w:keepNext/>
      <w:keepLines/>
      <w:spacing w:before="240"/>
      <w:outlineLvl w:val="2"/>
    </w:pPr>
    <w:rPr>
      <w:rFonts w:eastAsiaTheme="majorEastAsia" w:cstheme="majorBidi"/>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AC1695"/>
    <w:pPr>
      <w:keepNext/>
      <w:keepLines/>
      <w:numPr>
        <w:ilvl w:val="3"/>
        <w:numId w:val="11"/>
      </w:numPr>
      <w:spacing w:before="120"/>
      <w:outlineLvl w:val="3"/>
    </w:pPr>
    <w:rPr>
      <w:rFonts w:asciiTheme="majorHAnsi" w:hAnsiTheme="majorHAnsi" w:eastAsiaTheme="majorEastAsia" w:cstheme="majorBidi"/>
      <w:b/>
      <w:iCs/>
      <w:color w:val="2CB9FF" w:themeColor="accent2"/>
    </w:rPr>
  </w:style>
  <w:style w:type="paragraph" w:styleId="Heading5">
    <w:name w:val="heading 5"/>
    <w:basedOn w:val="Normal"/>
    <w:next w:val="Normal"/>
    <w:link w:val="Heading5Char"/>
    <w:uiPriority w:val="23"/>
    <w:semiHidden/>
    <w:qFormat/>
    <w:rsid w:val="00AC1695"/>
    <w:pPr>
      <w:keepNext/>
      <w:keepLines/>
      <w:numPr>
        <w:ilvl w:val="4"/>
        <w:numId w:val="11"/>
      </w:numPr>
      <w:spacing w:before="40" w:after="0"/>
      <w:outlineLvl w:val="4"/>
    </w:pPr>
    <w:rPr>
      <w:rFonts w:asciiTheme="majorHAnsi" w:hAnsiTheme="majorHAnsi" w:eastAsiaTheme="majorEastAsia" w:cstheme="majorBidi"/>
      <w:color w:val="BF00BF" w:themeColor="accent1" w:themeShade="BF"/>
    </w:rPr>
  </w:style>
  <w:style w:type="paragraph" w:styleId="Heading6">
    <w:name w:val="heading 6"/>
    <w:basedOn w:val="Normal"/>
    <w:next w:val="Normal"/>
    <w:link w:val="Heading6Char"/>
    <w:uiPriority w:val="23"/>
    <w:semiHidden/>
    <w:qFormat/>
    <w:rsid w:val="00AC1695"/>
    <w:pPr>
      <w:keepNext/>
      <w:keepLines/>
      <w:numPr>
        <w:ilvl w:val="5"/>
        <w:numId w:val="11"/>
      </w:numPr>
      <w:spacing w:before="40" w:after="0"/>
      <w:outlineLvl w:val="5"/>
    </w:pPr>
    <w:rPr>
      <w:rFonts w:asciiTheme="majorHAnsi" w:hAnsiTheme="majorHAnsi" w:eastAsiaTheme="majorEastAsia" w:cstheme="majorBidi"/>
      <w:color w:val="7F007F" w:themeColor="accent1" w:themeShade="7F"/>
    </w:rPr>
  </w:style>
  <w:style w:type="paragraph" w:styleId="Heading7">
    <w:name w:val="heading 7"/>
    <w:basedOn w:val="Normal"/>
    <w:next w:val="Normal"/>
    <w:link w:val="Heading7Char"/>
    <w:uiPriority w:val="23"/>
    <w:semiHidden/>
    <w:qFormat/>
    <w:rsid w:val="00AC1695"/>
    <w:pPr>
      <w:keepNext/>
      <w:keepLines/>
      <w:numPr>
        <w:ilvl w:val="6"/>
        <w:numId w:val="11"/>
      </w:numPr>
      <w:spacing w:before="40" w:after="0"/>
      <w:outlineLvl w:val="6"/>
    </w:pPr>
    <w:rPr>
      <w:rFonts w:asciiTheme="majorHAnsi" w:hAnsiTheme="majorHAnsi" w:eastAsiaTheme="majorEastAsia" w:cstheme="majorBidi"/>
      <w:i/>
      <w:iCs/>
      <w:color w:val="7F007F" w:themeColor="accent1" w:themeShade="7F"/>
    </w:rPr>
  </w:style>
  <w:style w:type="paragraph" w:styleId="Heading8">
    <w:name w:val="heading 8"/>
    <w:basedOn w:val="Normal"/>
    <w:next w:val="Normal"/>
    <w:link w:val="Heading8Char"/>
    <w:uiPriority w:val="23"/>
    <w:semiHidden/>
    <w:qFormat/>
    <w:rsid w:val="00AC1695"/>
    <w:pPr>
      <w:keepNext/>
      <w:keepLines/>
      <w:numPr>
        <w:ilvl w:val="7"/>
        <w:numId w:val="11"/>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23"/>
    <w:semiHidden/>
    <w:qFormat/>
    <w:rsid w:val="00AC1695"/>
    <w:pPr>
      <w:keepNext/>
      <w:keepLines/>
      <w:numPr>
        <w:ilvl w:val="8"/>
        <w:numId w:val="1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leColumnHeading" w:customStyle="1">
    <w:name w:val="Table Column Heading"/>
    <w:basedOn w:val="BodyText"/>
    <w:uiPriority w:val="7"/>
    <w:qFormat/>
    <w:rsid w:val="00AC1695"/>
    <w:pPr>
      <w:spacing w:before="60" w:after="60"/>
    </w:pPr>
    <w:rPr>
      <w:b/>
      <w:bCs/>
    </w:rPr>
  </w:style>
  <w:style w:type="paragraph" w:styleId="Footer">
    <w:name w:val="footer"/>
    <w:basedOn w:val="Normal"/>
    <w:link w:val="FooterChar"/>
    <w:uiPriority w:val="99"/>
    <w:unhideWhenUsed/>
    <w:rsid w:val="00AC1695"/>
    <w:pPr>
      <w:tabs>
        <w:tab w:val="center" w:pos="4513"/>
        <w:tab w:val="right" w:pos="9026"/>
      </w:tabs>
      <w:spacing w:after="0"/>
    </w:pPr>
  </w:style>
  <w:style w:type="character" w:styleId="FooterChar" w:customStyle="1">
    <w:name w:val="Footer Char"/>
    <w:basedOn w:val="DefaultParagraphFont"/>
    <w:link w:val="Footer"/>
    <w:uiPriority w:val="99"/>
    <w:rsid w:val="00AC1695"/>
    <w:rPr>
      <w:kern w:val="2"/>
      <w:sz w:val="22"/>
      <w:szCs w:val="22"/>
      <w:lang w:val="en-GB"/>
      <w14:ligatures w14:val="standardContextual"/>
    </w:rPr>
  </w:style>
  <w:style w:type="paragraph" w:styleId="TableColumnHeadingRight" w:customStyle="1">
    <w:name w:val="Table Column Heading Right"/>
    <w:basedOn w:val="TableColumnHeading"/>
    <w:uiPriority w:val="7"/>
    <w:qFormat/>
    <w:rsid w:val="00AC1695"/>
    <w:pPr>
      <w:jc w:val="right"/>
    </w:pPr>
  </w:style>
  <w:style w:type="paragraph" w:styleId="PageTitle" w:customStyle="1">
    <w:name w:val="Page Title"/>
    <w:basedOn w:val="Normal"/>
    <w:next w:val="BodyText"/>
    <w:uiPriority w:val="3"/>
    <w:qFormat/>
    <w:rsid w:val="00AC1695"/>
    <w:pPr>
      <w:keepNext/>
      <w:spacing w:before="480"/>
      <w:outlineLvl w:val="0"/>
    </w:pPr>
    <w:rPr>
      <w:rFonts w:asciiTheme="majorHAnsi" w:hAnsiTheme="majorHAnsi"/>
      <w:b/>
      <w:noProof/>
      <w:color w:val="3F0731" w:themeColor="text2"/>
      <w:sz w:val="32"/>
      <w:szCs w:val="48"/>
    </w:rPr>
  </w:style>
  <w:style w:type="paragraph" w:styleId="TableBodyRight" w:customStyle="1">
    <w:name w:val="Table Body Right"/>
    <w:basedOn w:val="TableBody"/>
    <w:uiPriority w:val="8"/>
    <w:qFormat/>
    <w:rsid w:val="00AC1695"/>
    <w:pPr>
      <w:jc w:val="right"/>
    </w:pPr>
  </w:style>
  <w:style w:type="character" w:styleId="Bold" w:customStyle="1">
    <w:name w:val="Bold"/>
    <w:basedOn w:val="DefaultParagraphFont"/>
    <w:uiPriority w:val="2"/>
    <w:qFormat/>
    <w:rsid w:val="00AC1695"/>
    <w:rPr>
      <w:rFonts w:asciiTheme="minorHAnsi" w:hAnsiTheme="minorHAnsi"/>
      <w:b/>
      <w:i w:val="0"/>
      <w:color w:val="000000" w:themeColor="text1"/>
    </w:rPr>
  </w:style>
  <w:style w:type="paragraph" w:styleId="DocumentTitle" w:customStyle="1">
    <w:name w:val="Document Title"/>
    <w:next w:val="DocumentSubtitle"/>
    <w:uiPriority w:val="26"/>
    <w:rsid w:val="00AC1695"/>
    <w:pPr>
      <w:framePr w:w="8108" w:wrap="notBeside" w:hAnchor="page" w:v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C1695"/>
    <w:pPr>
      <w:spacing w:after="0"/>
      <w:ind w:left="3969"/>
      <w:jc w:val="right"/>
    </w:pPr>
    <w:rPr>
      <w:noProof/>
      <w:sz w:val="18"/>
    </w:rPr>
  </w:style>
  <w:style w:type="paragraph" w:styleId="BalloonText">
    <w:name w:val="Balloon Text"/>
    <w:basedOn w:val="Normal"/>
    <w:link w:val="BalloonTextChar"/>
    <w:uiPriority w:val="99"/>
    <w:semiHidden/>
    <w:unhideWhenUsed/>
    <w:rsid w:val="00AC1695"/>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AC1695"/>
    <w:rPr>
      <w:rFonts w:ascii="Tahoma" w:hAnsi="Tahoma" w:cs="Tahoma"/>
      <w:kern w:val="2"/>
      <w:sz w:val="16"/>
      <w:szCs w:val="16"/>
      <w:lang w:val="en-GB"/>
      <w14:ligatures w14:val="standardContextual"/>
    </w:rPr>
  </w:style>
  <w:style w:type="character" w:styleId="HeaderChar" w:customStyle="1">
    <w:name w:val="Header Char"/>
    <w:basedOn w:val="DefaultParagraphFont"/>
    <w:link w:val="Header"/>
    <w:uiPriority w:val="99"/>
    <w:rsid w:val="00AC1695"/>
    <w:rPr>
      <w:noProof/>
      <w:kern w:val="2"/>
      <w:sz w:val="18"/>
      <w:szCs w:val="22"/>
      <w:lang w:val="en-GB"/>
      <w14:ligatures w14:val="standardContextual"/>
    </w:rPr>
  </w:style>
  <w:style w:type="character" w:styleId="Heading1Char" w:customStyle="1">
    <w:name w:val="Heading 1 Char"/>
    <w:basedOn w:val="DefaultParagraphFont"/>
    <w:link w:val="Heading1"/>
    <w:uiPriority w:val="4"/>
    <w:rsid w:val="00AC1695"/>
    <w:rPr>
      <w:rFonts w:asciiTheme="majorHAnsi" w:hAnsiTheme="majorHAnsi" w:eastAsiaTheme="majorEastAsia" w:cstheme="majorBidi"/>
      <w:b/>
      <w:bCs/>
      <w:color w:val="3F0731" w:themeColor="text2"/>
      <w:kern w:val="2"/>
      <w:sz w:val="28"/>
      <w:szCs w:val="28"/>
      <w:lang w:val="en-GB"/>
      <w14:ligatures w14:val="standardContextual"/>
    </w:rPr>
  </w:style>
  <w:style w:type="character" w:styleId="Heading2Char" w:customStyle="1">
    <w:name w:val="Heading 2 Char"/>
    <w:basedOn w:val="DefaultParagraphFont"/>
    <w:link w:val="Heading2"/>
    <w:uiPriority w:val="4"/>
    <w:rsid w:val="00AC1695"/>
    <w:rPr>
      <w:rFonts w:asciiTheme="majorHAnsi" w:hAnsiTheme="majorHAnsi" w:eastAsiaTheme="majorEastAsia" w:cstheme="majorBidi"/>
      <w:b/>
      <w:bCs/>
      <w:color w:val="3F0731" w:themeColor="text2"/>
      <w:kern w:val="2"/>
      <w:sz w:val="28"/>
      <w:szCs w:val="26"/>
      <w:lang w:val="en-GB"/>
      <w14:ligatures w14:val="standardContextual"/>
    </w:rPr>
  </w:style>
  <w:style w:type="table" w:styleId="TableGrid">
    <w:name w:val="Table Grid"/>
    <w:basedOn w:val="TableNormal"/>
    <w:uiPriority w:val="59"/>
    <w:rsid w:val="00AC1695"/>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Body" w:customStyle="1">
    <w:name w:val="Table Body"/>
    <w:basedOn w:val="BodyText"/>
    <w:uiPriority w:val="8"/>
    <w:qFormat/>
    <w:rsid w:val="00AC1695"/>
    <w:pPr>
      <w:spacing w:before="60" w:after="60"/>
    </w:pPr>
    <w:rPr>
      <w:rFonts w:ascii="Arial" w:hAnsi="Arial"/>
      <w:lang w:eastAsia="en-NZ"/>
    </w:rPr>
  </w:style>
  <w:style w:type="paragraph" w:styleId="ListBullet">
    <w:name w:val="List Bullet"/>
    <w:basedOn w:val="Normal"/>
    <w:uiPriority w:val="99"/>
    <w:semiHidden/>
    <w:rsid w:val="00AC1695"/>
    <w:pPr>
      <w:numPr>
        <w:numId w:val="1"/>
      </w:numPr>
      <w:contextualSpacing/>
    </w:pPr>
  </w:style>
  <w:style w:type="paragraph" w:styleId="ListBullet2">
    <w:name w:val="List Bullet 2"/>
    <w:basedOn w:val="Normal"/>
    <w:uiPriority w:val="99"/>
    <w:semiHidden/>
    <w:rsid w:val="00AC1695"/>
    <w:pPr>
      <w:numPr>
        <w:numId w:val="2"/>
      </w:numPr>
      <w:contextualSpacing/>
    </w:pPr>
  </w:style>
  <w:style w:type="paragraph" w:styleId="ListBullet3">
    <w:name w:val="List Bullet 3"/>
    <w:basedOn w:val="Normal"/>
    <w:uiPriority w:val="99"/>
    <w:semiHidden/>
    <w:rsid w:val="00AC1695"/>
    <w:pPr>
      <w:numPr>
        <w:numId w:val="3"/>
      </w:numPr>
      <w:contextualSpacing/>
    </w:pPr>
  </w:style>
  <w:style w:type="paragraph" w:styleId="ListBullet4">
    <w:name w:val="List Bullet 4"/>
    <w:basedOn w:val="Normal"/>
    <w:uiPriority w:val="99"/>
    <w:semiHidden/>
    <w:rsid w:val="00AC1695"/>
    <w:pPr>
      <w:numPr>
        <w:numId w:val="4"/>
      </w:numPr>
      <w:contextualSpacing/>
    </w:pPr>
  </w:style>
  <w:style w:type="paragraph" w:styleId="ListBullet5">
    <w:name w:val="List Bullet 5"/>
    <w:basedOn w:val="Normal"/>
    <w:uiPriority w:val="99"/>
    <w:semiHidden/>
    <w:rsid w:val="00AC1695"/>
    <w:pPr>
      <w:numPr>
        <w:numId w:val="5"/>
      </w:numPr>
      <w:contextualSpacing/>
    </w:pPr>
  </w:style>
  <w:style w:type="paragraph" w:styleId="ListNumber">
    <w:name w:val="List Number"/>
    <w:basedOn w:val="Normal"/>
    <w:uiPriority w:val="99"/>
    <w:semiHidden/>
    <w:rsid w:val="00AC1695"/>
    <w:pPr>
      <w:numPr>
        <w:numId w:val="6"/>
      </w:numPr>
      <w:contextualSpacing/>
    </w:pPr>
  </w:style>
  <w:style w:type="paragraph" w:styleId="ListNumber2">
    <w:name w:val="List Number 2"/>
    <w:basedOn w:val="Normal"/>
    <w:uiPriority w:val="99"/>
    <w:semiHidden/>
    <w:rsid w:val="00AC1695"/>
    <w:pPr>
      <w:numPr>
        <w:numId w:val="7"/>
      </w:numPr>
      <w:contextualSpacing/>
    </w:pPr>
  </w:style>
  <w:style w:type="paragraph" w:styleId="ListNumber3">
    <w:name w:val="List Number 3"/>
    <w:basedOn w:val="Normal"/>
    <w:uiPriority w:val="99"/>
    <w:semiHidden/>
    <w:rsid w:val="00AC1695"/>
    <w:pPr>
      <w:numPr>
        <w:numId w:val="8"/>
      </w:numPr>
      <w:contextualSpacing/>
    </w:pPr>
  </w:style>
  <w:style w:type="paragraph" w:styleId="ListNumber4">
    <w:name w:val="List Number 4"/>
    <w:basedOn w:val="Normal"/>
    <w:uiPriority w:val="99"/>
    <w:semiHidden/>
    <w:rsid w:val="00AC1695"/>
    <w:pPr>
      <w:numPr>
        <w:numId w:val="9"/>
      </w:numPr>
      <w:contextualSpacing/>
    </w:pPr>
  </w:style>
  <w:style w:type="paragraph" w:styleId="ListNumber5">
    <w:name w:val="List Number 5"/>
    <w:basedOn w:val="Normal"/>
    <w:uiPriority w:val="99"/>
    <w:semiHidden/>
    <w:rsid w:val="00AC1695"/>
    <w:pPr>
      <w:numPr>
        <w:numId w:val="10"/>
      </w:numPr>
      <w:contextualSpacing/>
    </w:pPr>
  </w:style>
  <w:style w:type="paragraph" w:styleId="List">
    <w:name w:val="List"/>
    <w:basedOn w:val="Normal"/>
    <w:uiPriority w:val="99"/>
    <w:semiHidden/>
    <w:rsid w:val="00AC1695"/>
    <w:pPr>
      <w:ind w:left="283" w:hanging="283"/>
      <w:contextualSpacing/>
    </w:pPr>
  </w:style>
  <w:style w:type="paragraph" w:styleId="List2">
    <w:name w:val="List 2"/>
    <w:basedOn w:val="Normal"/>
    <w:uiPriority w:val="99"/>
    <w:semiHidden/>
    <w:rsid w:val="00AC1695"/>
    <w:pPr>
      <w:ind w:left="566" w:hanging="283"/>
      <w:contextualSpacing/>
    </w:pPr>
  </w:style>
  <w:style w:type="paragraph" w:styleId="List3">
    <w:name w:val="List 3"/>
    <w:basedOn w:val="Normal"/>
    <w:uiPriority w:val="99"/>
    <w:semiHidden/>
    <w:rsid w:val="00AC1695"/>
    <w:pPr>
      <w:ind w:left="849" w:hanging="283"/>
      <w:contextualSpacing/>
    </w:pPr>
  </w:style>
  <w:style w:type="paragraph" w:styleId="List4">
    <w:name w:val="List 4"/>
    <w:basedOn w:val="Normal"/>
    <w:uiPriority w:val="99"/>
    <w:semiHidden/>
    <w:rsid w:val="00AC1695"/>
    <w:pPr>
      <w:ind w:left="1132" w:hanging="283"/>
      <w:contextualSpacing/>
    </w:pPr>
  </w:style>
  <w:style w:type="paragraph" w:styleId="List5">
    <w:name w:val="List 5"/>
    <w:basedOn w:val="Normal"/>
    <w:uiPriority w:val="99"/>
    <w:semiHidden/>
    <w:rsid w:val="00AC1695"/>
    <w:pPr>
      <w:ind w:left="1415" w:hanging="283"/>
      <w:contextualSpacing/>
    </w:pPr>
  </w:style>
  <w:style w:type="character" w:styleId="CommentReference">
    <w:name w:val="Comment Reference"/>
    <w:basedOn w:val="DefaultParagraphFont"/>
    <w:uiPriority w:val="99"/>
    <w:semiHidden/>
    <w:unhideWhenUsed/>
    <w:rsid w:val="00AC1695"/>
    <w:rPr>
      <w:sz w:val="16"/>
      <w:szCs w:val="16"/>
    </w:rPr>
  </w:style>
  <w:style w:type="paragraph" w:styleId="CommentText">
    <w:name w:val="Comment Text"/>
    <w:basedOn w:val="Normal"/>
    <w:link w:val="CommentTextChar"/>
    <w:uiPriority w:val="99"/>
    <w:unhideWhenUsed/>
    <w:rsid w:val="00AC1695"/>
  </w:style>
  <w:style w:type="character" w:styleId="CommentTextChar" w:customStyle="1">
    <w:name w:val="Comment Text Char"/>
    <w:basedOn w:val="DefaultParagraphFont"/>
    <w:link w:val="CommentText"/>
    <w:uiPriority w:val="99"/>
    <w:rsid w:val="00AC1695"/>
    <w:rPr>
      <w:kern w:val="2"/>
      <w:sz w:val="22"/>
      <w:szCs w:val="22"/>
      <w:lang w:val="en-GB"/>
      <w14:ligatures w14:val="standardContextual"/>
    </w:rPr>
  </w:style>
  <w:style w:type="paragraph" w:styleId="CommentSubject">
    <w:name w:val="Comment Subject"/>
    <w:basedOn w:val="CommentText"/>
    <w:next w:val="CommentText"/>
    <w:link w:val="CommentSubjectChar"/>
    <w:uiPriority w:val="99"/>
    <w:semiHidden/>
    <w:unhideWhenUsed/>
    <w:rsid w:val="00AC1695"/>
    <w:rPr>
      <w:b/>
      <w:bCs/>
    </w:rPr>
  </w:style>
  <w:style w:type="character" w:styleId="CommentSubjectChar" w:customStyle="1">
    <w:name w:val="Comment Subject Char"/>
    <w:basedOn w:val="CommentTextChar"/>
    <w:link w:val="CommentSubject"/>
    <w:uiPriority w:val="99"/>
    <w:semiHidden/>
    <w:rsid w:val="00AC1695"/>
    <w:rPr>
      <w:b/>
      <w:bCs/>
      <w:kern w:val="2"/>
      <w:sz w:val="22"/>
      <w:szCs w:val="22"/>
      <w:lang w:val="en-GB"/>
      <w14:ligatures w14:val="standardContextual"/>
    </w:rPr>
  </w:style>
  <w:style w:type="character" w:styleId="Emphasis">
    <w:name w:val="Emphasis"/>
    <w:basedOn w:val="DefaultParagraphFont"/>
    <w:uiPriority w:val="27"/>
    <w:qFormat/>
    <w:rsid w:val="00AC1695"/>
    <w:rPr>
      <w:rFonts w:ascii="Arial" w:hAnsi="Arial"/>
      <w:i/>
      <w:iCs/>
    </w:rPr>
  </w:style>
  <w:style w:type="paragraph" w:styleId="DocumentSubtitle" w:customStyle="1">
    <w:name w:val="Document Subtitle"/>
    <w:basedOn w:val="DocumentTitle"/>
    <w:next w:val="Normal"/>
    <w:uiPriority w:val="26"/>
    <w:rsid w:val="00AC1695"/>
    <w:pPr>
      <w:framePr w:w="10490" w:wrap="notBeside"/>
      <w:spacing w:after="60"/>
      <w:ind w:right="0"/>
    </w:pPr>
    <w:rPr>
      <w:rFonts w:asciiTheme="minorHAnsi" w:hAnsiTheme="minorHAnsi"/>
      <w:b w:val="0"/>
      <w:sz w:val="36"/>
    </w:rPr>
  </w:style>
  <w:style w:type="character" w:styleId="Heading3Char" w:customStyle="1">
    <w:name w:val="Heading 3 Char"/>
    <w:basedOn w:val="DefaultParagraphFont"/>
    <w:link w:val="Heading3"/>
    <w:uiPriority w:val="4"/>
    <w:rsid w:val="00AC1695"/>
    <w:rPr>
      <w:rFonts w:eastAsiaTheme="majorEastAsia" w:cstheme="majorBidi"/>
      <w:color w:val="3F0731" w:themeColor="text2"/>
      <w:kern w:val="2"/>
      <w:sz w:val="24"/>
      <w:szCs w:val="24"/>
      <w:lang w:val="en-GB"/>
      <w14:ligatures w14:val="standardContextual"/>
    </w:rPr>
  </w:style>
  <w:style w:type="character" w:styleId="Heading5Char" w:customStyle="1">
    <w:name w:val="Heading 5 Char"/>
    <w:basedOn w:val="DefaultParagraphFont"/>
    <w:link w:val="Heading5"/>
    <w:uiPriority w:val="23"/>
    <w:semiHidden/>
    <w:rsid w:val="00AC1695"/>
    <w:rPr>
      <w:rFonts w:asciiTheme="majorHAnsi" w:hAnsiTheme="majorHAnsi" w:eastAsiaTheme="majorEastAsia" w:cstheme="majorBidi"/>
      <w:color w:val="BF00BF" w:themeColor="accent1" w:themeShade="BF"/>
      <w:kern w:val="2"/>
      <w:sz w:val="22"/>
      <w:szCs w:val="22"/>
      <w:lang w:val="en-GB"/>
      <w14:ligatures w14:val="standardContextual"/>
    </w:rPr>
  </w:style>
  <w:style w:type="paragraph" w:styleId="Bullet1" w:customStyle="1">
    <w:name w:val="Bullet 1"/>
    <w:basedOn w:val="BodyText"/>
    <w:uiPriority w:val="1"/>
    <w:qFormat/>
    <w:rsid w:val="00AC1695"/>
    <w:pPr>
      <w:numPr>
        <w:numId w:val="12"/>
      </w:numPr>
    </w:pPr>
  </w:style>
  <w:style w:type="paragraph" w:styleId="Bullet2" w:customStyle="1">
    <w:name w:val="Bullet 2"/>
    <w:basedOn w:val="BodyText"/>
    <w:uiPriority w:val="1"/>
    <w:qFormat/>
    <w:rsid w:val="00AC1695"/>
    <w:pPr>
      <w:ind w:left="1004" w:hanging="360"/>
    </w:pPr>
  </w:style>
  <w:style w:type="paragraph" w:styleId="Bullet3" w:customStyle="1">
    <w:name w:val="Bullet 3"/>
    <w:basedOn w:val="BodyText"/>
    <w:uiPriority w:val="1"/>
    <w:qFormat/>
    <w:rsid w:val="00AC1695"/>
    <w:pPr>
      <w:numPr>
        <w:numId w:val="14"/>
      </w:numPr>
    </w:pPr>
  </w:style>
  <w:style w:type="paragraph" w:styleId="NumberedBullet1" w:customStyle="1">
    <w:name w:val="Numbered Bullet 1"/>
    <w:basedOn w:val="BodyText"/>
    <w:uiPriority w:val="5"/>
    <w:qFormat/>
    <w:rsid w:val="00AC1695"/>
    <w:pPr>
      <w:numPr>
        <w:numId w:val="15"/>
      </w:numPr>
      <w:spacing w:before="60" w:after="60"/>
    </w:pPr>
  </w:style>
  <w:style w:type="paragraph" w:styleId="NumberedBullet2" w:customStyle="1">
    <w:name w:val="Numbered Bullet 2"/>
    <w:basedOn w:val="BodyText"/>
    <w:uiPriority w:val="5"/>
    <w:qFormat/>
    <w:rsid w:val="00AC1695"/>
    <w:pPr>
      <w:numPr>
        <w:ilvl w:val="1"/>
        <w:numId w:val="15"/>
      </w:numPr>
      <w:tabs>
        <w:tab w:val="left" w:pos="709"/>
      </w:tabs>
    </w:pPr>
  </w:style>
  <w:style w:type="paragraph" w:styleId="NumberedBullet3" w:customStyle="1">
    <w:name w:val="Numbered Bullet 3"/>
    <w:basedOn w:val="BodyText"/>
    <w:uiPriority w:val="5"/>
    <w:qFormat/>
    <w:rsid w:val="00AC1695"/>
    <w:pPr>
      <w:numPr>
        <w:ilvl w:val="2"/>
        <w:numId w:val="15"/>
      </w:numPr>
      <w:tabs>
        <w:tab w:val="left" w:pos="1276"/>
      </w:tabs>
    </w:pPr>
  </w:style>
  <w:style w:type="numbering" w:styleId="NumberedBulletsList" w:customStyle="1">
    <w:name w:val="Numbered Bullets List"/>
    <w:uiPriority w:val="99"/>
    <w:rsid w:val="00AC1695"/>
    <w:pPr>
      <w:numPr>
        <w:numId w:val="18"/>
      </w:numPr>
    </w:pPr>
  </w:style>
  <w:style w:type="paragraph" w:styleId="Indent1" w:customStyle="1">
    <w:name w:val="Indent 1"/>
    <w:basedOn w:val="BodyText"/>
    <w:uiPriority w:val="6"/>
    <w:semiHidden/>
    <w:unhideWhenUsed/>
    <w:qFormat/>
    <w:rsid w:val="00AC1695"/>
    <w:pPr>
      <w:ind w:left="284"/>
    </w:pPr>
  </w:style>
  <w:style w:type="paragraph" w:styleId="Indent2" w:customStyle="1">
    <w:name w:val="Indent 2"/>
    <w:basedOn w:val="BodyText"/>
    <w:uiPriority w:val="6"/>
    <w:semiHidden/>
    <w:unhideWhenUsed/>
    <w:qFormat/>
    <w:rsid w:val="00AC1695"/>
    <w:pPr>
      <w:ind w:left="567"/>
    </w:pPr>
  </w:style>
  <w:style w:type="paragraph" w:styleId="Indent3" w:customStyle="1">
    <w:name w:val="Indent 3"/>
    <w:basedOn w:val="BodyText"/>
    <w:uiPriority w:val="6"/>
    <w:semiHidden/>
    <w:unhideWhenUsed/>
    <w:qFormat/>
    <w:rsid w:val="00AC1695"/>
    <w:pPr>
      <w:ind w:left="851"/>
    </w:pPr>
  </w:style>
  <w:style w:type="paragraph" w:styleId="ShadedHeading" w:customStyle="1">
    <w:name w:val="Shaded Heading"/>
    <w:basedOn w:val="BodyText"/>
    <w:next w:val="ShadedBody"/>
    <w:uiPriority w:val="10"/>
    <w:rsid w:val="00AC1695"/>
    <w:pPr>
      <w:keepNext/>
      <w:keepLines/>
      <w:pBdr>
        <w:top w:val="single" w:color="FF00FF" w:themeColor="accent1" w:sz="2" w:space="2"/>
        <w:left w:val="single" w:color="FF00FF" w:themeColor="accent1" w:sz="2" w:space="4"/>
        <w:bottom w:val="single" w:color="FF00FF" w:themeColor="accent1" w:sz="2" w:space="2"/>
        <w:right w:val="single" w:color="FF00FF" w:themeColor="accent1" w:sz="2" w:space="4"/>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C1695"/>
    <w:rPr>
      <w:color w:val="808080"/>
    </w:rPr>
  </w:style>
  <w:style w:type="paragraph" w:styleId="Authors" w:customStyle="1">
    <w:name w:val="Authors"/>
    <w:basedOn w:val="Footer"/>
    <w:link w:val="AuthorsChar"/>
    <w:uiPriority w:val="99"/>
    <w:rsid w:val="00AC1695"/>
    <w:pPr>
      <w:spacing w:before="60" w:after="60"/>
    </w:pPr>
  </w:style>
  <w:style w:type="character" w:styleId="Heading4Char" w:customStyle="1">
    <w:name w:val="Heading 4 Char"/>
    <w:aliases w:val="Heading 4 (table &amp; chart) Char"/>
    <w:basedOn w:val="DefaultParagraphFont"/>
    <w:link w:val="Heading4"/>
    <w:uiPriority w:val="23"/>
    <w:semiHidden/>
    <w:rsid w:val="00AC1695"/>
    <w:rPr>
      <w:rFonts w:asciiTheme="majorHAnsi" w:hAnsiTheme="majorHAnsi" w:eastAsiaTheme="majorEastAsia" w:cstheme="majorBidi"/>
      <w:b/>
      <w:iCs/>
      <w:color w:val="2CB9FF" w:themeColor="accent2"/>
      <w:kern w:val="2"/>
      <w:sz w:val="22"/>
      <w:szCs w:val="22"/>
      <w:lang w:val="en-GB"/>
      <w14:ligatures w14:val="standardContextual"/>
    </w:rPr>
  </w:style>
  <w:style w:type="character" w:styleId="Heading6Char" w:customStyle="1">
    <w:name w:val="Heading 6 Char"/>
    <w:basedOn w:val="DefaultParagraphFont"/>
    <w:link w:val="Heading6"/>
    <w:uiPriority w:val="23"/>
    <w:semiHidden/>
    <w:rsid w:val="00AC1695"/>
    <w:rPr>
      <w:rFonts w:asciiTheme="majorHAnsi" w:hAnsiTheme="majorHAnsi" w:eastAsiaTheme="majorEastAsia" w:cstheme="majorBidi"/>
      <w:color w:val="7F007F" w:themeColor="accent1" w:themeShade="7F"/>
      <w:kern w:val="2"/>
      <w:sz w:val="22"/>
      <w:szCs w:val="22"/>
      <w:lang w:val="en-GB"/>
      <w14:ligatures w14:val="standardContextual"/>
    </w:rPr>
  </w:style>
  <w:style w:type="character" w:styleId="Heading7Char" w:customStyle="1">
    <w:name w:val="Heading 7 Char"/>
    <w:basedOn w:val="DefaultParagraphFont"/>
    <w:link w:val="Heading7"/>
    <w:uiPriority w:val="23"/>
    <w:semiHidden/>
    <w:rsid w:val="00AC1695"/>
    <w:rPr>
      <w:rFonts w:asciiTheme="majorHAnsi" w:hAnsiTheme="majorHAnsi" w:eastAsiaTheme="majorEastAsia" w:cstheme="majorBidi"/>
      <w:i/>
      <w:iCs/>
      <w:color w:val="7F007F" w:themeColor="accent1" w:themeShade="7F"/>
      <w:kern w:val="2"/>
      <w:sz w:val="22"/>
      <w:szCs w:val="22"/>
      <w:lang w:val="en-GB"/>
      <w14:ligatures w14:val="standardContextual"/>
    </w:rPr>
  </w:style>
  <w:style w:type="character" w:styleId="Heading8Char" w:customStyle="1">
    <w:name w:val="Heading 8 Char"/>
    <w:basedOn w:val="DefaultParagraphFont"/>
    <w:link w:val="Heading8"/>
    <w:uiPriority w:val="23"/>
    <w:semiHidden/>
    <w:rsid w:val="00AC1695"/>
    <w:rPr>
      <w:rFonts w:asciiTheme="majorHAnsi" w:hAnsiTheme="majorHAnsi" w:eastAsiaTheme="majorEastAsia" w:cstheme="majorBidi"/>
      <w:color w:val="272727" w:themeColor="text1" w:themeTint="D8"/>
      <w:kern w:val="2"/>
      <w:sz w:val="21"/>
      <w:szCs w:val="21"/>
      <w:lang w:val="en-GB"/>
      <w14:ligatures w14:val="standardContextual"/>
    </w:rPr>
  </w:style>
  <w:style w:type="character" w:styleId="Heading9Char" w:customStyle="1">
    <w:name w:val="Heading 9 Char"/>
    <w:basedOn w:val="DefaultParagraphFont"/>
    <w:link w:val="Heading9"/>
    <w:uiPriority w:val="23"/>
    <w:semiHidden/>
    <w:rsid w:val="00AC1695"/>
    <w:rPr>
      <w:rFonts w:asciiTheme="majorHAnsi" w:hAnsiTheme="majorHAnsi" w:eastAsiaTheme="majorEastAsia"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AC1695"/>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25"/>
    <w:rsid w:val="00AC1695"/>
    <w:rPr>
      <w:rFonts w:asciiTheme="majorHAnsi" w:hAnsiTheme="majorHAnsi" w:eastAsiaTheme="majorEastAsia" w:cstheme="majorBidi"/>
      <w:spacing w:val="-10"/>
      <w:kern w:val="28"/>
      <w:sz w:val="56"/>
      <w:szCs w:val="56"/>
      <w:lang w:val="en-GB"/>
      <w14:ligatures w14:val="standardContextual"/>
    </w:rPr>
  </w:style>
  <w:style w:type="paragraph" w:styleId="TableRowHeading" w:customStyle="1">
    <w:name w:val="Table Row Heading"/>
    <w:basedOn w:val="TableBody"/>
    <w:uiPriority w:val="7"/>
    <w:qFormat/>
    <w:rsid w:val="00AC1695"/>
    <w:rPr>
      <w:b/>
    </w:rPr>
  </w:style>
  <w:style w:type="character" w:styleId="HighlightAccent4" w:customStyle="1">
    <w:name w:val="Highlight Accent 4"/>
    <w:basedOn w:val="DefaultParagraphFont"/>
    <w:uiPriority w:val="9"/>
    <w:qFormat/>
    <w:rsid w:val="00AC1695"/>
    <w:rPr>
      <w:rFonts w:asciiTheme="minorHAnsi" w:hAnsiTheme="minorHAnsi"/>
      <w:color w:val="000000" w:themeColor="text1"/>
      <w:bdr w:val="none" w:color="auto" w:sz="0" w:space="0"/>
      <w:shd w:val="clear" w:color="auto" w:fill="FCF2BE" w:themeFill="accent5" w:themeFillTint="66"/>
    </w:rPr>
  </w:style>
  <w:style w:type="character" w:styleId="HighlightAccent1" w:customStyle="1">
    <w:name w:val="Highlight Accent 1"/>
    <w:basedOn w:val="DefaultParagraphFont"/>
    <w:uiPriority w:val="9"/>
    <w:qFormat/>
    <w:rsid w:val="00AC1695"/>
    <w:rPr>
      <w:rFonts w:asciiTheme="minorHAnsi" w:hAnsiTheme="minorHAnsi"/>
      <w:color w:val="000000" w:themeColor="text1"/>
      <w:bdr w:val="none" w:color="auto" w:sz="0" w:space="0"/>
      <w:shd w:val="clear" w:color="auto" w:fill="FF99FF" w:themeFill="accent1" w:themeFillTint="66"/>
    </w:rPr>
  </w:style>
  <w:style w:type="character" w:styleId="HighlightAccent3" w:customStyle="1">
    <w:name w:val="Highlight Accent 3"/>
    <w:basedOn w:val="DefaultParagraphFont"/>
    <w:uiPriority w:val="9"/>
    <w:qFormat/>
    <w:rsid w:val="00AC1695"/>
    <w:rPr>
      <w:rFonts w:asciiTheme="minorHAnsi" w:hAnsiTheme="minorHAnsi"/>
      <w:color w:val="000000" w:themeColor="text1"/>
      <w:bdr w:val="none" w:color="auto" w:sz="0" w:space="0"/>
      <w:shd w:val="clear" w:color="auto" w:fill="C5F5BE" w:themeFill="accent6" w:themeFillTint="66"/>
    </w:rPr>
  </w:style>
  <w:style w:type="table" w:styleId="NESO" w:customStyle="1">
    <w:name w:val="NESO"/>
    <w:basedOn w:val="TableNormal"/>
    <w:uiPriority w:val="99"/>
    <w:rsid w:val="00AC1695"/>
    <w:pPr>
      <w:spacing w:before="60" w:after="60"/>
    </w:pPr>
    <w:tblPr>
      <w:tblBorders>
        <w:top w:val="single" w:color="FF00FF" w:sz="4" w:space="0"/>
        <w:bottom w:val="single" w:color="FF00FF" w:sz="4" w:space="0"/>
      </w:tblBorders>
      <w:tblCellMar>
        <w:top w:w="28" w:type="dxa"/>
        <w:left w:w="57" w:type="dxa"/>
        <w:bottom w:w="28" w:type="dxa"/>
        <w:right w:w="57" w:type="dxa"/>
      </w:tblCellMar>
    </w:tblPr>
    <w:tcPr>
      <w:shd w:val="clear" w:color="auto" w:fill="auto"/>
    </w:tcPr>
    <w:tblStylePr w:type="firstRow">
      <w:tblPr/>
      <w:tcPr>
        <w:tcBorders>
          <w:top w:val="single" w:color="FF00FF" w:themeColor="accent1" w:sz="4" w:space="0"/>
          <w:left w:val="nil"/>
          <w:bottom w:val="single" w:color="FF00FF" w:themeColor="accent1" w:sz="8" w:space="0"/>
          <w:right w:val="nil"/>
          <w:insideH w:val="nil"/>
          <w:insideV w:val="nil"/>
          <w:tl2br w:val="nil"/>
          <w:tr2bl w:val="nil"/>
        </w:tcBorders>
        <w:shd w:val="clear" w:color="auto" w:fill="FFFFFF" w:themeFill="background1"/>
      </w:tcPr>
    </w:tblStylePr>
    <w:tblStylePr w:type="lastRow">
      <w:tblPr/>
      <w:tcPr>
        <w:tcBorders>
          <w:top w:val="single" w:color="FF00FF" w:themeColor="accent1" w:sz="4" w:space="0"/>
          <w:bottom w:val="single" w:color="FF00FF" w:themeColor="accent1" w:sz="4" w:space="0"/>
        </w:tcBorders>
        <w:shd w:val="clear" w:color="auto" w:fill="auto"/>
      </w:tcPr>
    </w:tblStylePr>
  </w:style>
  <w:style w:type="character" w:styleId="Hyperlink">
    <w:name w:val="Hyperlink"/>
    <w:basedOn w:val="DefaultParagraphFont"/>
    <w:uiPriority w:val="99"/>
    <w:unhideWhenUsed/>
    <w:rsid w:val="00AC1695"/>
    <w:rPr>
      <w:color w:val="000000" w:themeColor="text1"/>
      <w:u w:val="single"/>
    </w:rPr>
  </w:style>
  <w:style w:type="paragraph" w:styleId="ListParagraph">
    <w:name w:val="List Paragraph"/>
    <w:basedOn w:val="Normal"/>
    <w:uiPriority w:val="35"/>
    <w:qFormat/>
    <w:rsid w:val="00AC1695"/>
    <w:pPr>
      <w:ind w:left="720"/>
      <w:contextualSpacing/>
    </w:pPr>
  </w:style>
  <w:style w:type="paragraph" w:styleId="Heading1Numbered" w:customStyle="1">
    <w:name w:val="Heading 1 Numbered"/>
    <w:basedOn w:val="Heading1"/>
    <w:next w:val="BodyText"/>
    <w:uiPriority w:val="4"/>
    <w:qFormat/>
    <w:rsid w:val="00AC1695"/>
    <w:pPr>
      <w:numPr>
        <w:numId w:val="16"/>
      </w:numPr>
    </w:pPr>
  </w:style>
  <w:style w:type="character" w:styleId="HighlightAccent2" w:customStyle="1">
    <w:name w:val="Highlight Accent 2"/>
    <w:basedOn w:val="DefaultParagraphFont"/>
    <w:uiPriority w:val="9"/>
    <w:qFormat/>
    <w:rsid w:val="00AC1695"/>
    <w:rPr>
      <w:rFonts w:asciiTheme="minorHAnsi" w:hAnsiTheme="minorHAnsi"/>
      <w:color w:val="000000" w:themeColor="text1"/>
      <w:bdr w:val="none" w:color="auto" w:sz="0" w:space="0"/>
      <w:shd w:val="clear" w:color="auto" w:fill="AAE2FF" w:themeFill="accent2" w:themeFillTint="66"/>
    </w:rPr>
  </w:style>
  <w:style w:type="character" w:styleId="BoldItalic" w:customStyle="1">
    <w:name w:val="Bold Italic"/>
    <w:basedOn w:val="DefaultParagraphFont"/>
    <w:uiPriority w:val="2"/>
    <w:rsid w:val="00AC1695"/>
    <w:rPr>
      <w:b/>
      <w:i/>
    </w:rPr>
  </w:style>
  <w:style w:type="paragraph" w:styleId="NoSpacing">
    <w:name w:val="No Spacing"/>
    <w:next w:val="BodyText"/>
    <w:rsid w:val="00AC1695"/>
    <w:pPr>
      <w:spacing w:after="0"/>
    </w:pPr>
    <w:rPr>
      <w:sz w:val="18"/>
      <w:lang w:val="en-GB"/>
    </w:rPr>
  </w:style>
  <w:style w:type="paragraph" w:styleId="TOC2">
    <w:name w:val="toc 2"/>
    <w:basedOn w:val="Normal"/>
    <w:next w:val="Normal"/>
    <w:autoRedefine/>
    <w:uiPriority w:val="39"/>
    <w:rsid w:val="00AC1695"/>
    <w:pPr>
      <w:tabs>
        <w:tab w:val="right" w:leader="dot" w:pos="10194"/>
      </w:tabs>
      <w:spacing w:before="60" w:after="60"/>
    </w:pPr>
    <w:rPr>
      <w:noProof/>
    </w:rPr>
  </w:style>
  <w:style w:type="paragraph" w:styleId="TOC1">
    <w:name w:val="toc 1"/>
    <w:basedOn w:val="Normal"/>
    <w:next w:val="Normal"/>
    <w:autoRedefine/>
    <w:uiPriority w:val="39"/>
    <w:rsid w:val="00AC1695"/>
    <w:pPr>
      <w:tabs>
        <w:tab w:val="right" w:leader="dot" w:pos="10194"/>
      </w:tabs>
      <w:spacing w:before="240" w:after="0"/>
    </w:pPr>
    <w:rPr>
      <w:rFonts w:cstheme="minorHAnsi"/>
      <w:noProof/>
      <w:color w:val="3F0731" w:themeColor="text2"/>
      <w:szCs w:val="24"/>
    </w:rPr>
  </w:style>
  <w:style w:type="paragraph" w:styleId="Contents" w:customStyle="1">
    <w:name w:val="Contents"/>
    <w:basedOn w:val="PageTitle"/>
    <w:next w:val="BodyText"/>
    <w:uiPriority w:val="99"/>
    <w:unhideWhenUsed/>
    <w:rsid w:val="00AC1695"/>
    <w:pPr>
      <w:framePr w:wrap="notBeside" w:hAnchor="text" w:y="710"/>
    </w:pPr>
  </w:style>
  <w:style w:type="paragraph" w:styleId="Dateofpapers" w:customStyle="1">
    <w:name w:val="Date of papers"/>
    <w:basedOn w:val="Footer"/>
    <w:link w:val="DateofpapersChar"/>
    <w:uiPriority w:val="99"/>
    <w:rsid w:val="00AC1695"/>
    <w:pPr>
      <w:spacing w:before="60" w:after="60"/>
    </w:pPr>
  </w:style>
  <w:style w:type="paragraph" w:styleId="Introtext" w:customStyle="1">
    <w:name w:val="Intro text"/>
    <w:basedOn w:val="Normal"/>
    <w:uiPriority w:val="99"/>
    <w:qFormat/>
    <w:rsid w:val="00AC1695"/>
    <w:rPr>
      <w:color w:val="3F0731" w:themeColor="text2"/>
      <w:sz w:val="24"/>
    </w:rPr>
  </w:style>
  <w:style w:type="paragraph" w:styleId="FrameBody" w:customStyle="1">
    <w:name w:val="Frame Body"/>
    <w:basedOn w:val="FrameHeading"/>
    <w:uiPriority w:val="13"/>
    <w:rsid w:val="00AC1695"/>
    <w:pPr>
      <w:framePr w:wrap="around"/>
    </w:pPr>
    <w:rPr>
      <w:b w:val="0"/>
      <w:sz w:val="20"/>
    </w:rPr>
  </w:style>
  <w:style w:type="paragraph" w:styleId="BodyText">
    <w:name w:val="Body Text"/>
    <w:link w:val="BodyTextChar"/>
    <w:qFormat/>
    <w:rsid w:val="00AC1695"/>
    <w:rPr>
      <w:color w:val="000000" w:themeColor="text1"/>
      <w:lang w:val="en-GB"/>
    </w:rPr>
  </w:style>
  <w:style w:type="character" w:styleId="BodyTextChar" w:customStyle="1">
    <w:name w:val="Body Text Char"/>
    <w:basedOn w:val="DefaultParagraphFont"/>
    <w:link w:val="BodyText"/>
    <w:rsid w:val="00AC1695"/>
    <w:rPr>
      <w:color w:val="000000" w:themeColor="text1"/>
      <w:lang w:val="en-GB"/>
    </w:rPr>
  </w:style>
  <w:style w:type="numbering" w:styleId="Bullets" w:customStyle="1">
    <w:name w:val="Bullets"/>
    <w:uiPriority w:val="99"/>
    <w:rsid w:val="00924CAE"/>
    <w:pPr>
      <w:numPr>
        <w:numId w:val="13"/>
      </w:numPr>
    </w:pPr>
  </w:style>
  <w:style w:type="paragraph" w:styleId="TableTitle" w:customStyle="1">
    <w:name w:val="Table Title"/>
    <w:basedOn w:val="BodyText"/>
    <w:next w:val="BodyText"/>
    <w:uiPriority w:val="6"/>
    <w:qFormat/>
    <w:rsid w:val="00AC1695"/>
    <w:pPr>
      <w:keepNext/>
      <w:keepLines/>
      <w:spacing w:before="120"/>
    </w:pPr>
    <w:rPr>
      <w:rFonts w:cstheme="majorHAnsi"/>
      <w:b/>
      <w:color w:val="3F0731" w:themeColor="text2"/>
    </w:rPr>
  </w:style>
  <w:style w:type="paragraph" w:styleId="ShadedBody" w:customStyle="1">
    <w:name w:val="Shaded Body"/>
    <w:basedOn w:val="ShadedHeading"/>
    <w:uiPriority w:val="11"/>
    <w:rsid w:val="00AC1695"/>
    <w:pPr>
      <w:keepNext w:val="0"/>
      <w:spacing w:before="0"/>
    </w:pPr>
    <w:rPr>
      <w:sz w:val="20"/>
    </w:rPr>
  </w:style>
  <w:style w:type="paragraph" w:styleId="FrameHeading" w:customStyle="1">
    <w:name w:val="Frame Heading"/>
    <w:basedOn w:val="BodyText"/>
    <w:next w:val="FrameBody"/>
    <w:uiPriority w:val="12"/>
    <w:rsid w:val="00AC1695"/>
    <w:pPr>
      <w:keepNext/>
      <w:keepLines/>
      <w:framePr w:w="2268" w:hSpace="170" w:wrap="around" w:hAnchor="page" w:vAnchor="text" w:x="8841" w:y="1"/>
      <w:pBdr>
        <w:top w:val="single" w:color="FF00FF" w:themeColor="accent1" w:sz="8" w:space="2"/>
        <w:left w:val="single" w:color="FF00FF" w:themeColor="accent1" w:sz="8" w:space="3"/>
        <w:bottom w:val="single" w:color="FF00FF" w:themeColor="accent1" w:sz="8" w:space="2"/>
        <w:right w:val="single" w:color="FF00FF" w:themeColor="accent1" w:sz="8" w:space="3"/>
      </w:pBdr>
      <w:shd w:val="clear" w:color="auto" w:fill="FF00FF" w:themeFill="accent1"/>
    </w:pPr>
    <w:rPr>
      <w:b/>
      <w:sz w:val="24"/>
    </w:rPr>
  </w:style>
  <w:style w:type="character" w:styleId="AuthorsChar" w:customStyle="1">
    <w:name w:val="Authors Char"/>
    <w:basedOn w:val="FooterChar"/>
    <w:link w:val="Authors"/>
    <w:uiPriority w:val="99"/>
    <w:rsid w:val="00AC1695"/>
    <w:rPr>
      <w:kern w:val="2"/>
      <w:sz w:val="22"/>
      <w:szCs w:val="22"/>
      <w:lang w:val="en-GB"/>
      <w14:ligatures w14:val="standardContextual"/>
    </w:rPr>
  </w:style>
  <w:style w:type="character" w:styleId="DateofpapersChar" w:customStyle="1">
    <w:name w:val="Date of papers Char"/>
    <w:basedOn w:val="FooterChar"/>
    <w:link w:val="Dateofpapers"/>
    <w:uiPriority w:val="99"/>
    <w:rsid w:val="00AC1695"/>
    <w:rPr>
      <w:kern w:val="2"/>
      <w:sz w:val="22"/>
      <w:szCs w:val="22"/>
      <w:lang w:val="en-GB"/>
      <w14:ligatures w14:val="standardContextual"/>
    </w:rPr>
  </w:style>
  <w:style w:type="paragraph" w:styleId="CVName" w:customStyle="1">
    <w:name w:val="CV Name"/>
    <w:basedOn w:val="BodyText"/>
    <w:uiPriority w:val="99"/>
    <w:qFormat/>
    <w:rsid w:val="00AC1695"/>
    <w:pPr>
      <w:spacing w:before="60" w:after="0"/>
    </w:pPr>
    <w:rPr>
      <w:b/>
      <w:bCs/>
      <w:color w:val="3F0731" w:themeColor="text2"/>
      <w:sz w:val="22"/>
    </w:rPr>
  </w:style>
  <w:style w:type="paragraph" w:styleId="CVlocation" w:customStyle="1">
    <w:name w:val="CV location"/>
    <w:basedOn w:val="BodyText"/>
    <w:uiPriority w:val="99"/>
    <w:rsid w:val="00AC1695"/>
    <w:pPr>
      <w:spacing w:after="0"/>
    </w:pPr>
    <w:rPr>
      <w:sz w:val="18"/>
    </w:rPr>
  </w:style>
  <w:style w:type="paragraph" w:styleId="CVTitle" w:customStyle="1">
    <w:name w:val="CV Title"/>
    <w:basedOn w:val="BodyText"/>
    <w:uiPriority w:val="99"/>
    <w:qFormat/>
    <w:rsid w:val="00AC1695"/>
    <w:pPr>
      <w:spacing w:after="0"/>
    </w:pPr>
  </w:style>
  <w:style w:type="paragraph" w:styleId="Backcoverdisclaimer" w:customStyle="1">
    <w:name w:val="Back cover disclaimer"/>
    <w:basedOn w:val="Footer"/>
    <w:uiPriority w:val="99"/>
    <w:qFormat/>
    <w:rsid w:val="00AC1695"/>
    <w:pPr>
      <w:tabs>
        <w:tab w:val="clear" w:pos="4513"/>
        <w:tab w:val="clear" w:pos="9026"/>
      </w:tabs>
      <w:spacing w:after="160"/>
    </w:pPr>
    <w:rPr>
      <w:noProof/>
      <w:sz w:val="18"/>
    </w:rPr>
  </w:style>
  <w:style w:type="paragraph" w:styleId="Disclaimertext" w:customStyle="1">
    <w:name w:val="Disclaimer text"/>
    <w:basedOn w:val="Backcoverdisclaimer"/>
    <w:uiPriority w:val="99"/>
    <w:rsid w:val="00AC1695"/>
  </w:style>
  <w:style w:type="paragraph" w:styleId="SourceNotes" w:customStyle="1">
    <w:name w:val="Source &amp; Notes"/>
    <w:basedOn w:val="BodyText"/>
    <w:uiPriority w:val="99"/>
    <w:qFormat/>
    <w:rsid w:val="00AC1695"/>
    <w:pPr>
      <w:tabs>
        <w:tab w:val="left" w:pos="709"/>
      </w:tabs>
      <w:contextualSpacing/>
    </w:pPr>
    <w:rPr>
      <w:sz w:val="16"/>
    </w:rPr>
  </w:style>
  <w:style w:type="character" w:styleId="UnresolvedMention">
    <w:name w:val="Unresolved Mention"/>
    <w:basedOn w:val="DefaultParagraphFont"/>
    <w:uiPriority w:val="99"/>
    <w:semiHidden/>
    <w:unhideWhenUsed/>
    <w:rsid w:val="00AC1695"/>
    <w:rPr>
      <w:color w:val="605E5C"/>
      <w:shd w:val="clear" w:color="auto" w:fill="E1DFDD"/>
    </w:rPr>
  </w:style>
  <w:style w:type="character" w:styleId="FollowedHyperlink">
    <w:name w:val="FollowedHyperlink"/>
    <w:basedOn w:val="DefaultParagraphFont"/>
    <w:uiPriority w:val="99"/>
    <w:semiHidden/>
    <w:unhideWhenUsed/>
    <w:rsid w:val="00AC1695"/>
    <w:rPr>
      <w:color w:val="7A3864" w:themeColor="followedHyperlink"/>
      <w:u w:val="single"/>
    </w:rPr>
  </w:style>
  <w:style w:type="paragraph" w:styleId="SectionHeading" w:customStyle="1">
    <w:name w:val="Section Heading"/>
    <w:basedOn w:val="DocumentTitle"/>
    <w:uiPriority w:val="99"/>
    <w:rsid w:val="00AC1695"/>
    <w:pPr>
      <w:framePr w:w="10038" w:wrap="notBeside" w:x="1140" w:y="13885"/>
      <w:ind w:left="1080" w:hanging="720"/>
    </w:pPr>
    <w:rPr>
      <w:color w:val="D43900"/>
      <w:sz w:val="56"/>
      <w:szCs w:val="24"/>
    </w:rPr>
  </w:style>
  <w:style w:type="paragraph" w:styleId="SectionHeader" w:customStyle="1">
    <w:name w:val="Section Header"/>
    <w:basedOn w:val="Normal"/>
    <w:uiPriority w:val="99"/>
    <w:qFormat/>
    <w:rsid w:val="00AC1695"/>
    <w:pPr>
      <w:framePr w:w="10038" w:wrap="notBeside" w:hAnchor="page" w:vAnchor="page" w:x="397" w:y="14053" w:anchorLock="1"/>
      <w:numPr>
        <w:numId w:val="17"/>
      </w:numPr>
      <w:spacing w:after="120" w:line="240" w:lineRule="auto"/>
      <w:ind w:right="306"/>
    </w:pPr>
    <w:rPr>
      <w:rFonts w:asciiTheme="majorHAnsi" w:hAnsiTheme="majorHAnsi"/>
      <w:b/>
      <w:bCs/>
      <w:color w:val="000000" w:themeColor="text1"/>
      <w:kern w:val="0"/>
      <w:sz w:val="56"/>
      <w:szCs w:val="24"/>
      <w14:ligatures w14:val="none"/>
    </w:rPr>
  </w:style>
  <w:style w:type="paragraph" w:styleId="SectionSubtitle" w:customStyle="1">
    <w:name w:val="Section Subtitle"/>
    <w:basedOn w:val="Normal"/>
    <w:uiPriority w:val="99"/>
    <w:qFormat/>
    <w:rsid w:val="00AC1695"/>
    <w:pPr>
      <w:framePr w:w="10038" w:wrap="notBeside" w:hAnchor="page" w:vAnchor="page" w:x="1140" w:y="13885" w:anchorLock="1"/>
      <w:spacing w:after="120" w:line="240" w:lineRule="auto"/>
      <w:ind w:left="1080" w:right="306" w:hanging="720"/>
    </w:pPr>
    <w:rPr>
      <w:rFonts w:ascii="Arial" w:hAnsi="Arial"/>
      <w:color w:val="636462"/>
      <w:kern w:val="0"/>
      <w:sz w:val="52"/>
      <w14:ligatures w14:val="none"/>
    </w:rPr>
  </w:style>
  <w:style w:type="character" w:styleId="PageNumber">
    <w:name w:val="page number"/>
    <w:basedOn w:val="DefaultParagraphFont"/>
    <w:uiPriority w:val="99"/>
    <w:semiHidden/>
    <w:unhideWhenUsed/>
    <w:rsid w:val="00AC1695"/>
  </w:style>
  <w:style w:type="paragraph" w:styleId="Shadedheading0" w:customStyle="1">
    <w:name w:val="Shaded heading"/>
    <w:basedOn w:val="SectionHeader"/>
    <w:uiPriority w:val="99"/>
    <w:qFormat/>
    <w:rsid w:val="00AC1695"/>
    <w:pPr>
      <w:framePr w:wrap="notBeside"/>
      <w:numPr>
        <w:numId w:val="0"/>
      </w:numPr>
      <w:ind w:left="284" w:right="259"/>
    </w:pPr>
    <w:rPr>
      <w:sz w:val="28"/>
      <w:szCs w:val="28"/>
    </w:rPr>
  </w:style>
  <w:style w:type="paragraph" w:styleId="AppendixPageTitle" w:customStyle="1">
    <w:name w:val="Appendix Page Title"/>
    <w:basedOn w:val="PageTitle"/>
    <w:next w:val="BodyText"/>
    <w:uiPriority w:val="99"/>
    <w:qFormat/>
    <w:rsid w:val="00AC1695"/>
    <w:pPr>
      <w:pageBreakBefore/>
      <w:framePr w:w="8732" w:wrap="notBeside" w:hAnchor="page" w:vAnchor="page" w:x="1589" w:y="772" w:anchorLock="1"/>
      <w:spacing w:before="240"/>
    </w:pPr>
    <w:rPr>
      <w:noProof w:val="0"/>
      <w:sz w:val="48"/>
    </w:rPr>
  </w:style>
  <w:style w:type="paragraph" w:styleId="CVEmail" w:customStyle="1">
    <w:name w:val="CV Email"/>
    <w:basedOn w:val="BodyText"/>
    <w:uiPriority w:val="99"/>
    <w:qFormat/>
    <w:rsid w:val="00AC1695"/>
    <w:pPr>
      <w:tabs>
        <w:tab w:val="center" w:pos="1438"/>
      </w:tabs>
      <w:spacing w:before="60" w:after="0"/>
    </w:pPr>
    <w:rPr>
      <w:color w:val="3F0731" w:themeColor="text2"/>
      <w:sz w:val="18"/>
    </w:rPr>
  </w:style>
  <w:style w:type="paragraph" w:styleId="NormalWeb">
    <w:name w:val="Normal (Web)"/>
    <w:basedOn w:val="Normal"/>
    <w:uiPriority w:val="99"/>
    <w:unhideWhenUsed/>
    <w:rsid w:val="00AC1695"/>
    <w:pPr>
      <w:spacing w:before="100" w:beforeAutospacing="1" w:after="100" w:afterAutospacing="1"/>
    </w:pPr>
    <w:rPr>
      <w:rFonts w:ascii="Times New Roman" w:hAnsi="Times New Roman" w:eastAsia="Times New Roman" w:cs="Times New Roman"/>
      <w:sz w:val="24"/>
      <w:szCs w:val="24"/>
      <w:lang w:eastAsia="en-GB"/>
    </w:rPr>
  </w:style>
  <w:style w:type="paragraph" w:styleId="Subtitle">
    <w:name w:val="Subtitle"/>
    <w:basedOn w:val="Normal"/>
    <w:next w:val="Normal"/>
    <w:link w:val="SubtitleChar"/>
    <w:uiPriority w:val="25"/>
    <w:semiHidden/>
    <w:qFormat/>
    <w:rsid w:val="00AC169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25"/>
    <w:semiHidden/>
    <w:rsid w:val="00AC1695"/>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semiHidden/>
    <w:qFormat/>
    <w:rsid w:val="00AC1695"/>
    <w:pPr>
      <w:spacing w:before="160"/>
      <w:jc w:val="center"/>
    </w:pPr>
    <w:rPr>
      <w:i/>
      <w:iCs/>
      <w:color w:val="404040" w:themeColor="text1" w:themeTint="BF"/>
    </w:rPr>
  </w:style>
  <w:style w:type="character" w:styleId="QuoteChar" w:customStyle="1">
    <w:name w:val="Quote Char"/>
    <w:basedOn w:val="DefaultParagraphFont"/>
    <w:link w:val="Quote"/>
    <w:uiPriority w:val="30"/>
    <w:semiHidden/>
    <w:rsid w:val="00AC1695"/>
    <w:rPr>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semiHidden/>
    <w:qFormat/>
    <w:rsid w:val="00AC1695"/>
    <w:rPr>
      <w:i/>
      <w:iCs/>
      <w:color w:val="BF00BF" w:themeColor="accent1" w:themeShade="BF"/>
    </w:rPr>
  </w:style>
  <w:style w:type="character" w:styleId="IntenseReference">
    <w:name w:val="Intense Reference"/>
    <w:basedOn w:val="DefaultParagraphFont"/>
    <w:uiPriority w:val="33"/>
    <w:semiHidden/>
    <w:qFormat/>
    <w:rsid w:val="00AC1695"/>
    <w:rPr>
      <w:b/>
      <w:bCs/>
      <w:smallCaps/>
      <w:color w:val="BF00BF" w:themeColor="accent1" w:themeShade="BF"/>
      <w:spacing w:val="5"/>
    </w:rPr>
  </w:style>
  <w:style w:type="paragraph" w:styleId="paragraph" w:customStyle="1">
    <w:name w:val="paragraph"/>
    <w:basedOn w:val="Normal"/>
    <w:rsid w:val="00147F8C"/>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147F8C"/>
  </w:style>
  <w:style w:type="character" w:styleId="eop" w:customStyle="1">
    <w:name w:val="eop"/>
    <w:basedOn w:val="DefaultParagraphFont"/>
    <w:rsid w:val="00147F8C"/>
  </w:style>
  <w:style w:type="table" w:styleId="GridTable1Light-Accent4">
    <w:name w:val="Grid Table 1 Light Accent 4"/>
    <w:basedOn w:val="TableNormal"/>
    <w:uiPriority w:val="46"/>
    <w:rsid w:val="00147F8C"/>
    <w:pPr>
      <w:spacing w:after="0"/>
    </w:pPr>
    <w:tblPr>
      <w:tblStyleRowBandSize w:val="1"/>
      <w:tblStyleColBandSize w:val="1"/>
      <w:tblBorders>
        <w:top w:val="single" w:color="E8A4A1" w:themeColor="accent4" w:themeTint="66" w:sz="4" w:space="0"/>
        <w:left w:val="single" w:color="E8A4A1" w:themeColor="accent4" w:themeTint="66" w:sz="4" w:space="0"/>
        <w:bottom w:val="single" w:color="E8A4A1" w:themeColor="accent4" w:themeTint="66" w:sz="4" w:space="0"/>
        <w:right w:val="single" w:color="E8A4A1" w:themeColor="accent4" w:themeTint="66" w:sz="4" w:space="0"/>
        <w:insideH w:val="single" w:color="E8A4A1" w:themeColor="accent4" w:themeTint="66" w:sz="4" w:space="0"/>
        <w:insideV w:val="single" w:color="E8A4A1" w:themeColor="accent4" w:themeTint="66" w:sz="4" w:space="0"/>
      </w:tblBorders>
    </w:tblPr>
    <w:tblStylePr w:type="firstRow">
      <w:rPr>
        <w:b/>
        <w:bCs/>
      </w:rPr>
      <w:tblPr/>
      <w:tcPr>
        <w:tcBorders>
          <w:bottom w:val="single" w:color="DC7772" w:themeColor="accent4" w:themeTint="99" w:sz="12" w:space="0"/>
        </w:tcBorders>
      </w:tcPr>
    </w:tblStylePr>
    <w:tblStylePr w:type="lastRow">
      <w:rPr>
        <w:b/>
        <w:bCs/>
      </w:rPr>
      <w:tblPr/>
      <w:tcPr>
        <w:tcBorders>
          <w:top w:val="double" w:color="DC7772" w:themeColor="accent4" w:themeTint="99" w:sz="2" w:space="0"/>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AF59CA"/>
    <w:rPr>
      <w:color w:val="2B579A"/>
      <w:shd w:val="clear" w:color="auto" w:fill="E1DFDD"/>
    </w:rPr>
  </w:style>
  <w:style w:type="table" w:styleId="GridTable4-Accent4">
    <w:name w:val="Grid Table 4 Accent 4"/>
    <w:basedOn w:val="TableNormal"/>
    <w:uiPriority w:val="49"/>
    <w:rsid w:val="00DC6EC6"/>
    <w:pPr>
      <w:spacing w:after="0"/>
    </w:pPr>
    <w:tblPr>
      <w:tblStyleRowBandSize w:val="1"/>
      <w:tblStyleColBandSize w:val="1"/>
      <w:tblBorders>
        <w:top w:val="single" w:color="DC7772" w:themeColor="accent4" w:themeTint="99" w:sz="4" w:space="0"/>
        <w:left w:val="single" w:color="DC7772" w:themeColor="accent4" w:themeTint="99" w:sz="4" w:space="0"/>
        <w:bottom w:val="single" w:color="DC7772" w:themeColor="accent4" w:themeTint="99" w:sz="4" w:space="0"/>
        <w:right w:val="single" w:color="DC7772" w:themeColor="accent4" w:themeTint="99" w:sz="4" w:space="0"/>
        <w:insideH w:val="single" w:color="DC7772" w:themeColor="accent4" w:themeTint="99" w:sz="4" w:space="0"/>
        <w:insideV w:val="single" w:color="DC7772" w:themeColor="accent4" w:themeTint="99" w:sz="4" w:space="0"/>
      </w:tblBorders>
    </w:tblPr>
    <w:tblStylePr w:type="firstRow">
      <w:rPr>
        <w:b/>
        <w:bCs/>
        <w:color w:val="FFFFFF" w:themeColor="background1"/>
      </w:rPr>
      <w:tblPr/>
      <w:tcPr>
        <w:tcBorders>
          <w:top w:val="single" w:color="B0322B" w:themeColor="accent4" w:sz="4" w:space="0"/>
          <w:left w:val="single" w:color="B0322B" w:themeColor="accent4" w:sz="4" w:space="0"/>
          <w:bottom w:val="single" w:color="B0322B" w:themeColor="accent4" w:sz="4" w:space="0"/>
          <w:right w:val="single" w:color="B0322B" w:themeColor="accent4" w:sz="4" w:space="0"/>
          <w:insideH w:val="nil"/>
          <w:insideV w:val="nil"/>
        </w:tcBorders>
        <w:shd w:val="clear" w:color="auto" w:fill="B0322B" w:themeFill="accent4"/>
      </w:tcPr>
    </w:tblStylePr>
    <w:tblStylePr w:type="lastRow">
      <w:rPr>
        <w:b/>
        <w:bCs/>
      </w:rPr>
      <w:tblPr/>
      <w:tcPr>
        <w:tcBorders>
          <w:top w:val="double" w:color="B0322B" w:themeColor="accent4" w:sz="4" w:space="0"/>
        </w:tcBorders>
      </w:tcPr>
    </w:tblStylePr>
    <w:tblStylePr w:type="firstCol">
      <w:rPr>
        <w:b/>
        <w:bCs/>
      </w:rPr>
    </w:tblStylePr>
    <w:tblStylePr w:type="lastCol">
      <w:rPr>
        <w:b/>
        <w:bCs/>
      </w:rPr>
    </w:tblStylePr>
    <w:tblStylePr w:type="band1Vert">
      <w:tblPr/>
      <w:tcPr>
        <w:shd w:val="clear" w:color="auto" w:fill="F3D1D0" w:themeFill="accent4" w:themeFillTint="33"/>
      </w:tcPr>
    </w:tblStylePr>
    <w:tblStylePr w:type="band1Horz">
      <w:tblPr/>
      <w:tcPr>
        <w:shd w:val="clear" w:color="auto" w:fill="F3D1D0" w:themeFill="accent4" w:themeFillTint="33"/>
      </w:tcPr>
    </w:tblStylePr>
  </w:style>
  <w:style w:type="table" w:styleId="GridTable5Dark-Accent4">
    <w:name w:val="Grid Table 5 Dark Accent 4"/>
    <w:basedOn w:val="TableNormal"/>
    <w:uiPriority w:val="50"/>
    <w:rsid w:val="00CA569E"/>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3D1D0"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0322B"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0322B"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0322B"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0322B" w:themeFill="accent4"/>
      </w:tcPr>
    </w:tblStylePr>
    <w:tblStylePr w:type="band1Vert">
      <w:tblPr/>
      <w:tcPr>
        <w:shd w:val="clear" w:color="auto" w:fill="E8A4A1" w:themeFill="accent4" w:themeFillTint="66"/>
      </w:tcPr>
    </w:tblStylePr>
    <w:tblStylePr w:type="band1Horz">
      <w:tblPr/>
      <w:tcPr>
        <w:shd w:val="clear" w:color="auto" w:fill="E8A4A1" w:themeFill="accent4" w:themeFillTint="66"/>
      </w:tcPr>
    </w:tblStyle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semiHidden/>
    <w:rsid w:val="00105AC4"/>
  </w:style>
  <w:style w:type="paragraph" w:styleId="FootnoteText">
    <w:name w:val="footnote text"/>
    <w:basedOn w:val="Normal"/>
    <w:link w:val="FootnoteTextChar"/>
    <w:uiPriority w:val="99"/>
    <w:semiHidden/>
    <w:unhideWhenUsed/>
    <w:rsid w:val="00105AC4"/>
    <w:pPr>
      <w:spacing w:after="0" w:line="240" w:lineRule="auto"/>
    </w:pPr>
    <w:rPr>
      <w:kern w:val="0"/>
      <w:sz w:val="20"/>
      <w:szCs w:val="20"/>
      <w:lang w:val="en-NZ"/>
      <w14:ligatures w14:val="none"/>
    </w:rPr>
  </w:style>
  <w:style w:type="character" w:styleId="FootnoteTextChar1" w:customStyle="1">
    <w:name w:val="Footnote Text Char1"/>
    <w:basedOn w:val="DefaultParagraphFont"/>
    <w:uiPriority w:val="99"/>
    <w:semiHidden/>
    <w:rsid w:val="00105AC4"/>
    <w:rPr>
      <w:kern w:val="2"/>
      <w:lang w:val="en-GB"/>
      <w14:ligatures w14:val="standardContextual"/>
    </w:rPr>
  </w:style>
  <w:style w:type="paragraph" w:styleId="Revision">
    <w:name w:val="Revision"/>
    <w:hidden/>
    <w:uiPriority w:val="99"/>
    <w:semiHidden/>
    <w:rsid w:val="00732185"/>
    <w:pPr>
      <w:spacing w:after="0"/>
    </w:pPr>
    <w:rPr>
      <w:kern w:val="2"/>
      <w:sz w:val="22"/>
      <w:szCs w:val="22"/>
      <w:lang w:val="en-GB"/>
      <w14:ligatures w14:val="standardContextual"/>
    </w:rPr>
  </w:style>
  <w:style w:type="table" w:styleId="GridTable1Light-Accent1">
    <w:name w:val="Grid Table 1 Light Accent 1"/>
    <w:basedOn w:val="TableNormal"/>
    <w:uiPriority w:val="46"/>
    <w:rsid w:val="00F07D71"/>
    <w:pPr>
      <w:spacing w:after="0"/>
    </w:pPr>
    <w:tblPr>
      <w:tblStyleRowBandSize w:val="1"/>
      <w:tblStyleColBandSize w:val="1"/>
      <w:tblBorders>
        <w:top w:val="single" w:color="FF99FF" w:themeColor="accent1" w:themeTint="66" w:sz="4" w:space="0"/>
        <w:left w:val="single" w:color="FF99FF" w:themeColor="accent1" w:themeTint="66" w:sz="4" w:space="0"/>
        <w:bottom w:val="single" w:color="FF99FF" w:themeColor="accent1" w:themeTint="66" w:sz="4" w:space="0"/>
        <w:right w:val="single" w:color="FF99FF" w:themeColor="accent1" w:themeTint="66" w:sz="4" w:space="0"/>
        <w:insideH w:val="single" w:color="FF99FF" w:themeColor="accent1" w:themeTint="66" w:sz="4" w:space="0"/>
        <w:insideV w:val="single" w:color="FF99FF" w:themeColor="accent1" w:themeTint="66" w:sz="4" w:space="0"/>
      </w:tblBorders>
    </w:tblPr>
    <w:tblStylePr w:type="firstRow">
      <w:rPr>
        <w:b/>
        <w:bCs/>
      </w:rPr>
      <w:tblPr/>
      <w:tcPr>
        <w:tcBorders>
          <w:bottom w:val="single" w:color="FF66FF" w:themeColor="accent1" w:themeTint="99" w:sz="12" w:space="0"/>
        </w:tcBorders>
      </w:tcPr>
    </w:tblStylePr>
    <w:tblStylePr w:type="lastRow">
      <w:rPr>
        <w:b/>
        <w:bCs/>
      </w:rPr>
      <w:tblPr/>
      <w:tcPr>
        <w:tcBorders>
          <w:top w:val="double" w:color="FF66FF" w:themeColor="accent1" w:themeTint="99" w:sz="2" w:space="0"/>
        </w:tcBorders>
      </w:tcPr>
    </w:tblStylePr>
    <w:tblStylePr w:type="firstCol">
      <w:rPr>
        <w:b/>
        <w:bCs/>
      </w:rPr>
    </w:tblStylePr>
    <w:tblStylePr w:type="lastCol">
      <w:rPr>
        <w:b/>
        <w:bCs/>
      </w:rPr>
    </w:tblStylePr>
  </w:style>
  <w:style w:type="paragraph" w:styleId="Caption">
    <w:name w:val="caption"/>
    <w:basedOn w:val="Normal"/>
    <w:next w:val="Normal"/>
    <w:uiPriority w:val="36"/>
    <w:semiHidden/>
    <w:qFormat/>
    <w:rsid w:val="00B5205C"/>
    <w:pPr>
      <w:spacing w:after="200" w:line="240" w:lineRule="auto"/>
    </w:pPr>
    <w:rPr>
      <w:i/>
      <w:iCs/>
      <w:color w:val="3F073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298001098">
      <w:bodyDiv w:val="1"/>
      <w:marLeft w:val="0"/>
      <w:marRight w:val="0"/>
      <w:marTop w:val="0"/>
      <w:marBottom w:val="0"/>
      <w:divBdr>
        <w:top w:val="none" w:sz="0" w:space="0" w:color="auto"/>
        <w:left w:val="none" w:sz="0" w:space="0" w:color="auto"/>
        <w:bottom w:val="none" w:sz="0" w:space="0" w:color="auto"/>
        <w:right w:val="none" w:sz="0" w:space="0" w:color="auto"/>
      </w:divBdr>
      <w:divsChild>
        <w:div w:id="15231840">
          <w:marLeft w:val="0"/>
          <w:marRight w:val="0"/>
          <w:marTop w:val="0"/>
          <w:marBottom w:val="0"/>
          <w:divBdr>
            <w:top w:val="none" w:sz="0" w:space="0" w:color="auto"/>
            <w:left w:val="none" w:sz="0" w:space="0" w:color="auto"/>
            <w:bottom w:val="none" w:sz="0" w:space="0" w:color="auto"/>
            <w:right w:val="none" w:sz="0" w:space="0" w:color="auto"/>
          </w:divBdr>
        </w:div>
        <w:div w:id="889001209">
          <w:marLeft w:val="0"/>
          <w:marRight w:val="0"/>
          <w:marTop w:val="0"/>
          <w:marBottom w:val="0"/>
          <w:divBdr>
            <w:top w:val="none" w:sz="0" w:space="0" w:color="auto"/>
            <w:left w:val="none" w:sz="0" w:space="0" w:color="auto"/>
            <w:bottom w:val="none" w:sz="0" w:space="0" w:color="auto"/>
            <w:right w:val="none" w:sz="0" w:space="0" w:color="auto"/>
          </w:divBdr>
          <w:divsChild>
            <w:div w:id="877666831">
              <w:marLeft w:val="-75"/>
              <w:marRight w:val="0"/>
              <w:marTop w:val="30"/>
              <w:marBottom w:val="30"/>
              <w:divBdr>
                <w:top w:val="none" w:sz="0" w:space="0" w:color="auto"/>
                <w:left w:val="none" w:sz="0" w:space="0" w:color="auto"/>
                <w:bottom w:val="none" w:sz="0" w:space="0" w:color="auto"/>
                <w:right w:val="none" w:sz="0" w:space="0" w:color="auto"/>
              </w:divBdr>
              <w:divsChild>
                <w:div w:id="17243347">
                  <w:marLeft w:val="0"/>
                  <w:marRight w:val="0"/>
                  <w:marTop w:val="0"/>
                  <w:marBottom w:val="0"/>
                  <w:divBdr>
                    <w:top w:val="none" w:sz="0" w:space="0" w:color="auto"/>
                    <w:left w:val="none" w:sz="0" w:space="0" w:color="auto"/>
                    <w:bottom w:val="none" w:sz="0" w:space="0" w:color="auto"/>
                    <w:right w:val="none" w:sz="0" w:space="0" w:color="auto"/>
                  </w:divBdr>
                  <w:divsChild>
                    <w:div w:id="709458285">
                      <w:marLeft w:val="0"/>
                      <w:marRight w:val="0"/>
                      <w:marTop w:val="0"/>
                      <w:marBottom w:val="0"/>
                      <w:divBdr>
                        <w:top w:val="none" w:sz="0" w:space="0" w:color="auto"/>
                        <w:left w:val="none" w:sz="0" w:space="0" w:color="auto"/>
                        <w:bottom w:val="none" w:sz="0" w:space="0" w:color="auto"/>
                        <w:right w:val="none" w:sz="0" w:space="0" w:color="auto"/>
                      </w:divBdr>
                    </w:div>
                  </w:divsChild>
                </w:div>
                <w:div w:id="221526180">
                  <w:marLeft w:val="0"/>
                  <w:marRight w:val="0"/>
                  <w:marTop w:val="0"/>
                  <w:marBottom w:val="0"/>
                  <w:divBdr>
                    <w:top w:val="none" w:sz="0" w:space="0" w:color="auto"/>
                    <w:left w:val="none" w:sz="0" w:space="0" w:color="auto"/>
                    <w:bottom w:val="none" w:sz="0" w:space="0" w:color="auto"/>
                    <w:right w:val="none" w:sz="0" w:space="0" w:color="auto"/>
                  </w:divBdr>
                  <w:divsChild>
                    <w:div w:id="1578663084">
                      <w:marLeft w:val="0"/>
                      <w:marRight w:val="0"/>
                      <w:marTop w:val="0"/>
                      <w:marBottom w:val="0"/>
                      <w:divBdr>
                        <w:top w:val="none" w:sz="0" w:space="0" w:color="auto"/>
                        <w:left w:val="none" w:sz="0" w:space="0" w:color="auto"/>
                        <w:bottom w:val="none" w:sz="0" w:space="0" w:color="auto"/>
                        <w:right w:val="none" w:sz="0" w:space="0" w:color="auto"/>
                      </w:divBdr>
                    </w:div>
                  </w:divsChild>
                </w:div>
                <w:div w:id="236524067">
                  <w:marLeft w:val="0"/>
                  <w:marRight w:val="0"/>
                  <w:marTop w:val="0"/>
                  <w:marBottom w:val="0"/>
                  <w:divBdr>
                    <w:top w:val="none" w:sz="0" w:space="0" w:color="auto"/>
                    <w:left w:val="none" w:sz="0" w:space="0" w:color="auto"/>
                    <w:bottom w:val="none" w:sz="0" w:space="0" w:color="auto"/>
                    <w:right w:val="none" w:sz="0" w:space="0" w:color="auto"/>
                  </w:divBdr>
                  <w:divsChild>
                    <w:div w:id="796217256">
                      <w:marLeft w:val="0"/>
                      <w:marRight w:val="0"/>
                      <w:marTop w:val="0"/>
                      <w:marBottom w:val="0"/>
                      <w:divBdr>
                        <w:top w:val="none" w:sz="0" w:space="0" w:color="auto"/>
                        <w:left w:val="none" w:sz="0" w:space="0" w:color="auto"/>
                        <w:bottom w:val="none" w:sz="0" w:space="0" w:color="auto"/>
                        <w:right w:val="none" w:sz="0" w:space="0" w:color="auto"/>
                      </w:divBdr>
                    </w:div>
                  </w:divsChild>
                </w:div>
                <w:div w:id="282856512">
                  <w:marLeft w:val="0"/>
                  <w:marRight w:val="0"/>
                  <w:marTop w:val="0"/>
                  <w:marBottom w:val="0"/>
                  <w:divBdr>
                    <w:top w:val="none" w:sz="0" w:space="0" w:color="auto"/>
                    <w:left w:val="none" w:sz="0" w:space="0" w:color="auto"/>
                    <w:bottom w:val="none" w:sz="0" w:space="0" w:color="auto"/>
                    <w:right w:val="none" w:sz="0" w:space="0" w:color="auto"/>
                  </w:divBdr>
                  <w:divsChild>
                    <w:div w:id="1479152378">
                      <w:marLeft w:val="0"/>
                      <w:marRight w:val="0"/>
                      <w:marTop w:val="0"/>
                      <w:marBottom w:val="0"/>
                      <w:divBdr>
                        <w:top w:val="none" w:sz="0" w:space="0" w:color="auto"/>
                        <w:left w:val="none" w:sz="0" w:space="0" w:color="auto"/>
                        <w:bottom w:val="none" w:sz="0" w:space="0" w:color="auto"/>
                        <w:right w:val="none" w:sz="0" w:space="0" w:color="auto"/>
                      </w:divBdr>
                    </w:div>
                  </w:divsChild>
                </w:div>
                <w:div w:id="289434679">
                  <w:marLeft w:val="0"/>
                  <w:marRight w:val="0"/>
                  <w:marTop w:val="0"/>
                  <w:marBottom w:val="0"/>
                  <w:divBdr>
                    <w:top w:val="none" w:sz="0" w:space="0" w:color="auto"/>
                    <w:left w:val="none" w:sz="0" w:space="0" w:color="auto"/>
                    <w:bottom w:val="none" w:sz="0" w:space="0" w:color="auto"/>
                    <w:right w:val="none" w:sz="0" w:space="0" w:color="auto"/>
                  </w:divBdr>
                  <w:divsChild>
                    <w:div w:id="1358585269">
                      <w:marLeft w:val="0"/>
                      <w:marRight w:val="0"/>
                      <w:marTop w:val="0"/>
                      <w:marBottom w:val="0"/>
                      <w:divBdr>
                        <w:top w:val="none" w:sz="0" w:space="0" w:color="auto"/>
                        <w:left w:val="none" w:sz="0" w:space="0" w:color="auto"/>
                        <w:bottom w:val="none" w:sz="0" w:space="0" w:color="auto"/>
                        <w:right w:val="none" w:sz="0" w:space="0" w:color="auto"/>
                      </w:divBdr>
                    </w:div>
                  </w:divsChild>
                </w:div>
                <w:div w:id="315308894">
                  <w:marLeft w:val="0"/>
                  <w:marRight w:val="0"/>
                  <w:marTop w:val="0"/>
                  <w:marBottom w:val="0"/>
                  <w:divBdr>
                    <w:top w:val="none" w:sz="0" w:space="0" w:color="auto"/>
                    <w:left w:val="none" w:sz="0" w:space="0" w:color="auto"/>
                    <w:bottom w:val="none" w:sz="0" w:space="0" w:color="auto"/>
                    <w:right w:val="none" w:sz="0" w:space="0" w:color="auto"/>
                  </w:divBdr>
                  <w:divsChild>
                    <w:div w:id="54286056">
                      <w:marLeft w:val="0"/>
                      <w:marRight w:val="0"/>
                      <w:marTop w:val="0"/>
                      <w:marBottom w:val="0"/>
                      <w:divBdr>
                        <w:top w:val="none" w:sz="0" w:space="0" w:color="auto"/>
                        <w:left w:val="none" w:sz="0" w:space="0" w:color="auto"/>
                        <w:bottom w:val="none" w:sz="0" w:space="0" w:color="auto"/>
                        <w:right w:val="none" w:sz="0" w:space="0" w:color="auto"/>
                      </w:divBdr>
                    </w:div>
                  </w:divsChild>
                </w:div>
                <w:div w:id="332951381">
                  <w:marLeft w:val="0"/>
                  <w:marRight w:val="0"/>
                  <w:marTop w:val="0"/>
                  <w:marBottom w:val="0"/>
                  <w:divBdr>
                    <w:top w:val="none" w:sz="0" w:space="0" w:color="auto"/>
                    <w:left w:val="none" w:sz="0" w:space="0" w:color="auto"/>
                    <w:bottom w:val="none" w:sz="0" w:space="0" w:color="auto"/>
                    <w:right w:val="none" w:sz="0" w:space="0" w:color="auto"/>
                  </w:divBdr>
                  <w:divsChild>
                    <w:div w:id="1713529783">
                      <w:marLeft w:val="0"/>
                      <w:marRight w:val="0"/>
                      <w:marTop w:val="0"/>
                      <w:marBottom w:val="0"/>
                      <w:divBdr>
                        <w:top w:val="none" w:sz="0" w:space="0" w:color="auto"/>
                        <w:left w:val="none" w:sz="0" w:space="0" w:color="auto"/>
                        <w:bottom w:val="none" w:sz="0" w:space="0" w:color="auto"/>
                        <w:right w:val="none" w:sz="0" w:space="0" w:color="auto"/>
                      </w:divBdr>
                    </w:div>
                  </w:divsChild>
                </w:div>
                <w:div w:id="401410035">
                  <w:marLeft w:val="0"/>
                  <w:marRight w:val="0"/>
                  <w:marTop w:val="0"/>
                  <w:marBottom w:val="0"/>
                  <w:divBdr>
                    <w:top w:val="none" w:sz="0" w:space="0" w:color="auto"/>
                    <w:left w:val="none" w:sz="0" w:space="0" w:color="auto"/>
                    <w:bottom w:val="none" w:sz="0" w:space="0" w:color="auto"/>
                    <w:right w:val="none" w:sz="0" w:space="0" w:color="auto"/>
                  </w:divBdr>
                  <w:divsChild>
                    <w:div w:id="1393698506">
                      <w:marLeft w:val="0"/>
                      <w:marRight w:val="0"/>
                      <w:marTop w:val="0"/>
                      <w:marBottom w:val="0"/>
                      <w:divBdr>
                        <w:top w:val="none" w:sz="0" w:space="0" w:color="auto"/>
                        <w:left w:val="none" w:sz="0" w:space="0" w:color="auto"/>
                        <w:bottom w:val="none" w:sz="0" w:space="0" w:color="auto"/>
                        <w:right w:val="none" w:sz="0" w:space="0" w:color="auto"/>
                      </w:divBdr>
                    </w:div>
                  </w:divsChild>
                </w:div>
                <w:div w:id="556745488">
                  <w:marLeft w:val="0"/>
                  <w:marRight w:val="0"/>
                  <w:marTop w:val="0"/>
                  <w:marBottom w:val="0"/>
                  <w:divBdr>
                    <w:top w:val="none" w:sz="0" w:space="0" w:color="auto"/>
                    <w:left w:val="none" w:sz="0" w:space="0" w:color="auto"/>
                    <w:bottom w:val="none" w:sz="0" w:space="0" w:color="auto"/>
                    <w:right w:val="none" w:sz="0" w:space="0" w:color="auto"/>
                  </w:divBdr>
                  <w:divsChild>
                    <w:div w:id="129175017">
                      <w:marLeft w:val="0"/>
                      <w:marRight w:val="0"/>
                      <w:marTop w:val="0"/>
                      <w:marBottom w:val="0"/>
                      <w:divBdr>
                        <w:top w:val="none" w:sz="0" w:space="0" w:color="auto"/>
                        <w:left w:val="none" w:sz="0" w:space="0" w:color="auto"/>
                        <w:bottom w:val="none" w:sz="0" w:space="0" w:color="auto"/>
                        <w:right w:val="none" w:sz="0" w:space="0" w:color="auto"/>
                      </w:divBdr>
                    </w:div>
                  </w:divsChild>
                </w:div>
                <w:div w:id="586428817">
                  <w:marLeft w:val="0"/>
                  <w:marRight w:val="0"/>
                  <w:marTop w:val="0"/>
                  <w:marBottom w:val="0"/>
                  <w:divBdr>
                    <w:top w:val="none" w:sz="0" w:space="0" w:color="auto"/>
                    <w:left w:val="none" w:sz="0" w:space="0" w:color="auto"/>
                    <w:bottom w:val="none" w:sz="0" w:space="0" w:color="auto"/>
                    <w:right w:val="none" w:sz="0" w:space="0" w:color="auto"/>
                  </w:divBdr>
                  <w:divsChild>
                    <w:div w:id="614095822">
                      <w:marLeft w:val="0"/>
                      <w:marRight w:val="0"/>
                      <w:marTop w:val="0"/>
                      <w:marBottom w:val="0"/>
                      <w:divBdr>
                        <w:top w:val="none" w:sz="0" w:space="0" w:color="auto"/>
                        <w:left w:val="none" w:sz="0" w:space="0" w:color="auto"/>
                        <w:bottom w:val="none" w:sz="0" w:space="0" w:color="auto"/>
                        <w:right w:val="none" w:sz="0" w:space="0" w:color="auto"/>
                      </w:divBdr>
                    </w:div>
                  </w:divsChild>
                </w:div>
                <w:div w:id="803811035">
                  <w:marLeft w:val="0"/>
                  <w:marRight w:val="0"/>
                  <w:marTop w:val="0"/>
                  <w:marBottom w:val="0"/>
                  <w:divBdr>
                    <w:top w:val="none" w:sz="0" w:space="0" w:color="auto"/>
                    <w:left w:val="none" w:sz="0" w:space="0" w:color="auto"/>
                    <w:bottom w:val="none" w:sz="0" w:space="0" w:color="auto"/>
                    <w:right w:val="none" w:sz="0" w:space="0" w:color="auto"/>
                  </w:divBdr>
                  <w:divsChild>
                    <w:div w:id="1638418288">
                      <w:marLeft w:val="0"/>
                      <w:marRight w:val="0"/>
                      <w:marTop w:val="0"/>
                      <w:marBottom w:val="0"/>
                      <w:divBdr>
                        <w:top w:val="none" w:sz="0" w:space="0" w:color="auto"/>
                        <w:left w:val="none" w:sz="0" w:space="0" w:color="auto"/>
                        <w:bottom w:val="none" w:sz="0" w:space="0" w:color="auto"/>
                        <w:right w:val="none" w:sz="0" w:space="0" w:color="auto"/>
                      </w:divBdr>
                    </w:div>
                  </w:divsChild>
                </w:div>
                <w:div w:id="810440039">
                  <w:marLeft w:val="0"/>
                  <w:marRight w:val="0"/>
                  <w:marTop w:val="0"/>
                  <w:marBottom w:val="0"/>
                  <w:divBdr>
                    <w:top w:val="none" w:sz="0" w:space="0" w:color="auto"/>
                    <w:left w:val="none" w:sz="0" w:space="0" w:color="auto"/>
                    <w:bottom w:val="none" w:sz="0" w:space="0" w:color="auto"/>
                    <w:right w:val="none" w:sz="0" w:space="0" w:color="auto"/>
                  </w:divBdr>
                  <w:divsChild>
                    <w:div w:id="383062555">
                      <w:marLeft w:val="0"/>
                      <w:marRight w:val="0"/>
                      <w:marTop w:val="0"/>
                      <w:marBottom w:val="0"/>
                      <w:divBdr>
                        <w:top w:val="none" w:sz="0" w:space="0" w:color="auto"/>
                        <w:left w:val="none" w:sz="0" w:space="0" w:color="auto"/>
                        <w:bottom w:val="none" w:sz="0" w:space="0" w:color="auto"/>
                        <w:right w:val="none" w:sz="0" w:space="0" w:color="auto"/>
                      </w:divBdr>
                    </w:div>
                  </w:divsChild>
                </w:div>
                <w:div w:id="1007289359">
                  <w:marLeft w:val="0"/>
                  <w:marRight w:val="0"/>
                  <w:marTop w:val="0"/>
                  <w:marBottom w:val="0"/>
                  <w:divBdr>
                    <w:top w:val="none" w:sz="0" w:space="0" w:color="auto"/>
                    <w:left w:val="none" w:sz="0" w:space="0" w:color="auto"/>
                    <w:bottom w:val="none" w:sz="0" w:space="0" w:color="auto"/>
                    <w:right w:val="none" w:sz="0" w:space="0" w:color="auto"/>
                  </w:divBdr>
                  <w:divsChild>
                    <w:div w:id="16128992">
                      <w:marLeft w:val="0"/>
                      <w:marRight w:val="0"/>
                      <w:marTop w:val="0"/>
                      <w:marBottom w:val="0"/>
                      <w:divBdr>
                        <w:top w:val="none" w:sz="0" w:space="0" w:color="auto"/>
                        <w:left w:val="none" w:sz="0" w:space="0" w:color="auto"/>
                        <w:bottom w:val="none" w:sz="0" w:space="0" w:color="auto"/>
                        <w:right w:val="none" w:sz="0" w:space="0" w:color="auto"/>
                      </w:divBdr>
                    </w:div>
                    <w:div w:id="488254972">
                      <w:marLeft w:val="0"/>
                      <w:marRight w:val="0"/>
                      <w:marTop w:val="0"/>
                      <w:marBottom w:val="0"/>
                      <w:divBdr>
                        <w:top w:val="none" w:sz="0" w:space="0" w:color="auto"/>
                        <w:left w:val="none" w:sz="0" w:space="0" w:color="auto"/>
                        <w:bottom w:val="none" w:sz="0" w:space="0" w:color="auto"/>
                        <w:right w:val="none" w:sz="0" w:space="0" w:color="auto"/>
                      </w:divBdr>
                    </w:div>
                    <w:div w:id="1811899243">
                      <w:marLeft w:val="0"/>
                      <w:marRight w:val="0"/>
                      <w:marTop w:val="0"/>
                      <w:marBottom w:val="0"/>
                      <w:divBdr>
                        <w:top w:val="none" w:sz="0" w:space="0" w:color="auto"/>
                        <w:left w:val="none" w:sz="0" w:space="0" w:color="auto"/>
                        <w:bottom w:val="none" w:sz="0" w:space="0" w:color="auto"/>
                        <w:right w:val="none" w:sz="0" w:space="0" w:color="auto"/>
                      </w:divBdr>
                    </w:div>
                  </w:divsChild>
                </w:div>
                <w:div w:id="1031762786">
                  <w:marLeft w:val="0"/>
                  <w:marRight w:val="0"/>
                  <w:marTop w:val="0"/>
                  <w:marBottom w:val="0"/>
                  <w:divBdr>
                    <w:top w:val="none" w:sz="0" w:space="0" w:color="auto"/>
                    <w:left w:val="none" w:sz="0" w:space="0" w:color="auto"/>
                    <w:bottom w:val="none" w:sz="0" w:space="0" w:color="auto"/>
                    <w:right w:val="none" w:sz="0" w:space="0" w:color="auto"/>
                  </w:divBdr>
                  <w:divsChild>
                    <w:div w:id="1210532623">
                      <w:marLeft w:val="0"/>
                      <w:marRight w:val="0"/>
                      <w:marTop w:val="0"/>
                      <w:marBottom w:val="0"/>
                      <w:divBdr>
                        <w:top w:val="none" w:sz="0" w:space="0" w:color="auto"/>
                        <w:left w:val="none" w:sz="0" w:space="0" w:color="auto"/>
                        <w:bottom w:val="none" w:sz="0" w:space="0" w:color="auto"/>
                        <w:right w:val="none" w:sz="0" w:space="0" w:color="auto"/>
                      </w:divBdr>
                    </w:div>
                  </w:divsChild>
                </w:div>
                <w:div w:id="1047027478">
                  <w:marLeft w:val="0"/>
                  <w:marRight w:val="0"/>
                  <w:marTop w:val="0"/>
                  <w:marBottom w:val="0"/>
                  <w:divBdr>
                    <w:top w:val="none" w:sz="0" w:space="0" w:color="auto"/>
                    <w:left w:val="none" w:sz="0" w:space="0" w:color="auto"/>
                    <w:bottom w:val="none" w:sz="0" w:space="0" w:color="auto"/>
                    <w:right w:val="none" w:sz="0" w:space="0" w:color="auto"/>
                  </w:divBdr>
                  <w:divsChild>
                    <w:div w:id="630012743">
                      <w:marLeft w:val="0"/>
                      <w:marRight w:val="0"/>
                      <w:marTop w:val="0"/>
                      <w:marBottom w:val="0"/>
                      <w:divBdr>
                        <w:top w:val="none" w:sz="0" w:space="0" w:color="auto"/>
                        <w:left w:val="none" w:sz="0" w:space="0" w:color="auto"/>
                        <w:bottom w:val="none" w:sz="0" w:space="0" w:color="auto"/>
                        <w:right w:val="none" w:sz="0" w:space="0" w:color="auto"/>
                      </w:divBdr>
                    </w:div>
                  </w:divsChild>
                </w:div>
                <w:div w:id="1181355363">
                  <w:marLeft w:val="0"/>
                  <w:marRight w:val="0"/>
                  <w:marTop w:val="0"/>
                  <w:marBottom w:val="0"/>
                  <w:divBdr>
                    <w:top w:val="none" w:sz="0" w:space="0" w:color="auto"/>
                    <w:left w:val="none" w:sz="0" w:space="0" w:color="auto"/>
                    <w:bottom w:val="none" w:sz="0" w:space="0" w:color="auto"/>
                    <w:right w:val="none" w:sz="0" w:space="0" w:color="auto"/>
                  </w:divBdr>
                  <w:divsChild>
                    <w:div w:id="649166031">
                      <w:marLeft w:val="0"/>
                      <w:marRight w:val="0"/>
                      <w:marTop w:val="0"/>
                      <w:marBottom w:val="0"/>
                      <w:divBdr>
                        <w:top w:val="none" w:sz="0" w:space="0" w:color="auto"/>
                        <w:left w:val="none" w:sz="0" w:space="0" w:color="auto"/>
                        <w:bottom w:val="none" w:sz="0" w:space="0" w:color="auto"/>
                        <w:right w:val="none" w:sz="0" w:space="0" w:color="auto"/>
                      </w:divBdr>
                    </w:div>
                  </w:divsChild>
                </w:div>
                <w:div w:id="1239291212">
                  <w:marLeft w:val="0"/>
                  <w:marRight w:val="0"/>
                  <w:marTop w:val="0"/>
                  <w:marBottom w:val="0"/>
                  <w:divBdr>
                    <w:top w:val="none" w:sz="0" w:space="0" w:color="auto"/>
                    <w:left w:val="none" w:sz="0" w:space="0" w:color="auto"/>
                    <w:bottom w:val="none" w:sz="0" w:space="0" w:color="auto"/>
                    <w:right w:val="none" w:sz="0" w:space="0" w:color="auto"/>
                  </w:divBdr>
                  <w:divsChild>
                    <w:div w:id="1876308163">
                      <w:marLeft w:val="0"/>
                      <w:marRight w:val="0"/>
                      <w:marTop w:val="0"/>
                      <w:marBottom w:val="0"/>
                      <w:divBdr>
                        <w:top w:val="none" w:sz="0" w:space="0" w:color="auto"/>
                        <w:left w:val="none" w:sz="0" w:space="0" w:color="auto"/>
                        <w:bottom w:val="none" w:sz="0" w:space="0" w:color="auto"/>
                        <w:right w:val="none" w:sz="0" w:space="0" w:color="auto"/>
                      </w:divBdr>
                    </w:div>
                  </w:divsChild>
                </w:div>
                <w:div w:id="1312977519">
                  <w:marLeft w:val="0"/>
                  <w:marRight w:val="0"/>
                  <w:marTop w:val="0"/>
                  <w:marBottom w:val="0"/>
                  <w:divBdr>
                    <w:top w:val="none" w:sz="0" w:space="0" w:color="auto"/>
                    <w:left w:val="none" w:sz="0" w:space="0" w:color="auto"/>
                    <w:bottom w:val="none" w:sz="0" w:space="0" w:color="auto"/>
                    <w:right w:val="none" w:sz="0" w:space="0" w:color="auto"/>
                  </w:divBdr>
                  <w:divsChild>
                    <w:div w:id="616955993">
                      <w:marLeft w:val="0"/>
                      <w:marRight w:val="0"/>
                      <w:marTop w:val="0"/>
                      <w:marBottom w:val="0"/>
                      <w:divBdr>
                        <w:top w:val="none" w:sz="0" w:space="0" w:color="auto"/>
                        <w:left w:val="none" w:sz="0" w:space="0" w:color="auto"/>
                        <w:bottom w:val="none" w:sz="0" w:space="0" w:color="auto"/>
                        <w:right w:val="none" w:sz="0" w:space="0" w:color="auto"/>
                      </w:divBdr>
                    </w:div>
                    <w:div w:id="1311979732">
                      <w:marLeft w:val="0"/>
                      <w:marRight w:val="0"/>
                      <w:marTop w:val="0"/>
                      <w:marBottom w:val="0"/>
                      <w:divBdr>
                        <w:top w:val="none" w:sz="0" w:space="0" w:color="auto"/>
                        <w:left w:val="none" w:sz="0" w:space="0" w:color="auto"/>
                        <w:bottom w:val="none" w:sz="0" w:space="0" w:color="auto"/>
                        <w:right w:val="none" w:sz="0" w:space="0" w:color="auto"/>
                      </w:divBdr>
                    </w:div>
                    <w:div w:id="1659337221">
                      <w:marLeft w:val="0"/>
                      <w:marRight w:val="0"/>
                      <w:marTop w:val="0"/>
                      <w:marBottom w:val="0"/>
                      <w:divBdr>
                        <w:top w:val="none" w:sz="0" w:space="0" w:color="auto"/>
                        <w:left w:val="none" w:sz="0" w:space="0" w:color="auto"/>
                        <w:bottom w:val="none" w:sz="0" w:space="0" w:color="auto"/>
                        <w:right w:val="none" w:sz="0" w:space="0" w:color="auto"/>
                      </w:divBdr>
                    </w:div>
                  </w:divsChild>
                </w:div>
                <w:div w:id="1546480994">
                  <w:marLeft w:val="0"/>
                  <w:marRight w:val="0"/>
                  <w:marTop w:val="0"/>
                  <w:marBottom w:val="0"/>
                  <w:divBdr>
                    <w:top w:val="none" w:sz="0" w:space="0" w:color="auto"/>
                    <w:left w:val="none" w:sz="0" w:space="0" w:color="auto"/>
                    <w:bottom w:val="none" w:sz="0" w:space="0" w:color="auto"/>
                    <w:right w:val="none" w:sz="0" w:space="0" w:color="auto"/>
                  </w:divBdr>
                  <w:divsChild>
                    <w:div w:id="822428242">
                      <w:marLeft w:val="0"/>
                      <w:marRight w:val="0"/>
                      <w:marTop w:val="0"/>
                      <w:marBottom w:val="0"/>
                      <w:divBdr>
                        <w:top w:val="none" w:sz="0" w:space="0" w:color="auto"/>
                        <w:left w:val="none" w:sz="0" w:space="0" w:color="auto"/>
                        <w:bottom w:val="none" w:sz="0" w:space="0" w:color="auto"/>
                        <w:right w:val="none" w:sz="0" w:space="0" w:color="auto"/>
                      </w:divBdr>
                    </w:div>
                  </w:divsChild>
                </w:div>
                <w:div w:id="1634479626">
                  <w:marLeft w:val="0"/>
                  <w:marRight w:val="0"/>
                  <w:marTop w:val="0"/>
                  <w:marBottom w:val="0"/>
                  <w:divBdr>
                    <w:top w:val="none" w:sz="0" w:space="0" w:color="auto"/>
                    <w:left w:val="none" w:sz="0" w:space="0" w:color="auto"/>
                    <w:bottom w:val="none" w:sz="0" w:space="0" w:color="auto"/>
                    <w:right w:val="none" w:sz="0" w:space="0" w:color="auto"/>
                  </w:divBdr>
                  <w:divsChild>
                    <w:div w:id="543517886">
                      <w:marLeft w:val="0"/>
                      <w:marRight w:val="0"/>
                      <w:marTop w:val="0"/>
                      <w:marBottom w:val="0"/>
                      <w:divBdr>
                        <w:top w:val="none" w:sz="0" w:space="0" w:color="auto"/>
                        <w:left w:val="none" w:sz="0" w:space="0" w:color="auto"/>
                        <w:bottom w:val="none" w:sz="0" w:space="0" w:color="auto"/>
                        <w:right w:val="none" w:sz="0" w:space="0" w:color="auto"/>
                      </w:divBdr>
                    </w:div>
                  </w:divsChild>
                </w:div>
                <w:div w:id="1656647139">
                  <w:marLeft w:val="0"/>
                  <w:marRight w:val="0"/>
                  <w:marTop w:val="0"/>
                  <w:marBottom w:val="0"/>
                  <w:divBdr>
                    <w:top w:val="none" w:sz="0" w:space="0" w:color="auto"/>
                    <w:left w:val="none" w:sz="0" w:space="0" w:color="auto"/>
                    <w:bottom w:val="none" w:sz="0" w:space="0" w:color="auto"/>
                    <w:right w:val="none" w:sz="0" w:space="0" w:color="auto"/>
                  </w:divBdr>
                  <w:divsChild>
                    <w:div w:id="374963928">
                      <w:marLeft w:val="0"/>
                      <w:marRight w:val="0"/>
                      <w:marTop w:val="0"/>
                      <w:marBottom w:val="0"/>
                      <w:divBdr>
                        <w:top w:val="none" w:sz="0" w:space="0" w:color="auto"/>
                        <w:left w:val="none" w:sz="0" w:space="0" w:color="auto"/>
                        <w:bottom w:val="none" w:sz="0" w:space="0" w:color="auto"/>
                        <w:right w:val="none" w:sz="0" w:space="0" w:color="auto"/>
                      </w:divBdr>
                    </w:div>
                  </w:divsChild>
                </w:div>
                <w:div w:id="1659075795">
                  <w:marLeft w:val="0"/>
                  <w:marRight w:val="0"/>
                  <w:marTop w:val="0"/>
                  <w:marBottom w:val="0"/>
                  <w:divBdr>
                    <w:top w:val="none" w:sz="0" w:space="0" w:color="auto"/>
                    <w:left w:val="none" w:sz="0" w:space="0" w:color="auto"/>
                    <w:bottom w:val="none" w:sz="0" w:space="0" w:color="auto"/>
                    <w:right w:val="none" w:sz="0" w:space="0" w:color="auto"/>
                  </w:divBdr>
                  <w:divsChild>
                    <w:div w:id="1744254355">
                      <w:marLeft w:val="0"/>
                      <w:marRight w:val="0"/>
                      <w:marTop w:val="0"/>
                      <w:marBottom w:val="0"/>
                      <w:divBdr>
                        <w:top w:val="none" w:sz="0" w:space="0" w:color="auto"/>
                        <w:left w:val="none" w:sz="0" w:space="0" w:color="auto"/>
                        <w:bottom w:val="none" w:sz="0" w:space="0" w:color="auto"/>
                        <w:right w:val="none" w:sz="0" w:space="0" w:color="auto"/>
                      </w:divBdr>
                    </w:div>
                  </w:divsChild>
                </w:div>
                <w:div w:id="1743792364">
                  <w:marLeft w:val="0"/>
                  <w:marRight w:val="0"/>
                  <w:marTop w:val="0"/>
                  <w:marBottom w:val="0"/>
                  <w:divBdr>
                    <w:top w:val="none" w:sz="0" w:space="0" w:color="auto"/>
                    <w:left w:val="none" w:sz="0" w:space="0" w:color="auto"/>
                    <w:bottom w:val="none" w:sz="0" w:space="0" w:color="auto"/>
                    <w:right w:val="none" w:sz="0" w:space="0" w:color="auto"/>
                  </w:divBdr>
                  <w:divsChild>
                    <w:div w:id="1972201592">
                      <w:marLeft w:val="0"/>
                      <w:marRight w:val="0"/>
                      <w:marTop w:val="0"/>
                      <w:marBottom w:val="0"/>
                      <w:divBdr>
                        <w:top w:val="none" w:sz="0" w:space="0" w:color="auto"/>
                        <w:left w:val="none" w:sz="0" w:space="0" w:color="auto"/>
                        <w:bottom w:val="none" w:sz="0" w:space="0" w:color="auto"/>
                        <w:right w:val="none" w:sz="0" w:space="0" w:color="auto"/>
                      </w:divBdr>
                    </w:div>
                  </w:divsChild>
                </w:div>
                <w:div w:id="1944914220">
                  <w:marLeft w:val="0"/>
                  <w:marRight w:val="0"/>
                  <w:marTop w:val="0"/>
                  <w:marBottom w:val="0"/>
                  <w:divBdr>
                    <w:top w:val="none" w:sz="0" w:space="0" w:color="auto"/>
                    <w:left w:val="none" w:sz="0" w:space="0" w:color="auto"/>
                    <w:bottom w:val="none" w:sz="0" w:space="0" w:color="auto"/>
                    <w:right w:val="none" w:sz="0" w:space="0" w:color="auto"/>
                  </w:divBdr>
                  <w:divsChild>
                    <w:div w:id="1579441381">
                      <w:marLeft w:val="0"/>
                      <w:marRight w:val="0"/>
                      <w:marTop w:val="0"/>
                      <w:marBottom w:val="0"/>
                      <w:divBdr>
                        <w:top w:val="none" w:sz="0" w:space="0" w:color="auto"/>
                        <w:left w:val="none" w:sz="0" w:space="0" w:color="auto"/>
                        <w:bottom w:val="none" w:sz="0" w:space="0" w:color="auto"/>
                        <w:right w:val="none" w:sz="0" w:space="0" w:color="auto"/>
                      </w:divBdr>
                    </w:div>
                  </w:divsChild>
                </w:div>
                <w:div w:id="2072725960">
                  <w:marLeft w:val="0"/>
                  <w:marRight w:val="0"/>
                  <w:marTop w:val="0"/>
                  <w:marBottom w:val="0"/>
                  <w:divBdr>
                    <w:top w:val="none" w:sz="0" w:space="0" w:color="auto"/>
                    <w:left w:val="none" w:sz="0" w:space="0" w:color="auto"/>
                    <w:bottom w:val="none" w:sz="0" w:space="0" w:color="auto"/>
                    <w:right w:val="none" w:sz="0" w:space="0" w:color="auto"/>
                  </w:divBdr>
                  <w:divsChild>
                    <w:div w:id="666203514">
                      <w:marLeft w:val="0"/>
                      <w:marRight w:val="0"/>
                      <w:marTop w:val="0"/>
                      <w:marBottom w:val="0"/>
                      <w:divBdr>
                        <w:top w:val="none" w:sz="0" w:space="0" w:color="auto"/>
                        <w:left w:val="none" w:sz="0" w:space="0" w:color="auto"/>
                        <w:bottom w:val="none" w:sz="0" w:space="0" w:color="auto"/>
                        <w:right w:val="none" w:sz="0" w:space="0" w:color="auto"/>
                      </w:divBdr>
                    </w:div>
                  </w:divsChild>
                </w:div>
                <w:div w:id="2117284203">
                  <w:marLeft w:val="0"/>
                  <w:marRight w:val="0"/>
                  <w:marTop w:val="0"/>
                  <w:marBottom w:val="0"/>
                  <w:divBdr>
                    <w:top w:val="none" w:sz="0" w:space="0" w:color="auto"/>
                    <w:left w:val="none" w:sz="0" w:space="0" w:color="auto"/>
                    <w:bottom w:val="none" w:sz="0" w:space="0" w:color="auto"/>
                    <w:right w:val="none" w:sz="0" w:space="0" w:color="auto"/>
                  </w:divBdr>
                  <w:divsChild>
                    <w:div w:id="5912690">
                      <w:marLeft w:val="0"/>
                      <w:marRight w:val="0"/>
                      <w:marTop w:val="0"/>
                      <w:marBottom w:val="0"/>
                      <w:divBdr>
                        <w:top w:val="none" w:sz="0" w:space="0" w:color="auto"/>
                        <w:left w:val="none" w:sz="0" w:space="0" w:color="auto"/>
                        <w:bottom w:val="none" w:sz="0" w:space="0" w:color="auto"/>
                        <w:right w:val="none" w:sz="0" w:space="0" w:color="auto"/>
                      </w:divBdr>
                    </w:div>
                  </w:divsChild>
                </w:div>
                <w:div w:id="2134014383">
                  <w:marLeft w:val="0"/>
                  <w:marRight w:val="0"/>
                  <w:marTop w:val="0"/>
                  <w:marBottom w:val="0"/>
                  <w:divBdr>
                    <w:top w:val="none" w:sz="0" w:space="0" w:color="auto"/>
                    <w:left w:val="none" w:sz="0" w:space="0" w:color="auto"/>
                    <w:bottom w:val="none" w:sz="0" w:space="0" w:color="auto"/>
                    <w:right w:val="none" w:sz="0" w:space="0" w:color="auto"/>
                  </w:divBdr>
                  <w:divsChild>
                    <w:div w:id="775909460">
                      <w:marLeft w:val="0"/>
                      <w:marRight w:val="0"/>
                      <w:marTop w:val="0"/>
                      <w:marBottom w:val="0"/>
                      <w:divBdr>
                        <w:top w:val="none" w:sz="0" w:space="0" w:color="auto"/>
                        <w:left w:val="none" w:sz="0" w:space="0" w:color="auto"/>
                        <w:bottom w:val="none" w:sz="0" w:space="0" w:color="auto"/>
                        <w:right w:val="none" w:sz="0" w:space="0" w:color="auto"/>
                      </w:divBdr>
                    </w:div>
                    <w:div w:id="1622110790">
                      <w:marLeft w:val="0"/>
                      <w:marRight w:val="0"/>
                      <w:marTop w:val="0"/>
                      <w:marBottom w:val="0"/>
                      <w:divBdr>
                        <w:top w:val="none" w:sz="0" w:space="0" w:color="auto"/>
                        <w:left w:val="none" w:sz="0" w:space="0" w:color="auto"/>
                        <w:bottom w:val="none" w:sz="0" w:space="0" w:color="auto"/>
                        <w:right w:val="none" w:sz="0" w:space="0" w:color="auto"/>
                      </w:divBdr>
                    </w:div>
                    <w:div w:id="2057586377">
                      <w:marLeft w:val="0"/>
                      <w:marRight w:val="0"/>
                      <w:marTop w:val="0"/>
                      <w:marBottom w:val="0"/>
                      <w:divBdr>
                        <w:top w:val="none" w:sz="0" w:space="0" w:color="auto"/>
                        <w:left w:val="none" w:sz="0" w:space="0" w:color="auto"/>
                        <w:bottom w:val="none" w:sz="0" w:space="0" w:color="auto"/>
                        <w:right w:val="none" w:sz="0" w:space="0" w:color="auto"/>
                      </w:divBdr>
                    </w:div>
                  </w:divsChild>
                </w:div>
                <w:div w:id="2138788690">
                  <w:marLeft w:val="0"/>
                  <w:marRight w:val="0"/>
                  <w:marTop w:val="0"/>
                  <w:marBottom w:val="0"/>
                  <w:divBdr>
                    <w:top w:val="none" w:sz="0" w:space="0" w:color="auto"/>
                    <w:left w:val="none" w:sz="0" w:space="0" w:color="auto"/>
                    <w:bottom w:val="none" w:sz="0" w:space="0" w:color="auto"/>
                    <w:right w:val="none" w:sz="0" w:space="0" w:color="auto"/>
                  </w:divBdr>
                  <w:divsChild>
                    <w:div w:id="19421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36684">
          <w:marLeft w:val="0"/>
          <w:marRight w:val="0"/>
          <w:marTop w:val="0"/>
          <w:marBottom w:val="0"/>
          <w:divBdr>
            <w:top w:val="none" w:sz="0" w:space="0" w:color="auto"/>
            <w:left w:val="none" w:sz="0" w:space="0" w:color="auto"/>
            <w:bottom w:val="none" w:sz="0" w:space="0" w:color="auto"/>
            <w:right w:val="none" w:sz="0" w:space="0" w:color="auto"/>
          </w:divBdr>
          <w:divsChild>
            <w:div w:id="115950205">
              <w:marLeft w:val="0"/>
              <w:marRight w:val="0"/>
              <w:marTop w:val="0"/>
              <w:marBottom w:val="0"/>
              <w:divBdr>
                <w:top w:val="none" w:sz="0" w:space="0" w:color="auto"/>
                <w:left w:val="none" w:sz="0" w:space="0" w:color="auto"/>
                <w:bottom w:val="none" w:sz="0" w:space="0" w:color="auto"/>
                <w:right w:val="none" w:sz="0" w:space="0" w:color="auto"/>
              </w:divBdr>
            </w:div>
            <w:div w:id="318122047">
              <w:marLeft w:val="0"/>
              <w:marRight w:val="0"/>
              <w:marTop w:val="0"/>
              <w:marBottom w:val="0"/>
              <w:divBdr>
                <w:top w:val="none" w:sz="0" w:space="0" w:color="auto"/>
                <w:left w:val="none" w:sz="0" w:space="0" w:color="auto"/>
                <w:bottom w:val="none" w:sz="0" w:space="0" w:color="auto"/>
                <w:right w:val="none" w:sz="0" w:space="0" w:color="auto"/>
              </w:divBdr>
            </w:div>
            <w:div w:id="525482139">
              <w:marLeft w:val="0"/>
              <w:marRight w:val="0"/>
              <w:marTop w:val="0"/>
              <w:marBottom w:val="0"/>
              <w:divBdr>
                <w:top w:val="none" w:sz="0" w:space="0" w:color="auto"/>
                <w:left w:val="none" w:sz="0" w:space="0" w:color="auto"/>
                <w:bottom w:val="none" w:sz="0" w:space="0" w:color="auto"/>
                <w:right w:val="none" w:sz="0" w:space="0" w:color="auto"/>
              </w:divBdr>
            </w:div>
            <w:div w:id="747190422">
              <w:marLeft w:val="0"/>
              <w:marRight w:val="0"/>
              <w:marTop w:val="0"/>
              <w:marBottom w:val="0"/>
              <w:divBdr>
                <w:top w:val="none" w:sz="0" w:space="0" w:color="auto"/>
                <w:left w:val="none" w:sz="0" w:space="0" w:color="auto"/>
                <w:bottom w:val="none" w:sz="0" w:space="0" w:color="auto"/>
                <w:right w:val="none" w:sz="0" w:space="0" w:color="auto"/>
              </w:divBdr>
            </w:div>
            <w:div w:id="926694132">
              <w:marLeft w:val="0"/>
              <w:marRight w:val="0"/>
              <w:marTop w:val="0"/>
              <w:marBottom w:val="0"/>
              <w:divBdr>
                <w:top w:val="none" w:sz="0" w:space="0" w:color="auto"/>
                <w:left w:val="none" w:sz="0" w:space="0" w:color="auto"/>
                <w:bottom w:val="none" w:sz="0" w:space="0" w:color="auto"/>
                <w:right w:val="none" w:sz="0" w:space="0" w:color="auto"/>
              </w:divBdr>
            </w:div>
            <w:div w:id="1117599495">
              <w:marLeft w:val="0"/>
              <w:marRight w:val="0"/>
              <w:marTop w:val="0"/>
              <w:marBottom w:val="0"/>
              <w:divBdr>
                <w:top w:val="none" w:sz="0" w:space="0" w:color="auto"/>
                <w:left w:val="none" w:sz="0" w:space="0" w:color="auto"/>
                <w:bottom w:val="none" w:sz="0" w:space="0" w:color="auto"/>
                <w:right w:val="none" w:sz="0" w:space="0" w:color="auto"/>
              </w:divBdr>
            </w:div>
            <w:div w:id="1559785693">
              <w:marLeft w:val="0"/>
              <w:marRight w:val="0"/>
              <w:marTop w:val="0"/>
              <w:marBottom w:val="0"/>
              <w:divBdr>
                <w:top w:val="none" w:sz="0" w:space="0" w:color="auto"/>
                <w:left w:val="none" w:sz="0" w:space="0" w:color="auto"/>
                <w:bottom w:val="none" w:sz="0" w:space="0" w:color="auto"/>
                <w:right w:val="none" w:sz="0" w:space="0" w:color="auto"/>
              </w:divBdr>
            </w:div>
            <w:div w:id="1569917512">
              <w:marLeft w:val="0"/>
              <w:marRight w:val="0"/>
              <w:marTop w:val="0"/>
              <w:marBottom w:val="0"/>
              <w:divBdr>
                <w:top w:val="none" w:sz="0" w:space="0" w:color="auto"/>
                <w:left w:val="none" w:sz="0" w:space="0" w:color="auto"/>
                <w:bottom w:val="none" w:sz="0" w:space="0" w:color="auto"/>
                <w:right w:val="none" w:sz="0" w:space="0" w:color="auto"/>
              </w:divBdr>
            </w:div>
            <w:div w:id="1824078691">
              <w:marLeft w:val="0"/>
              <w:marRight w:val="0"/>
              <w:marTop w:val="0"/>
              <w:marBottom w:val="0"/>
              <w:divBdr>
                <w:top w:val="none" w:sz="0" w:space="0" w:color="auto"/>
                <w:left w:val="none" w:sz="0" w:space="0" w:color="auto"/>
                <w:bottom w:val="none" w:sz="0" w:space="0" w:color="auto"/>
                <w:right w:val="none" w:sz="0" w:space="0" w:color="auto"/>
              </w:divBdr>
            </w:div>
            <w:div w:id="1956711325">
              <w:marLeft w:val="0"/>
              <w:marRight w:val="0"/>
              <w:marTop w:val="0"/>
              <w:marBottom w:val="0"/>
              <w:divBdr>
                <w:top w:val="none" w:sz="0" w:space="0" w:color="auto"/>
                <w:left w:val="none" w:sz="0" w:space="0" w:color="auto"/>
                <w:bottom w:val="none" w:sz="0" w:space="0" w:color="auto"/>
                <w:right w:val="none" w:sz="0" w:space="0" w:color="auto"/>
              </w:divBdr>
            </w:div>
            <w:div w:id="2058312360">
              <w:marLeft w:val="0"/>
              <w:marRight w:val="0"/>
              <w:marTop w:val="0"/>
              <w:marBottom w:val="0"/>
              <w:divBdr>
                <w:top w:val="none" w:sz="0" w:space="0" w:color="auto"/>
                <w:left w:val="none" w:sz="0" w:space="0" w:color="auto"/>
                <w:bottom w:val="none" w:sz="0" w:space="0" w:color="auto"/>
                <w:right w:val="none" w:sz="0" w:space="0" w:color="auto"/>
              </w:divBdr>
            </w:div>
          </w:divsChild>
        </w:div>
        <w:div w:id="1069812021">
          <w:marLeft w:val="0"/>
          <w:marRight w:val="0"/>
          <w:marTop w:val="0"/>
          <w:marBottom w:val="0"/>
          <w:divBdr>
            <w:top w:val="none" w:sz="0" w:space="0" w:color="auto"/>
            <w:left w:val="none" w:sz="0" w:space="0" w:color="auto"/>
            <w:bottom w:val="none" w:sz="0" w:space="0" w:color="auto"/>
            <w:right w:val="none" w:sz="0" w:space="0" w:color="auto"/>
          </w:divBdr>
          <w:divsChild>
            <w:div w:id="1389066450">
              <w:marLeft w:val="-75"/>
              <w:marRight w:val="0"/>
              <w:marTop w:val="30"/>
              <w:marBottom w:val="30"/>
              <w:divBdr>
                <w:top w:val="none" w:sz="0" w:space="0" w:color="auto"/>
                <w:left w:val="none" w:sz="0" w:space="0" w:color="auto"/>
                <w:bottom w:val="none" w:sz="0" w:space="0" w:color="auto"/>
                <w:right w:val="none" w:sz="0" w:space="0" w:color="auto"/>
              </w:divBdr>
              <w:divsChild>
                <w:div w:id="62872449">
                  <w:marLeft w:val="0"/>
                  <w:marRight w:val="0"/>
                  <w:marTop w:val="0"/>
                  <w:marBottom w:val="0"/>
                  <w:divBdr>
                    <w:top w:val="none" w:sz="0" w:space="0" w:color="auto"/>
                    <w:left w:val="none" w:sz="0" w:space="0" w:color="auto"/>
                    <w:bottom w:val="none" w:sz="0" w:space="0" w:color="auto"/>
                    <w:right w:val="none" w:sz="0" w:space="0" w:color="auto"/>
                  </w:divBdr>
                  <w:divsChild>
                    <w:div w:id="842889681">
                      <w:marLeft w:val="0"/>
                      <w:marRight w:val="0"/>
                      <w:marTop w:val="0"/>
                      <w:marBottom w:val="0"/>
                      <w:divBdr>
                        <w:top w:val="none" w:sz="0" w:space="0" w:color="auto"/>
                        <w:left w:val="none" w:sz="0" w:space="0" w:color="auto"/>
                        <w:bottom w:val="none" w:sz="0" w:space="0" w:color="auto"/>
                        <w:right w:val="none" w:sz="0" w:space="0" w:color="auto"/>
                      </w:divBdr>
                    </w:div>
                  </w:divsChild>
                </w:div>
                <w:div w:id="100225691">
                  <w:marLeft w:val="0"/>
                  <w:marRight w:val="0"/>
                  <w:marTop w:val="0"/>
                  <w:marBottom w:val="0"/>
                  <w:divBdr>
                    <w:top w:val="none" w:sz="0" w:space="0" w:color="auto"/>
                    <w:left w:val="none" w:sz="0" w:space="0" w:color="auto"/>
                    <w:bottom w:val="none" w:sz="0" w:space="0" w:color="auto"/>
                    <w:right w:val="none" w:sz="0" w:space="0" w:color="auto"/>
                  </w:divBdr>
                  <w:divsChild>
                    <w:div w:id="1468937093">
                      <w:marLeft w:val="0"/>
                      <w:marRight w:val="0"/>
                      <w:marTop w:val="0"/>
                      <w:marBottom w:val="0"/>
                      <w:divBdr>
                        <w:top w:val="none" w:sz="0" w:space="0" w:color="auto"/>
                        <w:left w:val="none" w:sz="0" w:space="0" w:color="auto"/>
                        <w:bottom w:val="none" w:sz="0" w:space="0" w:color="auto"/>
                        <w:right w:val="none" w:sz="0" w:space="0" w:color="auto"/>
                      </w:divBdr>
                    </w:div>
                  </w:divsChild>
                </w:div>
                <w:div w:id="414325863">
                  <w:marLeft w:val="0"/>
                  <w:marRight w:val="0"/>
                  <w:marTop w:val="0"/>
                  <w:marBottom w:val="0"/>
                  <w:divBdr>
                    <w:top w:val="none" w:sz="0" w:space="0" w:color="auto"/>
                    <w:left w:val="none" w:sz="0" w:space="0" w:color="auto"/>
                    <w:bottom w:val="none" w:sz="0" w:space="0" w:color="auto"/>
                    <w:right w:val="none" w:sz="0" w:space="0" w:color="auto"/>
                  </w:divBdr>
                  <w:divsChild>
                    <w:div w:id="258954740">
                      <w:marLeft w:val="0"/>
                      <w:marRight w:val="0"/>
                      <w:marTop w:val="0"/>
                      <w:marBottom w:val="0"/>
                      <w:divBdr>
                        <w:top w:val="none" w:sz="0" w:space="0" w:color="auto"/>
                        <w:left w:val="none" w:sz="0" w:space="0" w:color="auto"/>
                        <w:bottom w:val="none" w:sz="0" w:space="0" w:color="auto"/>
                        <w:right w:val="none" w:sz="0" w:space="0" w:color="auto"/>
                      </w:divBdr>
                    </w:div>
                  </w:divsChild>
                </w:div>
                <w:div w:id="892085012">
                  <w:marLeft w:val="0"/>
                  <w:marRight w:val="0"/>
                  <w:marTop w:val="0"/>
                  <w:marBottom w:val="0"/>
                  <w:divBdr>
                    <w:top w:val="none" w:sz="0" w:space="0" w:color="auto"/>
                    <w:left w:val="none" w:sz="0" w:space="0" w:color="auto"/>
                    <w:bottom w:val="none" w:sz="0" w:space="0" w:color="auto"/>
                    <w:right w:val="none" w:sz="0" w:space="0" w:color="auto"/>
                  </w:divBdr>
                  <w:divsChild>
                    <w:div w:id="729500458">
                      <w:marLeft w:val="0"/>
                      <w:marRight w:val="0"/>
                      <w:marTop w:val="0"/>
                      <w:marBottom w:val="0"/>
                      <w:divBdr>
                        <w:top w:val="none" w:sz="0" w:space="0" w:color="auto"/>
                        <w:left w:val="none" w:sz="0" w:space="0" w:color="auto"/>
                        <w:bottom w:val="none" w:sz="0" w:space="0" w:color="auto"/>
                        <w:right w:val="none" w:sz="0" w:space="0" w:color="auto"/>
                      </w:divBdr>
                    </w:div>
                  </w:divsChild>
                </w:div>
                <w:div w:id="1730961070">
                  <w:marLeft w:val="0"/>
                  <w:marRight w:val="0"/>
                  <w:marTop w:val="0"/>
                  <w:marBottom w:val="0"/>
                  <w:divBdr>
                    <w:top w:val="none" w:sz="0" w:space="0" w:color="auto"/>
                    <w:left w:val="none" w:sz="0" w:space="0" w:color="auto"/>
                    <w:bottom w:val="none" w:sz="0" w:space="0" w:color="auto"/>
                    <w:right w:val="none" w:sz="0" w:space="0" w:color="auto"/>
                  </w:divBdr>
                  <w:divsChild>
                    <w:div w:id="1431392317">
                      <w:marLeft w:val="0"/>
                      <w:marRight w:val="0"/>
                      <w:marTop w:val="0"/>
                      <w:marBottom w:val="0"/>
                      <w:divBdr>
                        <w:top w:val="none" w:sz="0" w:space="0" w:color="auto"/>
                        <w:left w:val="none" w:sz="0" w:space="0" w:color="auto"/>
                        <w:bottom w:val="none" w:sz="0" w:space="0" w:color="auto"/>
                        <w:right w:val="none" w:sz="0" w:space="0" w:color="auto"/>
                      </w:divBdr>
                    </w:div>
                  </w:divsChild>
                </w:div>
                <w:div w:id="1939945745">
                  <w:marLeft w:val="0"/>
                  <w:marRight w:val="0"/>
                  <w:marTop w:val="0"/>
                  <w:marBottom w:val="0"/>
                  <w:divBdr>
                    <w:top w:val="none" w:sz="0" w:space="0" w:color="auto"/>
                    <w:left w:val="none" w:sz="0" w:space="0" w:color="auto"/>
                    <w:bottom w:val="none" w:sz="0" w:space="0" w:color="auto"/>
                    <w:right w:val="none" w:sz="0" w:space="0" w:color="auto"/>
                  </w:divBdr>
                  <w:divsChild>
                    <w:div w:id="14662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44159">
          <w:marLeft w:val="0"/>
          <w:marRight w:val="0"/>
          <w:marTop w:val="0"/>
          <w:marBottom w:val="0"/>
          <w:divBdr>
            <w:top w:val="none" w:sz="0" w:space="0" w:color="auto"/>
            <w:left w:val="none" w:sz="0" w:space="0" w:color="auto"/>
            <w:bottom w:val="none" w:sz="0" w:space="0" w:color="auto"/>
            <w:right w:val="none" w:sz="0" w:space="0" w:color="auto"/>
          </w:divBdr>
          <w:divsChild>
            <w:div w:id="797719017">
              <w:marLeft w:val="-75"/>
              <w:marRight w:val="0"/>
              <w:marTop w:val="30"/>
              <w:marBottom w:val="30"/>
              <w:divBdr>
                <w:top w:val="none" w:sz="0" w:space="0" w:color="auto"/>
                <w:left w:val="none" w:sz="0" w:space="0" w:color="auto"/>
                <w:bottom w:val="none" w:sz="0" w:space="0" w:color="auto"/>
                <w:right w:val="none" w:sz="0" w:space="0" w:color="auto"/>
              </w:divBdr>
              <w:divsChild>
                <w:div w:id="79184567">
                  <w:marLeft w:val="0"/>
                  <w:marRight w:val="0"/>
                  <w:marTop w:val="0"/>
                  <w:marBottom w:val="0"/>
                  <w:divBdr>
                    <w:top w:val="none" w:sz="0" w:space="0" w:color="auto"/>
                    <w:left w:val="none" w:sz="0" w:space="0" w:color="auto"/>
                    <w:bottom w:val="none" w:sz="0" w:space="0" w:color="auto"/>
                    <w:right w:val="none" w:sz="0" w:space="0" w:color="auto"/>
                  </w:divBdr>
                  <w:divsChild>
                    <w:div w:id="1191719392">
                      <w:marLeft w:val="0"/>
                      <w:marRight w:val="0"/>
                      <w:marTop w:val="0"/>
                      <w:marBottom w:val="0"/>
                      <w:divBdr>
                        <w:top w:val="none" w:sz="0" w:space="0" w:color="auto"/>
                        <w:left w:val="none" w:sz="0" w:space="0" w:color="auto"/>
                        <w:bottom w:val="none" w:sz="0" w:space="0" w:color="auto"/>
                        <w:right w:val="none" w:sz="0" w:space="0" w:color="auto"/>
                      </w:divBdr>
                    </w:div>
                  </w:divsChild>
                </w:div>
                <w:div w:id="242877440">
                  <w:marLeft w:val="0"/>
                  <w:marRight w:val="0"/>
                  <w:marTop w:val="0"/>
                  <w:marBottom w:val="0"/>
                  <w:divBdr>
                    <w:top w:val="none" w:sz="0" w:space="0" w:color="auto"/>
                    <w:left w:val="none" w:sz="0" w:space="0" w:color="auto"/>
                    <w:bottom w:val="none" w:sz="0" w:space="0" w:color="auto"/>
                    <w:right w:val="none" w:sz="0" w:space="0" w:color="auto"/>
                  </w:divBdr>
                  <w:divsChild>
                    <w:div w:id="1899976921">
                      <w:marLeft w:val="0"/>
                      <w:marRight w:val="0"/>
                      <w:marTop w:val="0"/>
                      <w:marBottom w:val="0"/>
                      <w:divBdr>
                        <w:top w:val="none" w:sz="0" w:space="0" w:color="auto"/>
                        <w:left w:val="none" w:sz="0" w:space="0" w:color="auto"/>
                        <w:bottom w:val="none" w:sz="0" w:space="0" w:color="auto"/>
                        <w:right w:val="none" w:sz="0" w:space="0" w:color="auto"/>
                      </w:divBdr>
                    </w:div>
                  </w:divsChild>
                </w:div>
                <w:div w:id="521012310">
                  <w:marLeft w:val="0"/>
                  <w:marRight w:val="0"/>
                  <w:marTop w:val="0"/>
                  <w:marBottom w:val="0"/>
                  <w:divBdr>
                    <w:top w:val="none" w:sz="0" w:space="0" w:color="auto"/>
                    <w:left w:val="none" w:sz="0" w:space="0" w:color="auto"/>
                    <w:bottom w:val="none" w:sz="0" w:space="0" w:color="auto"/>
                    <w:right w:val="none" w:sz="0" w:space="0" w:color="auto"/>
                  </w:divBdr>
                  <w:divsChild>
                    <w:div w:id="1808814423">
                      <w:marLeft w:val="0"/>
                      <w:marRight w:val="0"/>
                      <w:marTop w:val="0"/>
                      <w:marBottom w:val="0"/>
                      <w:divBdr>
                        <w:top w:val="none" w:sz="0" w:space="0" w:color="auto"/>
                        <w:left w:val="none" w:sz="0" w:space="0" w:color="auto"/>
                        <w:bottom w:val="none" w:sz="0" w:space="0" w:color="auto"/>
                        <w:right w:val="none" w:sz="0" w:space="0" w:color="auto"/>
                      </w:divBdr>
                    </w:div>
                  </w:divsChild>
                </w:div>
                <w:div w:id="773672799">
                  <w:marLeft w:val="0"/>
                  <w:marRight w:val="0"/>
                  <w:marTop w:val="0"/>
                  <w:marBottom w:val="0"/>
                  <w:divBdr>
                    <w:top w:val="none" w:sz="0" w:space="0" w:color="auto"/>
                    <w:left w:val="none" w:sz="0" w:space="0" w:color="auto"/>
                    <w:bottom w:val="none" w:sz="0" w:space="0" w:color="auto"/>
                    <w:right w:val="none" w:sz="0" w:space="0" w:color="auto"/>
                  </w:divBdr>
                  <w:divsChild>
                    <w:div w:id="1077821833">
                      <w:marLeft w:val="0"/>
                      <w:marRight w:val="0"/>
                      <w:marTop w:val="0"/>
                      <w:marBottom w:val="0"/>
                      <w:divBdr>
                        <w:top w:val="none" w:sz="0" w:space="0" w:color="auto"/>
                        <w:left w:val="none" w:sz="0" w:space="0" w:color="auto"/>
                        <w:bottom w:val="none" w:sz="0" w:space="0" w:color="auto"/>
                        <w:right w:val="none" w:sz="0" w:space="0" w:color="auto"/>
                      </w:divBdr>
                    </w:div>
                  </w:divsChild>
                </w:div>
                <w:div w:id="909467027">
                  <w:marLeft w:val="0"/>
                  <w:marRight w:val="0"/>
                  <w:marTop w:val="0"/>
                  <w:marBottom w:val="0"/>
                  <w:divBdr>
                    <w:top w:val="none" w:sz="0" w:space="0" w:color="auto"/>
                    <w:left w:val="none" w:sz="0" w:space="0" w:color="auto"/>
                    <w:bottom w:val="none" w:sz="0" w:space="0" w:color="auto"/>
                    <w:right w:val="none" w:sz="0" w:space="0" w:color="auto"/>
                  </w:divBdr>
                  <w:divsChild>
                    <w:div w:id="971253030">
                      <w:marLeft w:val="0"/>
                      <w:marRight w:val="0"/>
                      <w:marTop w:val="0"/>
                      <w:marBottom w:val="0"/>
                      <w:divBdr>
                        <w:top w:val="none" w:sz="0" w:space="0" w:color="auto"/>
                        <w:left w:val="none" w:sz="0" w:space="0" w:color="auto"/>
                        <w:bottom w:val="none" w:sz="0" w:space="0" w:color="auto"/>
                        <w:right w:val="none" w:sz="0" w:space="0" w:color="auto"/>
                      </w:divBdr>
                    </w:div>
                  </w:divsChild>
                </w:div>
                <w:div w:id="940992889">
                  <w:marLeft w:val="0"/>
                  <w:marRight w:val="0"/>
                  <w:marTop w:val="0"/>
                  <w:marBottom w:val="0"/>
                  <w:divBdr>
                    <w:top w:val="none" w:sz="0" w:space="0" w:color="auto"/>
                    <w:left w:val="none" w:sz="0" w:space="0" w:color="auto"/>
                    <w:bottom w:val="none" w:sz="0" w:space="0" w:color="auto"/>
                    <w:right w:val="none" w:sz="0" w:space="0" w:color="auto"/>
                  </w:divBdr>
                  <w:divsChild>
                    <w:div w:id="12183">
                      <w:marLeft w:val="0"/>
                      <w:marRight w:val="0"/>
                      <w:marTop w:val="0"/>
                      <w:marBottom w:val="0"/>
                      <w:divBdr>
                        <w:top w:val="none" w:sz="0" w:space="0" w:color="auto"/>
                        <w:left w:val="none" w:sz="0" w:space="0" w:color="auto"/>
                        <w:bottom w:val="none" w:sz="0" w:space="0" w:color="auto"/>
                        <w:right w:val="none" w:sz="0" w:space="0" w:color="auto"/>
                      </w:divBdr>
                    </w:div>
                  </w:divsChild>
                </w:div>
                <w:div w:id="1058094376">
                  <w:marLeft w:val="0"/>
                  <w:marRight w:val="0"/>
                  <w:marTop w:val="0"/>
                  <w:marBottom w:val="0"/>
                  <w:divBdr>
                    <w:top w:val="none" w:sz="0" w:space="0" w:color="auto"/>
                    <w:left w:val="none" w:sz="0" w:space="0" w:color="auto"/>
                    <w:bottom w:val="none" w:sz="0" w:space="0" w:color="auto"/>
                    <w:right w:val="none" w:sz="0" w:space="0" w:color="auto"/>
                  </w:divBdr>
                  <w:divsChild>
                    <w:div w:id="1829899243">
                      <w:marLeft w:val="0"/>
                      <w:marRight w:val="0"/>
                      <w:marTop w:val="0"/>
                      <w:marBottom w:val="0"/>
                      <w:divBdr>
                        <w:top w:val="none" w:sz="0" w:space="0" w:color="auto"/>
                        <w:left w:val="none" w:sz="0" w:space="0" w:color="auto"/>
                        <w:bottom w:val="none" w:sz="0" w:space="0" w:color="auto"/>
                        <w:right w:val="none" w:sz="0" w:space="0" w:color="auto"/>
                      </w:divBdr>
                    </w:div>
                  </w:divsChild>
                </w:div>
                <w:div w:id="1149521588">
                  <w:marLeft w:val="0"/>
                  <w:marRight w:val="0"/>
                  <w:marTop w:val="0"/>
                  <w:marBottom w:val="0"/>
                  <w:divBdr>
                    <w:top w:val="none" w:sz="0" w:space="0" w:color="auto"/>
                    <w:left w:val="none" w:sz="0" w:space="0" w:color="auto"/>
                    <w:bottom w:val="none" w:sz="0" w:space="0" w:color="auto"/>
                    <w:right w:val="none" w:sz="0" w:space="0" w:color="auto"/>
                  </w:divBdr>
                  <w:divsChild>
                    <w:div w:id="1824198852">
                      <w:marLeft w:val="0"/>
                      <w:marRight w:val="0"/>
                      <w:marTop w:val="0"/>
                      <w:marBottom w:val="0"/>
                      <w:divBdr>
                        <w:top w:val="none" w:sz="0" w:space="0" w:color="auto"/>
                        <w:left w:val="none" w:sz="0" w:space="0" w:color="auto"/>
                        <w:bottom w:val="none" w:sz="0" w:space="0" w:color="auto"/>
                        <w:right w:val="none" w:sz="0" w:space="0" w:color="auto"/>
                      </w:divBdr>
                    </w:div>
                  </w:divsChild>
                </w:div>
                <w:div w:id="1342589234">
                  <w:marLeft w:val="0"/>
                  <w:marRight w:val="0"/>
                  <w:marTop w:val="0"/>
                  <w:marBottom w:val="0"/>
                  <w:divBdr>
                    <w:top w:val="none" w:sz="0" w:space="0" w:color="auto"/>
                    <w:left w:val="none" w:sz="0" w:space="0" w:color="auto"/>
                    <w:bottom w:val="none" w:sz="0" w:space="0" w:color="auto"/>
                    <w:right w:val="none" w:sz="0" w:space="0" w:color="auto"/>
                  </w:divBdr>
                  <w:divsChild>
                    <w:div w:id="1998996040">
                      <w:marLeft w:val="0"/>
                      <w:marRight w:val="0"/>
                      <w:marTop w:val="0"/>
                      <w:marBottom w:val="0"/>
                      <w:divBdr>
                        <w:top w:val="none" w:sz="0" w:space="0" w:color="auto"/>
                        <w:left w:val="none" w:sz="0" w:space="0" w:color="auto"/>
                        <w:bottom w:val="none" w:sz="0" w:space="0" w:color="auto"/>
                        <w:right w:val="none" w:sz="0" w:space="0" w:color="auto"/>
                      </w:divBdr>
                    </w:div>
                  </w:divsChild>
                </w:div>
                <w:div w:id="1641029913">
                  <w:marLeft w:val="0"/>
                  <w:marRight w:val="0"/>
                  <w:marTop w:val="0"/>
                  <w:marBottom w:val="0"/>
                  <w:divBdr>
                    <w:top w:val="none" w:sz="0" w:space="0" w:color="auto"/>
                    <w:left w:val="none" w:sz="0" w:space="0" w:color="auto"/>
                    <w:bottom w:val="none" w:sz="0" w:space="0" w:color="auto"/>
                    <w:right w:val="none" w:sz="0" w:space="0" w:color="auto"/>
                  </w:divBdr>
                  <w:divsChild>
                    <w:div w:id="531845415">
                      <w:marLeft w:val="0"/>
                      <w:marRight w:val="0"/>
                      <w:marTop w:val="0"/>
                      <w:marBottom w:val="0"/>
                      <w:divBdr>
                        <w:top w:val="none" w:sz="0" w:space="0" w:color="auto"/>
                        <w:left w:val="none" w:sz="0" w:space="0" w:color="auto"/>
                        <w:bottom w:val="none" w:sz="0" w:space="0" w:color="auto"/>
                        <w:right w:val="none" w:sz="0" w:space="0" w:color="auto"/>
                      </w:divBdr>
                    </w:div>
                  </w:divsChild>
                </w:div>
                <w:div w:id="1758556710">
                  <w:marLeft w:val="0"/>
                  <w:marRight w:val="0"/>
                  <w:marTop w:val="0"/>
                  <w:marBottom w:val="0"/>
                  <w:divBdr>
                    <w:top w:val="none" w:sz="0" w:space="0" w:color="auto"/>
                    <w:left w:val="none" w:sz="0" w:space="0" w:color="auto"/>
                    <w:bottom w:val="none" w:sz="0" w:space="0" w:color="auto"/>
                    <w:right w:val="none" w:sz="0" w:space="0" w:color="auto"/>
                  </w:divBdr>
                  <w:divsChild>
                    <w:div w:id="1737824847">
                      <w:marLeft w:val="0"/>
                      <w:marRight w:val="0"/>
                      <w:marTop w:val="0"/>
                      <w:marBottom w:val="0"/>
                      <w:divBdr>
                        <w:top w:val="none" w:sz="0" w:space="0" w:color="auto"/>
                        <w:left w:val="none" w:sz="0" w:space="0" w:color="auto"/>
                        <w:bottom w:val="none" w:sz="0" w:space="0" w:color="auto"/>
                        <w:right w:val="none" w:sz="0" w:space="0" w:color="auto"/>
                      </w:divBdr>
                    </w:div>
                  </w:divsChild>
                </w:div>
                <w:div w:id="2047246174">
                  <w:marLeft w:val="0"/>
                  <w:marRight w:val="0"/>
                  <w:marTop w:val="0"/>
                  <w:marBottom w:val="0"/>
                  <w:divBdr>
                    <w:top w:val="none" w:sz="0" w:space="0" w:color="auto"/>
                    <w:left w:val="none" w:sz="0" w:space="0" w:color="auto"/>
                    <w:bottom w:val="none" w:sz="0" w:space="0" w:color="auto"/>
                    <w:right w:val="none" w:sz="0" w:space="0" w:color="auto"/>
                  </w:divBdr>
                  <w:divsChild>
                    <w:div w:id="184624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78533">
          <w:marLeft w:val="0"/>
          <w:marRight w:val="0"/>
          <w:marTop w:val="0"/>
          <w:marBottom w:val="0"/>
          <w:divBdr>
            <w:top w:val="none" w:sz="0" w:space="0" w:color="auto"/>
            <w:left w:val="none" w:sz="0" w:space="0" w:color="auto"/>
            <w:bottom w:val="none" w:sz="0" w:space="0" w:color="auto"/>
            <w:right w:val="none" w:sz="0" w:space="0" w:color="auto"/>
          </w:divBdr>
          <w:divsChild>
            <w:div w:id="18430679">
              <w:marLeft w:val="0"/>
              <w:marRight w:val="0"/>
              <w:marTop w:val="0"/>
              <w:marBottom w:val="0"/>
              <w:divBdr>
                <w:top w:val="none" w:sz="0" w:space="0" w:color="auto"/>
                <w:left w:val="none" w:sz="0" w:space="0" w:color="auto"/>
                <w:bottom w:val="none" w:sz="0" w:space="0" w:color="auto"/>
                <w:right w:val="none" w:sz="0" w:space="0" w:color="auto"/>
              </w:divBdr>
            </w:div>
            <w:div w:id="23791885">
              <w:marLeft w:val="0"/>
              <w:marRight w:val="0"/>
              <w:marTop w:val="0"/>
              <w:marBottom w:val="0"/>
              <w:divBdr>
                <w:top w:val="none" w:sz="0" w:space="0" w:color="auto"/>
                <w:left w:val="none" w:sz="0" w:space="0" w:color="auto"/>
                <w:bottom w:val="none" w:sz="0" w:space="0" w:color="auto"/>
                <w:right w:val="none" w:sz="0" w:space="0" w:color="auto"/>
              </w:divBdr>
            </w:div>
            <w:div w:id="88696149">
              <w:marLeft w:val="0"/>
              <w:marRight w:val="0"/>
              <w:marTop w:val="0"/>
              <w:marBottom w:val="0"/>
              <w:divBdr>
                <w:top w:val="none" w:sz="0" w:space="0" w:color="auto"/>
                <w:left w:val="none" w:sz="0" w:space="0" w:color="auto"/>
                <w:bottom w:val="none" w:sz="0" w:space="0" w:color="auto"/>
                <w:right w:val="none" w:sz="0" w:space="0" w:color="auto"/>
              </w:divBdr>
            </w:div>
            <w:div w:id="143352931">
              <w:marLeft w:val="0"/>
              <w:marRight w:val="0"/>
              <w:marTop w:val="0"/>
              <w:marBottom w:val="0"/>
              <w:divBdr>
                <w:top w:val="none" w:sz="0" w:space="0" w:color="auto"/>
                <w:left w:val="none" w:sz="0" w:space="0" w:color="auto"/>
                <w:bottom w:val="none" w:sz="0" w:space="0" w:color="auto"/>
                <w:right w:val="none" w:sz="0" w:space="0" w:color="auto"/>
              </w:divBdr>
            </w:div>
            <w:div w:id="352459886">
              <w:marLeft w:val="0"/>
              <w:marRight w:val="0"/>
              <w:marTop w:val="0"/>
              <w:marBottom w:val="0"/>
              <w:divBdr>
                <w:top w:val="none" w:sz="0" w:space="0" w:color="auto"/>
                <w:left w:val="none" w:sz="0" w:space="0" w:color="auto"/>
                <w:bottom w:val="none" w:sz="0" w:space="0" w:color="auto"/>
                <w:right w:val="none" w:sz="0" w:space="0" w:color="auto"/>
              </w:divBdr>
            </w:div>
            <w:div w:id="706370143">
              <w:marLeft w:val="0"/>
              <w:marRight w:val="0"/>
              <w:marTop w:val="0"/>
              <w:marBottom w:val="0"/>
              <w:divBdr>
                <w:top w:val="none" w:sz="0" w:space="0" w:color="auto"/>
                <w:left w:val="none" w:sz="0" w:space="0" w:color="auto"/>
                <w:bottom w:val="none" w:sz="0" w:space="0" w:color="auto"/>
                <w:right w:val="none" w:sz="0" w:space="0" w:color="auto"/>
              </w:divBdr>
            </w:div>
            <w:div w:id="714085163">
              <w:marLeft w:val="0"/>
              <w:marRight w:val="0"/>
              <w:marTop w:val="0"/>
              <w:marBottom w:val="0"/>
              <w:divBdr>
                <w:top w:val="none" w:sz="0" w:space="0" w:color="auto"/>
                <w:left w:val="none" w:sz="0" w:space="0" w:color="auto"/>
                <w:bottom w:val="none" w:sz="0" w:space="0" w:color="auto"/>
                <w:right w:val="none" w:sz="0" w:space="0" w:color="auto"/>
              </w:divBdr>
            </w:div>
            <w:div w:id="721946085">
              <w:marLeft w:val="0"/>
              <w:marRight w:val="0"/>
              <w:marTop w:val="0"/>
              <w:marBottom w:val="0"/>
              <w:divBdr>
                <w:top w:val="none" w:sz="0" w:space="0" w:color="auto"/>
                <w:left w:val="none" w:sz="0" w:space="0" w:color="auto"/>
                <w:bottom w:val="none" w:sz="0" w:space="0" w:color="auto"/>
                <w:right w:val="none" w:sz="0" w:space="0" w:color="auto"/>
              </w:divBdr>
            </w:div>
            <w:div w:id="742488176">
              <w:marLeft w:val="0"/>
              <w:marRight w:val="0"/>
              <w:marTop w:val="0"/>
              <w:marBottom w:val="0"/>
              <w:divBdr>
                <w:top w:val="none" w:sz="0" w:space="0" w:color="auto"/>
                <w:left w:val="none" w:sz="0" w:space="0" w:color="auto"/>
                <w:bottom w:val="none" w:sz="0" w:space="0" w:color="auto"/>
                <w:right w:val="none" w:sz="0" w:space="0" w:color="auto"/>
              </w:divBdr>
            </w:div>
            <w:div w:id="829903082">
              <w:marLeft w:val="0"/>
              <w:marRight w:val="0"/>
              <w:marTop w:val="0"/>
              <w:marBottom w:val="0"/>
              <w:divBdr>
                <w:top w:val="none" w:sz="0" w:space="0" w:color="auto"/>
                <w:left w:val="none" w:sz="0" w:space="0" w:color="auto"/>
                <w:bottom w:val="none" w:sz="0" w:space="0" w:color="auto"/>
                <w:right w:val="none" w:sz="0" w:space="0" w:color="auto"/>
              </w:divBdr>
            </w:div>
            <w:div w:id="1215848598">
              <w:marLeft w:val="0"/>
              <w:marRight w:val="0"/>
              <w:marTop w:val="0"/>
              <w:marBottom w:val="0"/>
              <w:divBdr>
                <w:top w:val="none" w:sz="0" w:space="0" w:color="auto"/>
                <w:left w:val="none" w:sz="0" w:space="0" w:color="auto"/>
                <w:bottom w:val="none" w:sz="0" w:space="0" w:color="auto"/>
                <w:right w:val="none" w:sz="0" w:space="0" w:color="auto"/>
              </w:divBdr>
            </w:div>
            <w:div w:id="1329287454">
              <w:marLeft w:val="0"/>
              <w:marRight w:val="0"/>
              <w:marTop w:val="0"/>
              <w:marBottom w:val="0"/>
              <w:divBdr>
                <w:top w:val="none" w:sz="0" w:space="0" w:color="auto"/>
                <w:left w:val="none" w:sz="0" w:space="0" w:color="auto"/>
                <w:bottom w:val="none" w:sz="0" w:space="0" w:color="auto"/>
                <w:right w:val="none" w:sz="0" w:space="0" w:color="auto"/>
              </w:divBdr>
            </w:div>
            <w:div w:id="1351029580">
              <w:marLeft w:val="0"/>
              <w:marRight w:val="0"/>
              <w:marTop w:val="0"/>
              <w:marBottom w:val="0"/>
              <w:divBdr>
                <w:top w:val="none" w:sz="0" w:space="0" w:color="auto"/>
                <w:left w:val="none" w:sz="0" w:space="0" w:color="auto"/>
                <w:bottom w:val="none" w:sz="0" w:space="0" w:color="auto"/>
                <w:right w:val="none" w:sz="0" w:space="0" w:color="auto"/>
              </w:divBdr>
            </w:div>
            <w:div w:id="1355956224">
              <w:marLeft w:val="0"/>
              <w:marRight w:val="0"/>
              <w:marTop w:val="0"/>
              <w:marBottom w:val="0"/>
              <w:divBdr>
                <w:top w:val="none" w:sz="0" w:space="0" w:color="auto"/>
                <w:left w:val="none" w:sz="0" w:space="0" w:color="auto"/>
                <w:bottom w:val="none" w:sz="0" w:space="0" w:color="auto"/>
                <w:right w:val="none" w:sz="0" w:space="0" w:color="auto"/>
              </w:divBdr>
            </w:div>
            <w:div w:id="1519156733">
              <w:marLeft w:val="0"/>
              <w:marRight w:val="0"/>
              <w:marTop w:val="0"/>
              <w:marBottom w:val="0"/>
              <w:divBdr>
                <w:top w:val="none" w:sz="0" w:space="0" w:color="auto"/>
                <w:left w:val="none" w:sz="0" w:space="0" w:color="auto"/>
                <w:bottom w:val="none" w:sz="0" w:space="0" w:color="auto"/>
                <w:right w:val="none" w:sz="0" w:space="0" w:color="auto"/>
              </w:divBdr>
            </w:div>
            <w:div w:id="1539513824">
              <w:marLeft w:val="0"/>
              <w:marRight w:val="0"/>
              <w:marTop w:val="0"/>
              <w:marBottom w:val="0"/>
              <w:divBdr>
                <w:top w:val="none" w:sz="0" w:space="0" w:color="auto"/>
                <w:left w:val="none" w:sz="0" w:space="0" w:color="auto"/>
                <w:bottom w:val="none" w:sz="0" w:space="0" w:color="auto"/>
                <w:right w:val="none" w:sz="0" w:space="0" w:color="auto"/>
              </w:divBdr>
            </w:div>
            <w:div w:id="1579632002">
              <w:marLeft w:val="0"/>
              <w:marRight w:val="0"/>
              <w:marTop w:val="0"/>
              <w:marBottom w:val="0"/>
              <w:divBdr>
                <w:top w:val="none" w:sz="0" w:space="0" w:color="auto"/>
                <w:left w:val="none" w:sz="0" w:space="0" w:color="auto"/>
                <w:bottom w:val="none" w:sz="0" w:space="0" w:color="auto"/>
                <w:right w:val="none" w:sz="0" w:space="0" w:color="auto"/>
              </w:divBdr>
            </w:div>
            <w:div w:id="1594391928">
              <w:marLeft w:val="0"/>
              <w:marRight w:val="0"/>
              <w:marTop w:val="0"/>
              <w:marBottom w:val="0"/>
              <w:divBdr>
                <w:top w:val="none" w:sz="0" w:space="0" w:color="auto"/>
                <w:left w:val="none" w:sz="0" w:space="0" w:color="auto"/>
                <w:bottom w:val="none" w:sz="0" w:space="0" w:color="auto"/>
                <w:right w:val="none" w:sz="0" w:space="0" w:color="auto"/>
              </w:divBdr>
            </w:div>
            <w:div w:id="1605379542">
              <w:marLeft w:val="0"/>
              <w:marRight w:val="0"/>
              <w:marTop w:val="0"/>
              <w:marBottom w:val="0"/>
              <w:divBdr>
                <w:top w:val="none" w:sz="0" w:space="0" w:color="auto"/>
                <w:left w:val="none" w:sz="0" w:space="0" w:color="auto"/>
                <w:bottom w:val="none" w:sz="0" w:space="0" w:color="auto"/>
                <w:right w:val="none" w:sz="0" w:space="0" w:color="auto"/>
              </w:divBdr>
            </w:div>
            <w:div w:id="1751081635">
              <w:marLeft w:val="0"/>
              <w:marRight w:val="0"/>
              <w:marTop w:val="0"/>
              <w:marBottom w:val="0"/>
              <w:divBdr>
                <w:top w:val="none" w:sz="0" w:space="0" w:color="auto"/>
                <w:left w:val="none" w:sz="0" w:space="0" w:color="auto"/>
                <w:bottom w:val="none" w:sz="0" w:space="0" w:color="auto"/>
                <w:right w:val="none" w:sz="0" w:space="0" w:color="auto"/>
              </w:divBdr>
            </w:div>
          </w:divsChild>
        </w:div>
        <w:div w:id="1824083469">
          <w:marLeft w:val="0"/>
          <w:marRight w:val="0"/>
          <w:marTop w:val="0"/>
          <w:marBottom w:val="0"/>
          <w:divBdr>
            <w:top w:val="none" w:sz="0" w:space="0" w:color="auto"/>
            <w:left w:val="none" w:sz="0" w:space="0" w:color="auto"/>
            <w:bottom w:val="none" w:sz="0" w:space="0" w:color="auto"/>
            <w:right w:val="none" w:sz="0" w:space="0" w:color="auto"/>
          </w:divBdr>
          <w:divsChild>
            <w:div w:id="86122353">
              <w:marLeft w:val="0"/>
              <w:marRight w:val="0"/>
              <w:marTop w:val="0"/>
              <w:marBottom w:val="0"/>
              <w:divBdr>
                <w:top w:val="none" w:sz="0" w:space="0" w:color="auto"/>
                <w:left w:val="none" w:sz="0" w:space="0" w:color="auto"/>
                <w:bottom w:val="none" w:sz="0" w:space="0" w:color="auto"/>
                <w:right w:val="none" w:sz="0" w:space="0" w:color="auto"/>
              </w:divBdr>
            </w:div>
            <w:div w:id="252517329">
              <w:marLeft w:val="0"/>
              <w:marRight w:val="0"/>
              <w:marTop w:val="0"/>
              <w:marBottom w:val="0"/>
              <w:divBdr>
                <w:top w:val="none" w:sz="0" w:space="0" w:color="auto"/>
                <w:left w:val="none" w:sz="0" w:space="0" w:color="auto"/>
                <w:bottom w:val="none" w:sz="0" w:space="0" w:color="auto"/>
                <w:right w:val="none" w:sz="0" w:space="0" w:color="auto"/>
              </w:divBdr>
            </w:div>
            <w:div w:id="428355100">
              <w:marLeft w:val="0"/>
              <w:marRight w:val="0"/>
              <w:marTop w:val="0"/>
              <w:marBottom w:val="0"/>
              <w:divBdr>
                <w:top w:val="none" w:sz="0" w:space="0" w:color="auto"/>
                <w:left w:val="none" w:sz="0" w:space="0" w:color="auto"/>
                <w:bottom w:val="none" w:sz="0" w:space="0" w:color="auto"/>
                <w:right w:val="none" w:sz="0" w:space="0" w:color="auto"/>
              </w:divBdr>
            </w:div>
            <w:div w:id="496042775">
              <w:marLeft w:val="0"/>
              <w:marRight w:val="0"/>
              <w:marTop w:val="0"/>
              <w:marBottom w:val="0"/>
              <w:divBdr>
                <w:top w:val="none" w:sz="0" w:space="0" w:color="auto"/>
                <w:left w:val="none" w:sz="0" w:space="0" w:color="auto"/>
                <w:bottom w:val="none" w:sz="0" w:space="0" w:color="auto"/>
                <w:right w:val="none" w:sz="0" w:space="0" w:color="auto"/>
              </w:divBdr>
            </w:div>
            <w:div w:id="511578423">
              <w:marLeft w:val="0"/>
              <w:marRight w:val="0"/>
              <w:marTop w:val="0"/>
              <w:marBottom w:val="0"/>
              <w:divBdr>
                <w:top w:val="none" w:sz="0" w:space="0" w:color="auto"/>
                <w:left w:val="none" w:sz="0" w:space="0" w:color="auto"/>
                <w:bottom w:val="none" w:sz="0" w:space="0" w:color="auto"/>
                <w:right w:val="none" w:sz="0" w:space="0" w:color="auto"/>
              </w:divBdr>
            </w:div>
            <w:div w:id="608663596">
              <w:marLeft w:val="0"/>
              <w:marRight w:val="0"/>
              <w:marTop w:val="0"/>
              <w:marBottom w:val="0"/>
              <w:divBdr>
                <w:top w:val="none" w:sz="0" w:space="0" w:color="auto"/>
                <w:left w:val="none" w:sz="0" w:space="0" w:color="auto"/>
                <w:bottom w:val="none" w:sz="0" w:space="0" w:color="auto"/>
                <w:right w:val="none" w:sz="0" w:space="0" w:color="auto"/>
              </w:divBdr>
            </w:div>
            <w:div w:id="841626171">
              <w:marLeft w:val="0"/>
              <w:marRight w:val="0"/>
              <w:marTop w:val="0"/>
              <w:marBottom w:val="0"/>
              <w:divBdr>
                <w:top w:val="none" w:sz="0" w:space="0" w:color="auto"/>
                <w:left w:val="none" w:sz="0" w:space="0" w:color="auto"/>
                <w:bottom w:val="none" w:sz="0" w:space="0" w:color="auto"/>
                <w:right w:val="none" w:sz="0" w:space="0" w:color="auto"/>
              </w:divBdr>
            </w:div>
            <w:div w:id="1007903135">
              <w:marLeft w:val="0"/>
              <w:marRight w:val="0"/>
              <w:marTop w:val="0"/>
              <w:marBottom w:val="0"/>
              <w:divBdr>
                <w:top w:val="none" w:sz="0" w:space="0" w:color="auto"/>
                <w:left w:val="none" w:sz="0" w:space="0" w:color="auto"/>
                <w:bottom w:val="none" w:sz="0" w:space="0" w:color="auto"/>
                <w:right w:val="none" w:sz="0" w:space="0" w:color="auto"/>
              </w:divBdr>
            </w:div>
            <w:div w:id="1070662080">
              <w:marLeft w:val="0"/>
              <w:marRight w:val="0"/>
              <w:marTop w:val="0"/>
              <w:marBottom w:val="0"/>
              <w:divBdr>
                <w:top w:val="none" w:sz="0" w:space="0" w:color="auto"/>
                <w:left w:val="none" w:sz="0" w:space="0" w:color="auto"/>
                <w:bottom w:val="none" w:sz="0" w:space="0" w:color="auto"/>
                <w:right w:val="none" w:sz="0" w:space="0" w:color="auto"/>
              </w:divBdr>
            </w:div>
            <w:div w:id="1128205253">
              <w:marLeft w:val="0"/>
              <w:marRight w:val="0"/>
              <w:marTop w:val="0"/>
              <w:marBottom w:val="0"/>
              <w:divBdr>
                <w:top w:val="none" w:sz="0" w:space="0" w:color="auto"/>
                <w:left w:val="none" w:sz="0" w:space="0" w:color="auto"/>
                <w:bottom w:val="none" w:sz="0" w:space="0" w:color="auto"/>
                <w:right w:val="none" w:sz="0" w:space="0" w:color="auto"/>
              </w:divBdr>
            </w:div>
            <w:div w:id="1226523717">
              <w:marLeft w:val="0"/>
              <w:marRight w:val="0"/>
              <w:marTop w:val="0"/>
              <w:marBottom w:val="0"/>
              <w:divBdr>
                <w:top w:val="none" w:sz="0" w:space="0" w:color="auto"/>
                <w:left w:val="none" w:sz="0" w:space="0" w:color="auto"/>
                <w:bottom w:val="none" w:sz="0" w:space="0" w:color="auto"/>
                <w:right w:val="none" w:sz="0" w:space="0" w:color="auto"/>
              </w:divBdr>
            </w:div>
            <w:div w:id="1471941017">
              <w:marLeft w:val="0"/>
              <w:marRight w:val="0"/>
              <w:marTop w:val="0"/>
              <w:marBottom w:val="0"/>
              <w:divBdr>
                <w:top w:val="none" w:sz="0" w:space="0" w:color="auto"/>
                <w:left w:val="none" w:sz="0" w:space="0" w:color="auto"/>
                <w:bottom w:val="none" w:sz="0" w:space="0" w:color="auto"/>
                <w:right w:val="none" w:sz="0" w:space="0" w:color="auto"/>
              </w:divBdr>
            </w:div>
          </w:divsChild>
        </w:div>
        <w:div w:id="1863087222">
          <w:marLeft w:val="0"/>
          <w:marRight w:val="0"/>
          <w:marTop w:val="0"/>
          <w:marBottom w:val="0"/>
          <w:divBdr>
            <w:top w:val="none" w:sz="0" w:space="0" w:color="auto"/>
            <w:left w:val="none" w:sz="0" w:space="0" w:color="auto"/>
            <w:bottom w:val="none" w:sz="0" w:space="0" w:color="auto"/>
            <w:right w:val="none" w:sz="0" w:space="0" w:color="auto"/>
          </w:divBdr>
          <w:divsChild>
            <w:div w:id="929198743">
              <w:marLeft w:val="0"/>
              <w:marRight w:val="0"/>
              <w:marTop w:val="0"/>
              <w:marBottom w:val="0"/>
              <w:divBdr>
                <w:top w:val="none" w:sz="0" w:space="0" w:color="auto"/>
                <w:left w:val="none" w:sz="0" w:space="0" w:color="auto"/>
                <w:bottom w:val="none" w:sz="0" w:space="0" w:color="auto"/>
                <w:right w:val="none" w:sz="0" w:space="0" w:color="auto"/>
              </w:divBdr>
            </w:div>
            <w:div w:id="1120299712">
              <w:marLeft w:val="0"/>
              <w:marRight w:val="0"/>
              <w:marTop w:val="0"/>
              <w:marBottom w:val="0"/>
              <w:divBdr>
                <w:top w:val="none" w:sz="0" w:space="0" w:color="auto"/>
                <w:left w:val="none" w:sz="0" w:space="0" w:color="auto"/>
                <w:bottom w:val="none" w:sz="0" w:space="0" w:color="auto"/>
                <w:right w:val="none" w:sz="0" w:space="0" w:color="auto"/>
              </w:divBdr>
            </w:div>
            <w:div w:id="1579364852">
              <w:marLeft w:val="0"/>
              <w:marRight w:val="0"/>
              <w:marTop w:val="0"/>
              <w:marBottom w:val="0"/>
              <w:divBdr>
                <w:top w:val="none" w:sz="0" w:space="0" w:color="auto"/>
                <w:left w:val="none" w:sz="0" w:space="0" w:color="auto"/>
                <w:bottom w:val="none" w:sz="0" w:space="0" w:color="auto"/>
                <w:right w:val="none" w:sz="0" w:space="0" w:color="auto"/>
              </w:divBdr>
            </w:div>
            <w:div w:id="1901164358">
              <w:marLeft w:val="0"/>
              <w:marRight w:val="0"/>
              <w:marTop w:val="0"/>
              <w:marBottom w:val="0"/>
              <w:divBdr>
                <w:top w:val="none" w:sz="0" w:space="0" w:color="auto"/>
                <w:left w:val="none" w:sz="0" w:space="0" w:color="auto"/>
                <w:bottom w:val="none" w:sz="0" w:space="0" w:color="auto"/>
                <w:right w:val="none" w:sz="0" w:space="0" w:color="auto"/>
              </w:divBdr>
            </w:div>
            <w:div w:id="2083330338">
              <w:marLeft w:val="0"/>
              <w:marRight w:val="0"/>
              <w:marTop w:val="0"/>
              <w:marBottom w:val="0"/>
              <w:divBdr>
                <w:top w:val="none" w:sz="0" w:space="0" w:color="auto"/>
                <w:left w:val="none" w:sz="0" w:space="0" w:color="auto"/>
                <w:bottom w:val="none" w:sz="0" w:space="0" w:color="auto"/>
                <w:right w:val="none" w:sz="0" w:space="0" w:color="auto"/>
              </w:divBdr>
            </w:div>
          </w:divsChild>
        </w:div>
        <w:div w:id="1998529383">
          <w:marLeft w:val="0"/>
          <w:marRight w:val="0"/>
          <w:marTop w:val="0"/>
          <w:marBottom w:val="0"/>
          <w:divBdr>
            <w:top w:val="none" w:sz="0" w:space="0" w:color="auto"/>
            <w:left w:val="none" w:sz="0" w:space="0" w:color="auto"/>
            <w:bottom w:val="none" w:sz="0" w:space="0" w:color="auto"/>
            <w:right w:val="none" w:sz="0" w:space="0" w:color="auto"/>
          </w:divBdr>
          <w:divsChild>
            <w:div w:id="125128015">
              <w:marLeft w:val="0"/>
              <w:marRight w:val="0"/>
              <w:marTop w:val="0"/>
              <w:marBottom w:val="0"/>
              <w:divBdr>
                <w:top w:val="none" w:sz="0" w:space="0" w:color="auto"/>
                <w:left w:val="none" w:sz="0" w:space="0" w:color="auto"/>
                <w:bottom w:val="none" w:sz="0" w:space="0" w:color="auto"/>
                <w:right w:val="none" w:sz="0" w:space="0" w:color="auto"/>
              </w:divBdr>
            </w:div>
            <w:div w:id="371731046">
              <w:marLeft w:val="0"/>
              <w:marRight w:val="0"/>
              <w:marTop w:val="0"/>
              <w:marBottom w:val="0"/>
              <w:divBdr>
                <w:top w:val="none" w:sz="0" w:space="0" w:color="auto"/>
                <w:left w:val="none" w:sz="0" w:space="0" w:color="auto"/>
                <w:bottom w:val="none" w:sz="0" w:space="0" w:color="auto"/>
                <w:right w:val="none" w:sz="0" w:space="0" w:color="auto"/>
              </w:divBdr>
            </w:div>
            <w:div w:id="418334020">
              <w:marLeft w:val="0"/>
              <w:marRight w:val="0"/>
              <w:marTop w:val="0"/>
              <w:marBottom w:val="0"/>
              <w:divBdr>
                <w:top w:val="none" w:sz="0" w:space="0" w:color="auto"/>
                <w:left w:val="none" w:sz="0" w:space="0" w:color="auto"/>
                <w:bottom w:val="none" w:sz="0" w:space="0" w:color="auto"/>
                <w:right w:val="none" w:sz="0" w:space="0" w:color="auto"/>
              </w:divBdr>
            </w:div>
            <w:div w:id="500660996">
              <w:marLeft w:val="0"/>
              <w:marRight w:val="0"/>
              <w:marTop w:val="0"/>
              <w:marBottom w:val="0"/>
              <w:divBdr>
                <w:top w:val="none" w:sz="0" w:space="0" w:color="auto"/>
                <w:left w:val="none" w:sz="0" w:space="0" w:color="auto"/>
                <w:bottom w:val="none" w:sz="0" w:space="0" w:color="auto"/>
                <w:right w:val="none" w:sz="0" w:space="0" w:color="auto"/>
              </w:divBdr>
            </w:div>
            <w:div w:id="605699170">
              <w:marLeft w:val="0"/>
              <w:marRight w:val="0"/>
              <w:marTop w:val="0"/>
              <w:marBottom w:val="0"/>
              <w:divBdr>
                <w:top w:val="none" w:sz="0" w:space="0" w:color="auto"/>
                <w:left w:val="none" w:sz="0" w:space="0" w:color="auto"/>
                <w:bottom w:val="none" w:sz="0" w:space="0" w:color="auto"/>
                <w:right w:val="none" w:sz="0" w:space="0" w:color="auto"/>
              </w:divBdr>
            </w:div>
            <w:div w:id="667751087">
              <w:marLeft w:val="0"/>
              <w:marRight w:val="0"/>
              <w:marTop w:val="0"/>
              <w:marBottom w:val="0"/>
              <w:divBdr>
                <w:top w:val="none" w:sz="0" w:space="0" w:color="auto"/>
                <w:left w:val="none" w:sz="0" w:space="0" w:color="auto"/>
                <w:bottom w:val="none" w:sz="0" w:space="0" w:color="auto"/>
                <w:right w:val="none" w:sz="0" w:space="0" w:color="auto"/>
              </w:divBdr>
            </w:div>
            <w:div w:id="785584218">
              <w:marLeft w:val="0"/>
              <w:marRight w:val="0"/>
              <w:marTop w:val="0"/>
              <w:marBottom w:val="0"/>
              <w:divBdr>
                <w:top w:val="none" w:sz="0" w:space="0" w:color="auto"/>
                <w:left w:val="none" w:sz="0" w:space="0" w:color="auto"/>
                <w:bottom w:val="none" w:sz="0" w:space="0" w:color="auto"/>
                <w:right w:val="none" w:sz="0" w:space="0" w:color="auto"/>
              </w:divBdr>
            </w:div>
            <w:div w:id="836503875">
              <w:marLeft w:val="0"/>
              <w:marRight w:val="0"/>
              <w:marTop w:val="0"/>
              <w:marBottom w:val="0"/>
              <w:divBdr>
                <w:top w:val="none" w:sz="0" w:space="0" w:color="auto"/>
                <w:left w:val="none" w:sz="0" w:space="0" w:color="auto"/>
                <w:bottom w:val="none" w:sz="0" w:space="0" w:color="auto"/>
                <w:right w:val="none" w:sz="0" w:space="0" w:color="auto"/>
              </w:divBdr>
            </w:div>
            <w:div w:id="1049374910">
              <w:marLeft w:val="0"/>
              <w:marRight w:val="0"/>
              <w:marTop w:val="0"/>
              <w:marBottom w:val="0"/>
              <w:divBdr>
                <w:top w:val="none" w:sz="0" w:space="0" w:color="auto"/>
                <w:left w:val="none" w:sz="0" w:space="0" w:color="auto"/>
                <w:bottom w:val="none" w:sz="0" w:space="0" w:color="auto"/>
                <w:right w:val="none" w:sz="0" w:space="0" w:color="auto"/>
              </w:divBdr>
            </w:div>
            <w:div w:id="1103961557">
              <w:marLeft w:val="0"/>
              <w:marRight w:val="0"/>
              <w:marTop w:val="0"/>
              <w:marBottom w:val="0"/>
              <w:divBdr>
                <w:top w:val="none" w:sz="0" w:space="0" w:color="auto"/>
                <w:left w:val="none" w:sz="0" w:space="0" w:color="auto"/>
                <w:bottom w:val="none" w:sz="0" w:space="0" w:color="auto"/>
                <w:right w:val="none" w:sz="0" w:space="0" w:color="auto"/>
              </w:divBdr>
            </w:div>
            <w:div w:id="1164902531">
              <w:marLeft w:val="0"/>
              <w:marRight w:val="0"/>
              <w:marTop w:val="0"/>
              <w:marBottom w:val="0"/>
              <w:divBdr>
                <w:top w:val="none" w:sz="0" w:space="0" w:color="auto"/>
                <w:left w:val="none" w:sz="0" w:space="0" w:color="auto"/>
                <w:bottom w:val="none" w:sz="0" w:space="0" w:color="auto"/>
                <w:right w:val="none" w:sz="0" w:space="0" w:color="auto"/>
              </w:divBdr>
            </w:div>
            <w:div w:id="1224179150">
              <w:marLeft w:val="0"/>
              <w:marRight w:val="0"/>
              <w:marTop w:val="0"/>
              <w:marBottom w:val="0"/>
              <w:divBdr>
                <w:top w:val="none" w:sz="0" w:space="0" w:color="auto"/>
                <w:left w:val="none" w:sz="0" w:space="0" w:color="auto"/>
                <w:bottom w:val="none" w:sz="0" w:space="0" w:color="auto"/>
                <w:right w:val="none" w:sz="0" w:space="0" w:color="auto"/>
              </w:divBdr>
            </w:div>
            <w:div w:id="1233085567">
              <w:marLeft w:val="0"/>
              <w:marRight w:val="0"/>
              <w:marTop w:val="0"/>
              <w:marBottom w:val="0"/>
              <w:divBdr>
                <w:top w:val="none" w:sz="0" w:space="0" w:color="auto"/>
                <w:left w:val="none" w:sz="0" w:space="0" w:color="auto"/>
                <w:bottom w:val="none" w:sz="0" w:space="0" w:color="auto"/>
                <w:right w:val="none" w:sz="0" w:space="0" w:color="auto"/>
              </w:divBdr>
            </w:div>
            <w:div w:id="1354960581">
              <w:marLeft w:val="0"/>
              <w:marRight w:val="0"/>
              <w:marTop w:val="0"/>
              <w:marBottom w:val="0"/>
              <w:divBdr>
                <w:top w:val="none" w:sz="0" w:space="0" w:color="auto"/>
                <w:left w:val="none" w:sz="0" w:space="0" w:color="auto"/>
                <w:bottom w:val="none" w:sz="0" w:space="0" w:color="auto"/>
                <w:right w:val="none" w:sz="0" w:space="0" w:color="auto"/>
              </w:divBdr>
            </w:div>
            <w:div w:id="1384254657">
              <w:marLeft w:val="0"/>
              <w:marRight w:val="0"/>
              <w:marTop w:val="0"/>
              <w:marBottom w:val="0"/>
              <w:divBdr>
                <w:top w:val="none" w:sz="0" w:space="0" w:color="auto"/>
                <w:left w:val="none" w:sz="0" w:space="0" w:color="auto"/>
                <w:bottom w:val="none" w:sz="0" w:space="0" w:color="auto"/>
                <w:right w:val="none" w:sz="0" w:space="0" w:color="auto"/>
              </w:divBdr>
            </w:div>
            <w:div w:id="1479689933">
              <w:marLeft w:val="0"/>
              <w:marRight w:val="0"/>
              <w:marTop w:val="0"/>
              <w:marBottom w:val="0"/>
              <w:divBdr>
                <w:top w:val="none" w:sz="0" w:space="0" w:color="auto"/>
                <w:left w:val="none" w:sz="0" w:space="0" w:color="auto"/>
                <w:bottom w:val="none" w:sz="0" w:space="0" w:color="auto"/>
                <w:right w:val="none" w:sz="0" w:space="0" w:color="auto"/>
              </w:divBdr>
            </w:div>
            <w:div w:id="1678117891">
              <w:marLeft w:val="0"/>
              <w:marRight w:val="0"/>
              <w:marTop w:val="0"/>
              <w:marBottom w:val="0"/>
              <w:divBdr>
                <w:top w:val="none" w:sz="0" w:space="0" w:color="auto"/>
                <w:left w:val="none" w:sz="0" w:space="0" w:color="auto"/>
                <w:bottom w:val="none" w:sz="0" w:space="0" w:color="auto"/>
                <w:right w:val="none" w:sz="0" w:space="0" w:color="auto"/>
              </w:divBdr>
            </w:div>
            <w:div w:id="1682392891">
              <w:marLeft w:val="0"/>
              <w:marRight w:val="0"/>
              <w:marTop w:val="0"/>
              <w:marBottom w:val="0"/>
              <w:divBdr>
                <w:top w:val="none" w:sz="0" w:space="0" w:color="auto"/>
                <w:left w:val="none" w:sz="0" w:space="0" w:color="auto"/>
                <w:bottom w:val="none" w:sz="0" w:space="0" w:color="auto"/>
                <w:right w:val="none" w:sz="0" w:space="0" w:color="auto"/>
              </w:divBdr>
            </w:div>
            <w:div w:id="1749422195">
              <w:marLeft w:val="0"/>
              <w:marRight w:val="0"/>
              <w:marTop w:val="0"/>
              <w:marBottom w:val="0"/>
              <w:divBdr>
                <w:top w:val="none" w:sz="0" w:space="0" w:color="auto"/>
                <w:left w:val="none" w:sz="0" w:space="0" w:color="auto"/>
                <w:bottom w:val="none" w:sz="0" w:space="0" w:color="auto"/>
                <w:right w:val="none" w:sz="0" w:space="0" w:color="auto"/>
              </w:divBdr>
            </w:div>
            <w:div w:id="196392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585000806">
      <w:bodyDiv w:val="1"/>
      <w:marLeft w:val="0"/>
      <w:marRight w:val="0"/>
      <w:marTop w:val="0"/>
      <w:marBottom w:val="0"/>
      <w:divBdr>
        <w:top w:val="none" w:sz="0" w:space="0" w:color="auto"/>
        <w:left w:val="none" w:sz="0" w:space="0" w:color="auto"/>
        <w:bottom w:val="none" w:sz="0" w:space="0" w:color="auto"/>
        <w:right w:val="none" w:sz="0" w:space="0" w:color="auto"/>
      </w:divBdr>
      <w:divsChild>
        <w:div w:id="478228169">
          <w:marLeft w:val="0"/>
          <w:marRight w:val="0"/>
          <w:marTop w:val="0"/>
          <w:marBottom w:val="0"/>
          <w:divBdr>
            <w:top w:val="none" w:sz="0" w:space="0" w:color="auto"/>
            <w:left w:val="none" w:sz="0" w:space="0" w:color="auto"/>
            <w:bottom w:val="none" w:sz="0" w:space="0" w:color="auto"/>
            <w:right w:val="none" w:sz="0" w:space="0" w:color="auto"/>
          </w:divBdr>
          <w:divsChild>
            <w:div w:id="704866648">
              <w:marLeft w:val="0"/>
              <w:marRight w:val="0"/>
              <w:marTop w:val="0"/>
              <w:marBottom w:val="0"/>
              <w:divBdr>
                <w:top w:val="none" w:sz="0" w:space="0" w:color="auto"/>
                <w:left w:val="none" w:sz="0" w:space="0" w:color="auto"/>
                <w:bottom w:val="none" w:sz="0" w:space="0" w:color="auto"/>
                <w:right w:val="none" w:sz="0" w:space="0" w:color="auto"/>
              </w:divBdr>
            </w:div>
            <w:div w:id="1176961281">
              <w:marLeft w:val="0"/>
              <w:marRight w:val="0"/>
              <w:marTop w:val="0"/>
              <w:marBottom w:val="0"/>
              <w:divBdr>
                <w:top w:val="none" w:sz="0" w:space="0" w:color="auto"/>
                <w:left w:val="none" w:sz="0" w:space="0" w:color="auto"/>
                <w:bottom w:val="none" w:sz="0" w:space="0" w:color="auto"/>
                <w:right w:val="none" w:sz="0" w:space="0" w:color="auto"/>
              </w:divBdr>
            </w:div>
            <w:div w:id="1480682538">
              <w:marLeft w:val="0"/>
              <w:marRight w:val="0"/>
              <w:marTop w:val="0"/>
              <w:marBottom w:val="0"/>
              <w:divBdr>
                <w:top w:val="none" w:sz="0" w:space="0" w:color="auto"/>
                <w:left w:val="none" w:sz="0" w:space="0" w:color="auto"/>
                <w:bottom w:val="none" w:sz="0" w:space="0" w:color="auto"/>
                <w:right w:val="none" w:sz="0" w:space="0" w:color="auto"/>
              </w:divBdr>
            </w:div>
            <w:div w:id="1629432623">
              <w:marLeft w:val="0"/>
              <w:marRight w:val="0"/>
              <w:marTop w:val="0"/>
              <w:marBottom w:val="0"/>
              <w:divBdr>
                <w:top w:val="none" w:sz="0" w:space="0" w:color="auto"/>
                <w:left w:val="none" w:sz="0" w:space="0" w:color="auto"/>
                <w:bottom w:val="none" w:sz="0" w:space="0" w:color="auto"/>
                <w:right w:val="none" w:sz="0" w:space="0" w:color="auto"/>
              </w:divBdr>
            </w:div>
          </w:divsChild>
        </w:div>
        <w:div w:id="837231339">
          <w:marLeft w:val="0"/>
          <w:marRight w:val="0"/>
          <w:marTop w:val="0"/>
          <w:marBottom w:val="0"/>
          <w:divBdr>
            <w:top w:val="none" w:sz="0" w:space="0" w:color="auto"/>
            <w:left w:val="none" w:sz="0" w:space="0" w:color="auto"/>
            <w:bottom w:val="none" w:sz="0" w:space="0" w:color="auto"/>
            <w:right w:val="none" w:sz="0" w:space="0" w:color="auto"/>
          </w:divBdr>
          <w:divsChild>
            <w:div w:id="42872730">
              <w:marLeft w:val="0"/>
              <w:marRight w:val="0"/>
              <w:marTop w:val="0"/>
              <w:marBottom w:val="0"/>
              <w:divBdr>
                <w:top w:val="none" w:sz="0" w:space="0" w:color="auto"/>
                <w:left w:val="none" w:sz="0" w:space="0" w:color="auto"/>
                <w:bottom w:val="none" w:sz="0" w:space="0" w:color="auto"/>
                <w:right w:val="none" w:sz="0" w:space="0" w:color="auto"/>
              </w:divBdr>
            </w:div>
            <w:div w:id="216943213">
              <w:marLeft w:val="0"/>
              <w:marRight w:val="0"/>
              <w:marTop w:val="0"/>
              <w:marBottom w:val="0"/>
              <w:divBdr>
                <w:top w:val="none" w:sz="0" w:space="0" w:color="auto"/>
                <w:left w:val="none" w:sz="0" w:space="0" w:color="auto"/>
                <w:bottom w:val="none" w:sz="0" w:space="0" w:color="auto"/>
                <w:right w:val="none" w:sz="0" w:space="0" w:color="auto"/>
              </w:divBdr>
            </w:div>
            <w:div w:id="584069806">
              <w:marLeft w:val="0"/>
              <w:marRight w:val="0"/>
              <w:marTop w:val="0"/>
              <w:marBottom w:val="0"/>
              <w:divBdr>
                <w:top w:val="none" w:sz="0" w:space="0" w:color="auto"/>
                <w:left w:val="none" w:sz="0" w:space="0" w:color="auto"/>
                <w:bottom w:val="none" w:sz="0" w:space="0" w:color="auto"/>
                <w:right w:val="none" w:sz="0" w:space="0" w:color="auto"/>
              </w:divBdr>
            </w:div>
            <w:div w:id="856038174">
              <w:marLeft w:val="0"/>
              <w:marRight w:val="0"/>
              <w:marTop w:val="0"/>
              <w:marBottom w:val="0"/>
              <w:divBdr>
                <w:top w:val="none" w:sz="0" w:space="0" w:color="auto"/>
                <w:left w:val="none" w:sz="0" w:space="0" w:color="auto"/>
                <w:bottom w:val="none" w:sz="0" w:space="0" w:color="auto"/>
                <w:right w:val="none" w:sz="0" w:space="0" w:color="auto"/>
              </w:divBdr>
            </w:div>
            <w:div w:id="1525368046">
              <w:marLeft w:val="0"/>
              <w:marRight w:val="0"/>
              <w:marTop w:val="0"/>
              <w:marBottom w:val="0"/>
              <w:divBdr>
                <w:top w:val="none" w:sz="0" w:space="0" w:color="auto"/>
                <w:left w:val="none" w:sz="0" w:space="0" w:color="auto"/>
                <w:bottom w:val="none" w:sz="0" w:space="0" w:color="auto"/>
                <w:right w:val="none" w:sz="0" w:space="0" w:color="auto"/>
              </w:divBdr>
            </w:div>
            <w:div w:id="1753969123">
              <w:marLeft w:val="0"/>
              <w:marRight w:val="0"/>
              <w:marTop w:val="0"/>
              <w:marBottom w:val="0"/>
              <w:divBdr>
                <w:top w:val="none" w:sz="0" w:space="0" w:color="auto"/>
                <w:left w:val="none" w:sz="0" w:space="0" w:color="auto"/>
                <w:bottom w:val="none" w:sz="0" w:space="0" w:color="auto"/>
                <w:right w:val="none" w:sz="0" w:space="0" w:color="auto"/>
              </w:divBdr>
            </w:div>
            <w:div w:id="1911041982">
              <w:marLeft w:val="0"/>
              <w:marRight w:val="0"/>
              <w:marTop w:val="0"/>
              <w:marBottom w:val="0"/>
              <w:divBdr>
                <w:top w:val="none" w:sz="0" w:space="0" w:color="auto"/>
                <w:left w:val="none" w:sz="0" w:space="0" w:color="auto"/>
                <w:bottom w:val="none" w:sz="0" w:space="0" w:color="auto"/>
                <w:right w:val="none" w:sz="0" w:space="0" w:color="auto"/>
              </w:divBdr>
            </w:div>
            <w:div w:id="2011788187">
              <w:marLeft w:val="0"/>
              <w:marRight w:val="0"/>
              <w:marTop w:val="0"/>
              <w:marBottom w:val="0"/>
              <w:divBdr>
                <w:top w:val="none" w:sz="0" w:space="0" w:color="auto"/>
                <w:left w:val="none" w:sz="0" w:space="0" w:color="auto"/>
                <w:bottom w:val="none" w:sz="0" w:space="0" w:color="auto"/>
                <w:right w:val="none" w:sz="0" w:space="0" w:color="auto"/>
              </w:divBdr>
            </w:div>
            <w:div w:id="211107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17383499">
      <w:bodyDiv w:val="1"/>
      <w:marLeft w:val="0"/>
      <w:marRight w:val="0"/>
      <w:marTop w:val="0"/>
      <w:marBottom w:val="0"/>
      <w:divBdr>
        <w:top w:val="none" w:sz="0" w:space="0" w:color="auto"/>
        <w:left w:val="none" w:sz="0" w:space="0" w:color="auto"/>
        <w:bottom w:val="none" w:sz="0" w:space="0" w:color="auto"/>
        <w:right w:val="none" w:sz="0" w:space="0" w:color="auto"/>
      </w:divBdr>
      <w:divsChild>
        <w:div w:id="444158226">
          <w:marLeft w:val="0"/>
          <w:marRight w:val="0"/>
          <w:marTop w:val="0"/>
          <w:marBottom w:val="0"/>
          <w:divBdr>
            <w:top w:val="none" w:sz="0" w:space="0" w:color="auto"/>
            <w:left w:val="none" w:sz="0" w:space="0" w:color="auto"/>
            <w:bottom w:val="none" w:sz="0" w:space="0" w:color="auto"/>
            <w:right w:val="none" w:sz="0" w:space="0" w:color="auto"/>
          </w:divBdr>
        </w:div>
        <w:div w:id="1016929483">
          <w:marLeft w:val="0"/>
          <w:marRight w:val="0"/>
          <w:marTop w:val="0"/>
          <w:marBottom w:val="0"/>
          <w:divBdr>
            <w:top w:val="none" w:sz="0" w:space="0" w:color="auto"/>
            <w:left w:val="none" w:sz="0" w:space="0" w:color="auto"/>
            <w:bottom w:val="none" w:sz="0" w:space="0" w:color="auto"/>
            <w:right w:val="none" w:sz="0" w:space="0" w:color="auto"/>
          </w:divBdr>
        </w:div>
      </w:divsChild>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18972579">
      <w:bodyDiv w:val="1"/>
      <w:marLeft w:val="0"/>
      <w:marRight w:val="0"/>
      <w:marTop w:val="0"/>
      <w:marBottom w:val="0"/>
      <w:divBdr>
        <w:top w:val="none" w:sz="0" w:space="0" w:color="auto"/>
        <w:left w:val="none" w:sz="0" w:space="0" w:color="auto"/>
        <w:bottom w:val="none" w:sz="0" w:space="0" w:color="auto"/>
        <w:right w:val="none" w:sz="0" w:space="0" w:color="auto"/>
      </w:divBdr>
      <w:divsChild>
        <w:div w:id="6488603">
          <w:marLeft w:val="0"/>
          <w:marRight w:val="0"/>
          <w:marTop w:val="0"/>
          <w:marBottom w:val="0"/>
          <w:divBdr>
            <w:top w:val="none" w:sz="0" w:space="0" w:color="auto"/>
            <w:left w:val="none" w:sz="0" w:space="0" w:color="auto"/>
            <w:bottom w:val="none" w:sz="0" w:space="0" w:color="auto"/>
            <w:right w:val="none" w:sz="0" w:space="0" w:color="auto"/>
          </w:divBdr>
        </w:div>
        <w:div w:id="121535627">
          <w:marLeft w:val="0"/>
          <w:marRight w:val="0"/>
          <w:marTop w:val="0"/>
          <w:marBottom w:val="0"/>
          <w:divBdr>
            <w:top w:val="none" w:sz="0" w:space="0" w:color="auto"/>
            <w:left w:val="none" w:sz="0" w:space="0" w:color="auto"/>
            <w:bottom w:val="none" w:sz="0" w:space="0" w:color="auto"/>
            <w:right w:val="none" w:sz="0" w:space="0" w:color="auto"/>
          </w:divBdr>
          <w:divsChild>
            <w:div w:id="288707791">
              <w:marLeft w:val="0"/>
              <w:marRight w:val="0"/>
              <w:marTop w:val="0"/>
              <w:marBottom w:val="0"/>
              <w:divBdr>
                <w:top w:val="none" w:sz="0" w:space="0" w:color="auto"/>
                <w:left w:val="none" w:sz="0" w:space="0" w:color="auto"/>
                <w:bottom w:val="none" w:sz="0" w:space="0" w:color="auto"/>
                <w:right w:val="none" w:sz="0" w:space="0" w:color="auto"/>
              </w:divBdr>
            </w:div>
            <w:div w:id="354963868">
              <w:marLeft w:val="0"/>
              <w:marRight w:val="0"/>
              <w:marTop w:val="0"/>
              <w:marBottom w:val="0"/>
              <w:divBdr>
                <w:top w:val="none" w:sz="0" w:space="0" w:color="auto"/>
                <w:left w:val="none" w:sz="0" w:space="0" w:color="auto"/>
                <w:bottom w:val="none" w:sz="0" w:space="0" w:color="auto"/>
                <w:right w:val="none" w:sz="0" w:space="0" w:color="auto"/>
              </w:divBdr>
            </w:div>
            <w:div w:id="421026869">
              <w:marLeft w:val="0"/>
              <w:marRight w:val="0"/>
              <w:marTop w:val="0"/>
              <w:marBottom w:val="0"/>
              <w:divBdr>
                <w:top w:val="none" w:sz="0" w:space="0" w:color="auto"/>
                <w:left w:val="none" w:sz="0" w:space="0" w:color="auto"/>
                <w:bottom w:val="none" w:sz="0" w:space="0" w:color="auto"/>
                <w:right w:val="none" w:sz="0" w:space="0" w:color="auto"/>
              </w:divBdr>
            </w:div>
            <w:div w:id="490372773">
              <w:marLeft w:val="0"/>
              <w:marRight w:val="0"/>
              <w:marTop w:val="0"/>
              <w:marBottom w:val="0"/>
              <w:divBdr>
                <w:top w:val="none" w:sz="0" w:space="0" w:color="auto"/>
                <w:left w:val="none" w:sz="0" w:space="0" w:color="auto"/>
                <w:bottom w:val="none" w:sz="0" w:space="0" w:color="auto"/>
                <w:right w:val="none" w:sz="0" w:space="0" w:color="auto"/>
              </w:divBdr>
            </w:div>
            <w:div w:id="1427114707">
              <w:marLeft w:val="0"/>
              <w:marRight w:val="0"/>
              <w:marTop w:val="0"/>
              <w:marBottom w:val="0"/>
              <w:divBdr>
                <w:top w:val="none" w:sz="0" w:space="0" w:color="auto"/>
                <w:left w:val="none" w:sz="0" w:space="0" w:color="auto"/>
                <w:bottom w:val="none" w:sz="0" w:space="0" w:color="auto"/>
                <w:right w:val="none" w:sz="0" w:space="0" w:color="auto"/>
              </w:divBdr>
            </w:div>
            <w:div w:id="1443263945">
              <w:marLeft w:val="0"/>
              <w:marRight w:val="0"/>
              <w:marTop w:val="0"/>
              <w:marBottom w:val="0"/>
              <w:divBdr>
                <w:top w:val="none" w:sz="0" w:space="0" w:color="auto"/>
                <w:left w:val="none" w:sz="0" w:space="0" w:color="auto"/>
                <w:bottom w:val="none" w:sz="0" w:space="0" w:color="auto"/>
                <w:right w:val="none" w:sz="0" w:space="0" w:color="auto"/>
              </w:divBdr>
            </w:div>
            <w:div w:id="1536848136">
              <w:marLeft w:val="0"/>
              <w:marRight w:val="0"/>
              <w:marTop w:val="0"/>
              <w:marBottom w:val="0"/>
              <w:divBdr>
                <w:top w:val="none" w:sz="0" w:space="0" w:color="auto"/>
                <w:left w:val="none" w:sz="0" w:space="0" w:color="auto"/>
                <w:bottom w:val="none" w:sz="0" w:space="0" w:color="auto"/>
                <w:right w:val="none" w:sz="0" w:space="0" w:color="auto"/>
              </w:divBdr>
            </w:div>
            <w:div w:id="1730376258">
              <w:marLeft w:val="0"/>
              <w:marRight w:val="0"/>
              <w:marTop w:val="0"/>
              <w:marBottom w:val="0"/>
              <w:divBdr>
                <w:top w:val="none" w:sz="0" w:space="0" w:color="auto"/>
                <w:left w:val="none" w:sz="0" w:space="0" w:color="auto"/>
                <w:bottom w:val="none" w:sz="0" w:space="0" w:color="auto"/>
                <w:right w:val="none" w:sz="0" w:space="0" w:color="auto"/>
              </w:divBdr>
            </w:div>
            <w:div w:id="2031101191">
              <w:marLeft w:val="0"/>
              <w:marRight w:val="0"/>
              <w:marTop w:val="0"/>
              <w:marBottom w:val="0"/>
              <w:divBdr>
                <w:top w:val="none" w:sz="0" w:space="0" w:color="auto"/>
                <w:left w:val="none" w:sz="0" w:space="0" w:color="auto"/>
                <w:bottom w:val="none" w:sz="0" w:space="0" w:color="auto"/>
                <w:right w:val="none" w:sz="0" w:space="0" w:color="auto"/>
              </w:divBdr>
            </w:div>
            <w:div w:id="2048218225">
              <w:marLeft w:val="0"/>
              <w:marRight w:val="0"/>
              <w:marTop w:val="0"/>
              <w:marBottom w:val="0"/>
              <w:divBdr>
                <w:top w:val="none" w:sz="0" w:space="0" w:color="auto"/>
                <w:left w:val="none" w:sz="0" w:space="0" w:color="auto"/>
                <w:bottom w:val="none" w:sz="0" w:space="0" w:color="auto"/>
                <w:right w:val="none" w:sz="0" w:space="0" w:color="auto"/>
              </w:divBdr>
            </w:div>
          </w:divsChild>
        </w:div>
        <w:div w:id="1278371732">
          <w:marLeft w:val="0"/>
          <w:marRight w:val="0"/>
          <w:marTop w:val="0"/>
          <w:marBottom w:val="0"/>
          <w:divBdr>
            <w:top w:val="none" w:sz="0" w:space="0" w:color="auto"/>
            <w:left w:val="none" w:sz="0" w:space="0" w:color="auto"/>
            <w:bottom w:val="none" w:sz="0" w:space="0" w:color="auto"/>
            <w:right w:val="none" w:sz="0" w:space="0" w:color="auto"/>
          </w:divBdr>
        </w:div>
      </w:divsChild>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294405982">
      <w:bodyDiv w:val="1"/>
      <w:marLeft w:val="0"/>
      <w:marRight w:val="0"/>
      <w:marTop w:val="0"/>
      <w:marBottom w:val="0"/>
      <w:divBdr>
        <w:top w:val="none" w:sz="0" w:space="0" w:color="auto"/>
        <w:left w:val="none" w:sz="0" w:space="0" w:color="auto"/>
        <w:bottom w:val="none" w:sz="0" w:space="0" w:color="auto"/>
        <w:right w:val="none" w:sz="0" w:space="0" w:color="auto"/>
      </w:divBdr>
      <w:divsChild>
        <w:div w:id="336079272">
          <w:marLeft w:val="0"/>
          <w:marRight w:val="0"/>
          <w:marTop w:val="0"/>
          <w:marBottom w:val="0"/>
          <w:divBdr>
            <w:top w:val="none" w:sz="0" w:space="0" w:color="auto"/>
            <w:left w:val="none" w:sz="0" w:space="0" w:color="auto"/>
            <w:bottom w:val="none" w:sz="0" w:space="0" w:color="auto"/>
            <w:right w:val="none" w:sz="0" w:space="0" w:color="auto"/>
          </w:divBdr>
          <w:divsChild>
            <w:div w:id="757100422">
              <w:marLeft w:val="0"/>
              <w:marRight w:val="0"/>
              <w:marTop w:val="0"/>
              <w:marBottom w:val="0"/>
              <w:divBdr>
                <w:top w:val="none" w:sz="0" w:space="0" w:color="auto"/>
                <w:left w:val="none" w:sz="0" w:space="0" w:color="auto"/>
                <w:bottom w:val="none" w:sz="0" w:space="0" w:color="auto"/>
                <w:right w:val="none" w:sz="0" w:space="0" w:color="auto"/>
              </w:divBdr>
            </w:div>
          </w:divsChild>
        </w:div>
        <w:div w:id="445734211">
          <w:marLeft w:val="0"/>
          <w:marRight w:val="0"/>
          <w:marTop w:val="0"/>
          <w:marBottom w:val="0"/>
          <w:divBdr>
            <w:top w:val="none" w:sz="0" w:space="0" w:color="auto"/>
            <w:left w:val="none" w:sz="0" w:space="0" w:color="auto"/>
            <w:bottom w:val="none" w:sz="0" w:space="0" w:color="auto"/>
            <w:right w:val="none" w:sz="0" w:space="0" w:color="auto"/>
          </w:divBdr>
          <w:divsChild>
            <w:div w:id="165754821">
              <w:marLeft w:val="0"/>
              <w:marRight w:val="0"/>
              <w:marTop w:val="0"/>
              <w:marBottom w:val="0"/>
              <w:divBdr>
                <w:top w:val="none" w:sz="0" w:space="0" w:color="auto"/>
                <w:left w:val="none" w:sz="0" w:space="0" w:color="auto"/>
                <w:bottom w:val="none" w:sz="0" w:space="0" w:color="auto"/>
                <w:right w:val="none" w:sz="0" w:space="0" w:color="auto"/>
              </w:divBdr>
            </w:div>
            <w:div w:id="215355036">
              <w:marLeft w:val="0"/>
              <w:marRight w:val="0"/>
              <w:marTop w:val="0"/>
              <w:marBottom w:val="0"/>
              <w:divBdr>
                <w:top w:val="none" w:sz="0" w:space="0" w:color="auto"/>
                <w:left w:val="none" w:sz="0" w:space="0" w:color="auto"/>
                <w:bottom w:val="none" w:sz="0" w:space="0" w:color="auto"/>
                <w:right w:val="none" w:sz="0" w:space="0" w:color="auto"/>
              </w:divBdr>
            </w:div>
            <w:div w:id="541286894">
              <w:marLeft w:val="0"/>
              <w:marRight w:val="0"/>
              <w:marTop w:val="0"/>
              <w:marBottom w:val="0"/>
              <w:divBdr>
                <w:top w:val="none" w:sz="0" w:space="0" w:color="auto"/>
                <w:left w:val="none" w:sz="0" w:space="0" w:color="auto"/>
                <w:bottom w:val="none" w:sz="0" w:space="0" w:color="auto"/>
                <w:right w:val="none" w:sz="0" w:space="0" w:color="auto"/>
              </w:divBdr>
            </w:div>
            <w:div w:id="2053573153">
              <w:marLeft w:val="0"/>
              <w:marRight w:val="0"/>
              <w:marTop w:val="0"/>
              <w:marBottom w:val="0"/>
              <w:divBdr>
                <w:top w:val="none" w:sz="0" w:space="0" w:color="auto"/>
                <w:left w:val="none" w:sz="0" w:space="0" w:color="auto"/>
                <w:bottom w:val="none" w:sz="0" w:space="0" w:color="auto"/>
                <w:right w:val="none" w:sz="0" w:space="0" w:color="auto"/>
              </w:divBdr>
            </w:div>
          </w:divsChild>
        </w:div>
        <w:div w:id="555899785">
          <w:marLeft w:val="0"/>
          <w:marRight w:val="0"/>
          <w:marTop w:val="0"/>
          <w:marBottom w:val="0"/>
          <w:divBdr>
            <w:top w:val="none" w:sz="0" w:space="0" w:color="auto"/>
            <w:left w:val="none" w:sz="0" w:space="0" w:color="auto"/>
            <w:bottom w:val="none" w:sz="0" w:space="0" w:color="auto"/>
            <w:right w:val="none" w:sz="0" w:space="0" w:color="auto"/>
          </w:divBdr>
          <w:divsChild>
            <w:div w:id="435298030">
              <w:marLeft w:val="0"/>
              <w:marRight w:val="0"/>
              <w:marTop w:val="0"/>
              <w:marBottom w:val="0"/>
              <w:divBdr>
                <w:top w:val="none" w:sz="0" w:space="0" w:color="auto"/>
                <w:left w:val="none" w:sz="0" w:space="0" w:color="auto"/>
                <w:bottom w:val="none" w:sz="0" w:space="0" w:color="auto"/>
                <w:right w:val="none" w:sz="0" w:space="0" w:color="auto"/>
              </w:divBdr>
            </w:div>
            <w:div w:id="687485444">
              <w:marLeft w:val="0"/>
              <w:marRight w:val="0"/>
              <w:marTop w:val="0"/>
              <w:marBottom w:val="0"/>
              <w:divBdr>
                <w:top w:val="none" w:sz="0" w:space="0" w:color="auto"/>
                <w:left w:val="none" w:sz="0" w:space="0" w:color="auto"/>
                <w:bottom w:val="none" w:sz="0" w:space="0" w:color="auto"/>
                <w:right w:val="none" w:sz="0" w:space="0" w:color="auto"/>
              </w:divBdr>
            </w:div>
            <w:div w:id="1271350905">
              <w:marLeft w:val="0"/>
              <w:marRight w:val="0"/>
              <w:marTop w:val="0"/>
              <w:marBottom w:val="0"/>
              <w:divBdr>
                <w:top w:val="none" w:sz="0" w:space="0" w:color="auto"/>
                <w:left w:val="none" w:sz="0" w:space="0" w:color="auto"/>
                <w:bottom w:val="none" w:sz="0" w:space="0" w:color="auto"/>
                <w:right w:val="none" w:sz="0" w:space="0" w:color="auto"/>
              </w:divBdr>
            </w:div>
            <w:div w:id="1551724684">
              <w:marLeft w:val="0"/>
              <w:marRight w:val="0"/>
              <w:marTop w:val="0"/>
              <w:marBottom w:val="0"/>
              <w:divBdr>
                <w:top w:val="none" w:sz="0" w:space="0" w:color="auto"/>
                <w:left w:val="none" w:sz="0" w:space="0" w:color="auto"/>
                <w:bottom w:val="none" w:sz="0" w:space="0" w:color="auto"/>
                <w:right w:val="none" w:sz="0" w:space="0" w:color="auto"/>
              </w:divBdr>
            </w:div>
            <w:div w:id="2046174391">
              <w:marLeft w:val="0"/>
              <w:marRight w:val="0"/>
              <w:marTop w:val="0"/>
              <w:marBottom w:val="0"/>
              <w:divBdr>
                <w:top w:val="none" w:sz="0" w:space="0" w:color="auto"/>
                <w:left w:val="none" w:sz="0" w:space="0" w:color="auto"/>
                <w:bottom w:val="none" w:sz="0" w:space="0" w:color="auto"/>
                <w:right w:val="none" w:sz="0" w:space="0" w:color="auto"/>
              </w:divBdr>
            </w:div>
          </w:divsChild>
        </w:div>
        <w:div w:id="572013260">
          <w:marLeft w:val="0"/>
          <w:marRight w:val="0"/>
          <w:marTop w:val="0"/>
          <w:marBottom w:val="0"/>
          <w:divBdr>
            <w:top w:val="none" w:sz="0" w:space="0" w:color="auto"/>
            <w:left w:val="none" w:sz="0" w:space="0" w:color="auto"/>
            <w:bottom w:val="none" w:sz="0" w:space="0" w:color="auto"/>
            <w:right w:val="none" w:sz="0" w:space="0" w:color="auto"/>
          </w:divBdr>
          <w:divsChild>
            <w:div w:id="1057974660">
              <w:marLeft w:val="0"/>
              <w:marRight w:val="0"/>
              <w:marTop w:val="0"/>
              <w:marBottom w:val="0"/>
              <w:divBdr>
                <w:top w:val="none" w:sz="0" w:space="0" w:color="auto"/>
                <w:left w:val="none" w:sz="0" w:space="0" w:color="auto"/>
                <w:bottom w:val="none" w:sz="0" w:space="0" w:color="auto"/>
                <w:right w:val="none" w:sz="0" w:space="0" w:color="auto"/>
              </w:divBdr>
            </w:div>
            <w:div w:id="1617522492">
              <w:marLeft w:val="0"/>
              <w:marRight w:val="0"/>
              <w:marTop w:val="0"/>
              <w:marBottom w:val="0"/>
              <w:divBdr>
                <w:top w:val="none" w:sz="0" w:space="0" w:color="auto"/>
                <w:left w:val="none" w:sz="0" w:space="0" w:color="auto"/>
                <w:bottom w:val="none" w:sz="0" w:space="0" w:color="auto"/>
                <w:right w:val="none" w:sz="0" w:space="0" w:color="auto"/>
              </w:divBdr>
            </w:div>
            <w:div w:id="1780682254">
              <w:marLeft w:val="0"/>
              <w:marRight w:val="0"/>
              <w:marTop w:val="0"/>
              <w:marBottom w:val="0"/>
              <w:divBdr>
                <w:top w:val="none" w:sz="0" w:space="0" w:color="auto"/>
                <w:left w:val="none" w:sz="0" w:space="0" w:color="auto"/>
                <w:bottom w:val="none" w:sz="0" w:space="0" w:color="auto"/>
                <w:right w:val="none" w:sz="0" w:space="0" w:color="auto"/>
              </w:divBdr>
            </w:div>
          </w:divsChild>
        </w:div>
        <w:div w:id="572932824">
          <w:marLeft w:val="0"/>
          <w:marRight w:val="0"/>
          <w:marTop w:val="0"/>
          <w:marBottom w:val="0"/>
          <w:divBdr>
            <w:top w:val="none" w:sz="0" w:space="0" w:color="auto"/>
            <w:left w:val="none" w:sz="0" w:space="0" w:color="auto"/>
            <w:bottom w:val="none" w:sz="0" w:space="0" w:color="auto"/>
            <w:right w:val="none" w:sz="0" w:space="0" w:color="auto"/>
          </w:divBdr>
          <w:divsChild>
            <w:div w:id="146479096">
              <w:marLeft w:val="0"/>
              <w:marRight w:val="0"/>
              <w:marTop w:val="0"/>
              <w:marBottom w:val="0"/>
              <w:divBdr>
                <w:top w:val="none" w:sz="0" w:space="0" w:color="auto"/>
                <w:left w:val="none" w:sz="0" w:space="0" w:color="auto"/>
                <w:bottom w:val="none" w:sz="0" w:space="0" w:color="auto"/>
                <w:right w:val="none" w:sz="0" w:space="0" w:color="auto"/>
              </w:divBdr>
            </w:div>
          </w:divsChild>
        </w:div>
        <w:div w:id="1052265754">
          <w:marLeft w:val="0"/>
          <w:marRight w:val="0"/>
          <w:marTop w:val="0"/>
          <w:marBottom w:val="0"/>
          <w:divBdr>
            <w:top w:val="none" w:sz="0" w:space="0" w:color="auto"/>
            <w:left w:val="none" w:sz="0" w:space="0" w:color="auto"/>
            <w:bottom w:val="none" w:sz="0" w:space="0" w:color="auto"/>
            <w:right w:val="none" w:sz="0" w:space="0" w:color="auto"/>
          </w:divBdr>
          <w:divsChild>
            <w:div w:id="910114932">
              <w:marLeft w:val="0"/>
              <w:marRight w:val="0"/>
              <w:marTop w:val="0"/>
              <w:marBottom w:val="0"/>
              <w:divBdr>
                <w:top w:val="none" w:sz="0" w:space="0" w:color="auto"/>
                <w:left w:val="none" w:sz="0" w:space="0" w:color="auto"/>
                <w:bottom w:val="none" w:sz="0" w:space="0" w:color="auto"/>
                <w:right w:val="none" w:sz="0" w:space="0" w:color="auto"/>
              </w:divBdr>
            </w:div>
          </w:divsChild>
        </w:div>
        <w:div w:id="1182353725">
          <w:marLeft w:val="0"/>
          <w:marRight w:val="0"/>
          <w:marTop w:val="0"/>
          <w:marBottom w:val="0"/>
          <w:divBdr>
            <w:top w:val="none" w:sz="0" w:space="0" w:color="auto"/>
            <w:left w:val="none" w:sz="0" w:space="0" w:color="auto"/>
            <w:bottom w:val="none" w:sz="0" w:space="0" w:color="auto"/>
            <w:right w:val="none" w:sz="0" w:space="0" w:color="auto"/>
          </w:divBdr>
          <w:divsChild>
            <w:div w:id="763187314">
              <w:marLeft w:val="0"/>
              <w:marRight w:val="0"/>
              <w:marTop w:val="0"/>
              <w:marBottom w:val="0"/>
              <w:divBdr>
                <w:top w:val="none" w:sz="0" w:space="0" w:color="auto"/>
                <w:left w:val="none" w:sz="0" w:space="0" w:color="auto"/>
                <w:bottom w:val="none" w:sz="0" w:space="0" w:color="auto"/>
                <w:right w:val="none" w:sz="0" w:space="0" w:color="auto"/>
              </w:divBdr>
            </w:div>
          </w:divsChild>
        </w:div>
        <w:div w:id="1333097876">
          <w:marLeft w:val="0"/>
          <w:marRight w:val="0"/>
          <w:marTop w:val="0"/>
          <w:marBottom w:val="0"/>
          <w:divBdr>
            <w:top w:val="none" w:sz="0" w:space="0" w:color="auto"/>
            <w:left w:val="none" w:sz="0" w:space="0" w:color="auto"/>
            <w:bottom w:val="none" w:sz="0" w:space="0" w:color="auto"/>
            <w:right w:val="none" w:sz="0" w:space="0" w:color="auto"/>
          </w:divBdr>
          <w:divsChild>
            <w:div w:id="11540243">
              <w:marLeft w:val="0"/>
              <w:marRight w:val="0"/>
              <w:marTop w:val="0"/>
              <w:marBottom w:val="0"/>
              <w:divBdr>
                <w:top w:val="none" w:sz="0" w:space="0" w:color="auto"/>
                <w:left w:val="none" w:sz="0" w:space="0" w:color="auto"/>
                <w:bottom w:val="none" w:sz="0" w:space="0" w:color="auto"/>
                <w:right w:val="none" w:sz="0" w:space="0" w:color="auto"/>
              </w:divBdr>
            </w:div>
          </w:divsChild>
        </w:div>
        <w:div w:id="1333332401">
          <w:marLeft w:val="0"/>
          <w:marRight w:val="0"/>
          <w:marTop w:val="0"/>
          <w:marBottom w:val="0"/>
          <w:divBdr>
            <w:top w:val="none" w:sz="0" w:space="0" w:color="auto"/>
            <w:left w:val="none" w:sz="0" w:space="0" w:color="auto"/>
            <w:bottom w:val="none" w:sz="0" w:space="0" w:color="auto"/>
            <w:right w:val="none" w:sz="0" w:space="0" w:color="auto"/>
          </w:divBdr>
          <w:divsChild>
            <w:div w:id="1790932118">
              <w:marLeft w:val="0"/>
              <w:marRight w:val="0"/>
              <w:marTop w:val="0"/>
              <w:marBottom w:val="0"/>
              <w:divBdr>
                <w:top w:val="none" w:sz="0" w:space="0" w:color="auto"/>
                <w:left w:val="none" w:sz="0" w:space="0" w:color="auto"/>
                <w:bottom w:val="none" w:sz="0" w:space="0" w:color="auto"/>
                <w:right w:val="none" w:sz="0" w:space="0" w:color="auto"/>
              </w:divBdr>
            </w:div>
          </w:divsChild>
        </w:div>
        <w:div w:id="1379627644">
          <w:marLeft w:val="0"/>
          <w:marRight w:val="0"/>
          <w:marTop w:val="0"/>
          <w:marBottom w:val="0"/>
          <w:divBdr>
            <w:top w:val="none" w:sz="0" w:space="0" w:color="auto"/>
            <w:left w:val="none" w:sz="0" w:space="0" w:color="auto"/>
            <w:bottom w:val="none" w:sz="0" w:space="0" w:color="auto"/>
            <w:right w:val="none" w:sz="0" w:space="0" w:color="auto"/>
          </w:divBdr>
          <w:divsChild>
            <w:div w:id="70785238">
              <w:marLeft w:val="0"/>
              <w:marRight w:val="0"/>
              <w:marTop w:val="0"/>
              <w:marBottom w:val="0"/>
              <w:divBdr>
                <w:top w:val="none" w:sz="0" w:space="0" w:color="auto"/>
                <w:left w:val="none" w:sz="0" w:space="0" w:color="auto"/>
                <w:bottom w:val="none" w:sz="0" w:space="0" w:color="auto"/>
                <w:right w:val="none" w:sz="0" w:space="0" w:color="auto"/>
              </w:divBdr>
            </w:div>
            <w:div w:id="1174606181">
              <w:marLeft w:val="0"/>
              <w:marRight w:val="0"/>
              <w:marTop w:val="0"/>
              <w:marBottom w:val="0"/>
              <w:divBdr>
                <w:top w:val="none" w:sz="0" w:space="0" w:color="auto"/>
                <w:left w:val="none" w:sz="0" w:space="0" w:color="auto"/>
                <w:bottom w:val="none" w:sz="0" w:space="0" w:color="auto"/>
                <w:right w:val="none" w:sz="0" w:space="0" w:color="auto"/>
              </w:divBdr>
            </w:div>
          </w:divsChild>
        </w:div>
        <w:div w:id="1574579795">
          <w:marLeft w:val="0"/>
          <w:marRight w:val="0"/>
          <w:marTop w:val="0"/>
          <w:marBottom w:val="0"/>
          <w:divBdr>
            <w:top w:val="none" w:sz="0" w:space="0" w:color="auto"/>
            <w:left w:val="none" w:sz="0" w:space="0" w:color="auto"/>
            <w:bottom w:val="none" w:sz="0" w:space="0" w:color="auto"/>
            <w:right w:val="none" w:sz="0" w:space="0" w:color="auto"/>
          </w:divBdr>
          <w:divsChild>
            <w:div w:id="993223155">
              <w:marLeft w:val="0"/>
              <w:marRight w:val="0"/>
              <w:marTop w:val="0"/>
              <w:marBottom w:val="0"/>
              <w:divBdr>
                <w:top w:val="none" w:sz="0" w:space="0" w:color="auto"/>
                <w:left w:val="none" w:sz="0" w:space="0" w:color="auto"/>
                <w:bottom w:val="none" w:sz="0" w:space="0" w:color="auto"/>
                <w:right w:val="none" w:sz="0" w:space="0" w:color="auto"/>
              </w:divBdr>
            </w:div>
          </w:divsChild>
        </w:div>
        <w:div w:id="1915816227">
          <w:marLeft w:val="0"/>
          <w:marRight w:val="0"/>
          <w:marTop w:val="0"/>
          <w:marBottom w:val="0"/>
          <w:divBdr>
            <w:top w:val="none" w:sz="0" w:space="0" w:color="auto"/>
            <w:left w:val="none" w:sz="0" w:space="0" w:color="auto"/>
            <w:bottom w:val="none" w:sz="0" w:space="0" w:color="auto"/>
            <w:right w:val="none" w:sz="0" w:space="0" w:color="auto"/>
          </w:divBdr>
          <w:divsChild>
            <w:div w:id="1958832081">
              <w:marLeft w:val="0"/>
              <w:marRight w:val="0"/>
              <w:marTop w:val="0"/>
              <w:marBottom w:val="0"/>
              <w:divBdr>
                <w:top w:val="none" w:sz="0" w:space="0" w:color="auto"/>
                <w:left w:val="none" w:sz="0" w:space="0" w:color="auto"/>
                <w:bottom w:val="none" w:sz="0" w:space="0" w:color="auto"/>
                <w:right w:val="none" w:sz="0" w:space="0" w:color="auto"/>
              </w:divBdr>
            </w:div>
          </w:divsChild>
        </w:div>
        <w:div w:id="2028096578">
          <w:marLeft w:val="0"/>
          <w:marRight w:val="0"/>
          <w:marTop w:val="0"/>
          <w:marBottom w:val="0"/>
          <w:divBdr>
            <w:top w:val="none" w:sz="0" w:space="0" w:color="auto"/>
            <w:left w:val="none" w:sz="0" w:space="0" w:color="auto"/>
            <w:bottom w:val="none" w:sz="0" w:space="0" w:color="auto"/>
            <w:right w:val="none" w:sz="0" w:space="0" w:color="auto"/>
          </w:divBdr>
          <w:divsChild>
            <w:div w:id="1617634827">
              <w:marLeft w:val="0"/>
              <w:marRight w:val="0"/>
              <w:marTop w:val="0"/>
              <w:marBottom w:val="0"/>
              <w:divBdr>
                <w:top w:val="none" w:sz="0" w:space="0" w:color="auto"/>
                <w:left w:val="none" w:sz="0" w:space="0" w:color="auto"/>
                <w:bottom w:val="none" w:sz="0" w:space="0" w:color="auto"/>
                <w:right w:val="none" w:sz="0" w:space="0" w:color="auto"/>
              </w:divBdr>
            </w:div>
            <w:div w:id="2031639037">
              <w:marLeft w:val="0"/>
              <w:marRight w:val="0"/>
              <w:marTop w:val="0"/>
              <w:marBottom w:val="0"/>
              <w:divBdr>
                <w:top w:val="none" w:sz="0" w:space="0" w:color="auto"/>
                <w:left w:val="none" w:sz="0" w:space="0" w:color="auto"/>
                <w:bottom w:val="none" w:sz="0" w:space="0" w:color="auto"/>
                <w:right w:val="none" w:sz="0" w:space="0" w:color="auto"/>
              </w:divBdr>
            </w:div>
          </w:divsChild>
        </w:div>
        <w:div w:id="2108889840">
          <w:marLeft w:val="0"/>
          <w:marRight w:val="0"/>
          <w:marTop w:val="0"/>
          <w:marBottom w:val="0"/>
          <w:divBdr>
            <w:top w:val="none" w:sz="0" w:space="0" w:color="auto"/>
            <w:left w:val="none" w:sz="0" w:space="0" w:color="auto"/>
            <w:bottom w:val="none" w:sz="0" w:space="0" w:color="auto"/>
            <w:right w:val="none" w:sz="0" w:space="0" w:color="auto"/>
          </w:divBdr>
          <w:divsChild>
            <w:div w:id="6954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77091">
      <w:bodyDiv w:val="1"/>
      <w:marLeft w:val="0"/>
      <w:marRight w:val="0"/>
      <w:marTop w:val="0"/>
      <w:marBottom w:val="0"/>
      <w:divBdr>
        <w:top w:val="none" w:sz="0" w:space="0" w:color="auto"/>
        <w:left w:val="none" w:sz="0" w:space="0" w:color="auto"/>
        <w:bottom w:val="none" w:sz="0" w:space="0" w:color="auto"/>
        <w:right w:val="none" w:sz="0" w:space="0" w:color="auto"/>
      </w:divBdr>
      <w:divsChild>
        <w:div w:id="365302791">
          <w:marLeft w:val="0"/>
          <w:marRight w:val="0"/>
          <w:marTop w:val="0"/>
          <w:marBottom w:val="0"/>
          <w:divBdr>
            <w:top w:val="none" w:sz="0" w:space="0" w:color="auto"/>
            <w:left w:val="none" w:sz="0" w:space="0" w:color="auto"/>
            <w:bottom w:val="none" w:sz="0" w:space="0" w:color="auto"/>
            <w:right w:val="none" w:sz="0" w:space="0" w:color="auto"/>
          </w:divBdr>
        </w:div>
        <w:div w:id="759445382">
          <w:marLeft w:val="0"/>
          <w:marRight w:val="0"/>
          <w:marTop w:val="0"/>
          <w:marBottom w:val="0"/>
          <w:divBdr>
            <w:top w:val="none" w:sz="0" w:space="0" w:color="auto"/>
            <w:left w:val="none" w:sz="0" w:space="0" w:color="auto"/>
            <w:bottom w:val="none" w:sz="0" w:space="0" w:color="auto"/>
            <w:right w:val="none" w:sz="0" w:space="0" w:color="auto"/>
          </w:divBdr>
        </w:div>
        <w:div w:id="1118260134">
          <w:marLeft w:val="0"/>
          <w:marRight w:val="0"/>
          <w:marTop w:val="0"/>
          <w:marBottom w:val="0"/>
          <w:divBdr>
            <w:top w:val="none" w:sz="0" w:space="0" w:color="auto"/>
            <w:left w:val="none" w:sz="0" w:space="0" w:color="auto"/>
            <w:bottom w:val="none" w:sz="0" w:space="0" w:color="auto"/>
            <w:right w:val="none" w:sz="0" w:space="0" w:color="auto"/>
          </w:divBdr>
          <w:divsChild>
            <w:div w:id="260528346">
              <w:marLeft w:val="0"/>
              <w:marRight w:val="0"/>
              <w:marTop w:val="0"/>
              <w:marBottom w:val="0"/>
              <w:divBdr>
                <w:top w:val="none" w:sz="0" w:space="0" w:color="auto"/>
                <w:left w:val="none" w:sz="0" w:space="0" w:color="auto"/>
                <w:bottom w:val="none" w:sz="0" w:space="0" w:color="auto"/>
                <w:right w:val="none" w:sz="0" w:space="0" w:color="auto"/>
              </w:divBdr>
            </w:div>
            <w:div w:id="609704716">
              <w:marLeft w:val="0"/>
              <w:marRight w:val="0"/>
              <w:marTop w:val="0"/>
              <w:marBottom w:val="0"/>
              <w:divBdr>
                <w:top w:val="none" w:sz="0" w:space="0" w:color="auto"/>
                <w:left w:val="none" w:sz="0" w:space="0" w:color="auto"/>
                <w:bottom w:val="none" w:sz="0" w:space="0" w:color="auto"/>
                <w:right w:val="none" w:sz="0" w:space="0" w:color="auto"/>
              </w:divBdr>
            </w:div>
            <w:div w:id="638219355">
              <w:marLeft w:val="0"/>
              <w:marRight w:val="0"/>
              <w:marTop w:val="0"/>
              <w:marBottom w:val="0"/>
              <w:divBdr>
                <w:top w:val="none" w:sz="0" w:space="0" w:color="auto"/>
                <w:left w:val="none" w:sz="0" w:space="0" w:color="auto"/>
                <w:bottom w:val="none" w:sz="0" w:space="0" w:color="auto"/>
                <w:right w:val="none" w:sz="0" w:space="0" w:color="auto"/>
              </w:divBdr>
            </w:div>
            <w:div w:id="933049926">
              <w:marLeft w:val="0"/>
              <w:marRight w:val="0"/>
              <w:marTop w:val="0"/>
              <w:marBottom w:val="0"/>
              <w:divBdr>
                <w:top w:val="none" w:sz="0" w:space="0" w:color="auto"/>
                <w:left w:val="none" w:sz="0" w:space="0" w:color="auto"/>
                <w:bottom w:val="none" w:sz="0" w:space="0" w:color="auto"/>
                <w:right w:val="none" w:sz="0" w:space="0" w:color="auto"/>
              </w:divBdr>
            </w:div>
            <w:div w:id="1008214661">
              <w:marLeft w:val="0"/>
              <w:marRight w:val="0"/>
              <w:marTop w:val="0"/>
              <w:marBottom w:val="0"/>
              <w:divBdr>
                <w:top w:val="none" w:sz="0" w:space="0" w:color="auto"/>
                <w:left w:val="none" w:sz="0" w:space="0" w:color="auto"/>
                <w:bottom w:val="none" w:sz="0" w:space="0" w:color="auto"/>
                <w:right w:val="none" w:sz="0" w:space="0" w:color="auto"/>
              </w:divBdr>
            </w:div>
            <w:div w:id="1069693651">
              <w:marLeft w:val="0"/>
              <w:marRight w:val="0"/>
              <w:marTop w:val="0"/>
              <w:marBottom w:val="0"/>
              <w:divBdr>
                <w:top w:val="none" w:sz="0" w:space="0" w:color="auto"/>
                <w:left w:val="none" w:sz="0" w:space="0" w:color="auto"/>
                <w:bottom w:val="none" w:sz="0" w:space="0" w:color="auto"/>
                <w:right w:val="none" w:sz="0" w:space="0" w:color="auto"/>
              </w:divBdr>
            </w:div>
            <w:div w:id="1507556571">
              <w:marLeft w:val="0"/>
              <w:marRight w:val="0"/>
              <w:marTop w:val="0"/>
              <w:marBottom w:val="0"/>
              <w:divBdr>
                <w:top w:val="none" w:sz="0" w:space="0" w:color="auto"/>
                <w:left w:val="none" w:sz="0" w:space="0" w:color="auto"/>
                <w:bottom w:val="none" w:sz="0" w:space="0" w:color="auto"/>
                <w:right w:val="none" w:sz="0" w:space="0" w:color="auto"/>
              </w:divBdr>
            </w:div>
            <w:div w:id="1561789324">
              <w:marLeft w:val="0"/>
              <w:marRight w:val="0"/>
              <w:marTop w:val="0"/>
              <w:marBottom w:val="0"/>
              <w:divBdr>
                <w:top w:val="none" w:sz="0" w:space="0" w:color="auto"/>
                <w:left w:val="none" w:sz="0" w:space="0" w:color="auto"/>
                <w:bottom w:val="none" w:sz="0" w:space="0" w:color="auto"/>
                <w:right w:val="none" w:sz="0" w:space="0" w:color="auto"/>
              </w:divBdr>
            </w:div>
            <w:div w:id="1940748062">
              <w:marLeft w:val="0"/>
              <w:marRight w:val="0"/>
              <w:marTop w:val="0"/>
              <w:marBottom w:val="0"/>
              <w:divBdr>
                <w:top w:val="none" w:sz="0" w:space="0" w:color="auto"/>
                <w:left w:val="none" w:sz="0" w:space="0" w:color="auto"/>
                <w:bottom w:val="none" w:sz="0" w:space="0" w:color="auto"/>
                <w:right w:val="none" w:sz="0" w:space="0" w:color="auto"/>
              </w:divBdr>
            </w:div>
            <w:div w:id="200219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3086">
      <w:bodyDiv w:val="1"/>
      <w:marLeft w:val="0"/>
      <w:marRight w:val="0"/>
      <w:marTop w:val="0"/>
      <w:marBottom w:val="0"/>
      <w:divBdr>
        <w:top w:val="none" w:sz="0" w:space="0" w:color="auto"/>
        <w:left w:val="none" w:sz="0" w:space="0" w:color="auto"/>
        <w:bottom w:val="none" w:sz="0" w:space="0" w:color="auto"/>
        <w:right w:val="none" w:sz="0" w:space="0" w:color="auto"/>
      </w:divBdr>
      <w:divsChild>
        <w:div w:id="207571351">
          <w:marLeft w:val="0"/>
          <w:marRight w:val="0"/>
          <w:marTop w:val="0"/>
          <w:marBottom w:val="0"/>
          <w:divBdr>
            <w:top w:val="none" w:sz="0" w:space="0" w:color="auto"/>
            <w:left w:val="none" w:sz="0" w:space="0" w:color="auto"/>
            <w:bottom w:val="none" w:sz="0" w:space="0" w:color="auto"/>
            <w:right w:val="none" w:sz="0" w:space="0" w:color="auto"/>
          </w:divBdr>
          <w:divsChild>
            <w:div w:id="577251422">
              <w:marLeft w:val="0"/>
              <w:marRight w:val="0"/>
              <w:marTop w:val="0"/>
              <w:marBottom w:val="0"/>
              <w:divBdr>
                <w:top w:val="none" w:sz="0" w:space="0" w:color="auto"/>
                <w:left w:val="none" w:sz="0" w:space="0" w:color="auto"/>
                <w:bottom w:val="none" w:sz="0" w:space="0" w:color="auto"/>
                <w:right w:val="none" w:sz="0" w:space="0" w:color="auto"/>
              </w:divBdr>
            </w:div>
            <w:div w:id="660079614">
              <w:marLeft w:val="0"/>
              <w:marRight w:val="0"/>
              <w:marTop w:val="0"/>
              <w:marBottom w:val="0"/>
              <w:divBdr>
                <w:top w:val="none" w:sz="0" w:space="0" w:color="auto"/>
                <w:left w:val="none" w:sz="0" w:space="0" w:color="auto"/>
                <w:bottom w:val="none" w:sz="0" w:space="0" w:color="auto"/>
                <w:right w:val="none" w:sz="0" w:space="0" w:color="auto"/>
              </w:divBdr>
            </w:div>
            <w:div w:id="681710034">
              <w:marLeft w:val="0"/>
              <w:marRight w:val="0"/>
              <w:marTop w:val="0"/>
              <w:marBottom w:val="0"/>
              <w:divBdr>
                <w:top w:val="none" w:sz="0" w:space="0" w:color="auto"/>
                <w:left w:val="none" w:sz="0" w:space="0" w:color="auto"/>
                <w:bottom w:val="none" w:sz="0" w:space="0" w:color="auto"/>
                <w:right w:val="none" w:sz="0" w:space="0" w:color="auto"/>
              </w:divBdr>
            </w:div>
            <w:div w:id="1045133255">
              <w:marLeft w:val="0"/>
              <w:marRight w:val="0"/>
              <w:marTop w:val="0"/>
              <w:marBottom w:val="0"/>
              <w:divBdr>
                <w:top w:val="none" w:sz="0" w:space="0" w:color="auto"/>
                <w:left w:val="none" w:sz="0" w:space="0" w:color="auto"/>
                <w:bottom w:val="none" w:sz="0" w:space="0" w:color="auto"/>
                <w:right w:val="none" w:sz="0" w:space="0" w:color="auto"/>
              </w:divBdr>
            </w:div>
            <w:div w:id="1055812008">
              <w:marLeft w:val="0"/>
              <w:marRight w:val="0"/>
              <w:marTop w:val="0"/>
              <w:marBottom w:val="0"/>
              <w:divBdr>
                <w:top w:val="none" w:sz="0" w:space="0" w:color="auto"/>
                <w:left w:val="none" w:sz="0" w:space="0" w:color="auto"/>
                <w:bottom w:val="none" w:sz="0" w:space="0" w:color="auto"/>
                <w:right w:val="none" w:sz="0" w:space="0" w:color="auto"/>
              </w:divBdr>
            </w:div>
            <w:div w:id="1074084906">
              <w:marLeft w:val="0"/>
              <w:marRight w:val="0"/>
              <w:marTop w:val="0"/>
              <w:marBottom w:val="0"/>
              <w:divBdr>
                <w:top w:val="none" w:sz="0" w:space="0" w:color="auto"/>
                <w:left w:val="none" w:sz="0" w:space="0" w:color="auto"/>
                <w:bottom w:val="none" w:sz="0" w:space="0" w:color="auto"/>
                <w:right w:val="none" w:sz="0" w:space="0" w:color="auto"/>
              </w:divBdr>
            </w:div>
            <w:div w:id="1329599823">
              <w:marLeft w:val="0"/>
              <w:marRight w:val="0"/>
              <w:marTop w:val="0"/>
              <w:marBottom w:val="0"/>
              <w:divBdr>
                <w:top w:val="none" w:sz="0" w:space="0" w:color="auto"/>
                <w:left w:val="none" w:sz="0" w:space="0" w:color="auto"/>
                <w:bottom w:val="none" w:sz="0" w:space="0" w:color="auto"/>
                <w:right w:val="none" w:sz="0" w:space="0" w:color="auto"/>
              </w:divBdr>
            </w:div>
            <w:div w:id="1661151034">
              <w:marLeft w:val="0"/>
              <w:marRight w:val="0"/>
              <w:marTop w:val="0"/>
              <w:marBottom w:val="0"/>
              <w:divBdr>
                <w:top w:val="none" w:sz="0" w:space="0" w:color="auto"/>
                <w:left w:val="none" w:sz="0" w:space="0" w:color="auto"/>
                <w:bottom w:val="none" w:sz="0" w:space="0" w:color="auto"/>
                <w:right w:val="none" w:sz="0" w:space="0" w:color="auto"/>
              </w:divBdr>
            </w:div>
            <w:div w:id="1901019773">
              <w:marLeft w:val="0"/>
              <w:marRight w:val="0"/>
              <w:marTop w:val="0"/>
              <w:marBottom w:val="0"/>
              <w:divBdr>
                <w:top w:val="none" w:sz="0" w:space="0" w:color="auto"/>
                <w:left w:val="none" w:sz="0" w:space="0" w:color="auto"/>
                <w:bottom w:val="none" w:sz="0" w:space="0" w:color="auto"/>
                <w:right w:val="none" w:sz="0" w:space="0" w:color="auto"/>
              </w:divBdr>
            </w:div>
          </w:divsChild>
        </w:div>
        <w:div w:id="1606502033">
          <w:marLeft w:val="0"/>
          <w:marRight w:val="0"/>
          <w:marTop w:val="0"/>
          <w:marBottom w:val="0"/>
          <w:divBdr>
            <w:top w:val="none" w:sz="0" w:space="0" w:color="auto"/>
            <w:left w:val="none" w:sz="0" w:space="0" w:color="auto"/>
            <w:bottom w:val="none" w:sz="0" w:space="0" w:color="auto"/>
            <w:right w:val="none" w:sz="0" w:space="0" w:color="auto"/>
          </w:divBdr>
          <w:divsChild>
            <w:div w:id="556284524">
              <w:marLeft w:val="0"/>
              <w:marRight w:val="0"/>
              <w:marTop w:val="0"/>
              <w:marBottom w:val="0"/>
              <w:divBdr>
                <w:top w:val="none" w:sz="0" w:space="0" w:color="auto"/>
                <w:left w:val="none" w:sz="0" w:space="0" w:color="auto"/>
                <w:bottom w:val="none" w:sz="0" w:space="0" w:color="auto"/>
                <w:right w:val="none" w:sz="0" w:space="0" w:color="auto"/>
              </w:divBdr>
            </w:div>
            <w:div w:id="1213232693">
              <w:marLeft w:val="0"/>
              <w:marRight w:val="0"/>
              <w:marTop w:val="0"/>
              <w:marBottom w:val="0"/>
              <w:divBdr>
                <w:top w:val="none" w:sz="0" w:space="0" w:color="auto"/>
                <w:left w:val="none" w:sz="0" w:space="0" w:color="auto"/>
                <w:bottom w:val="none" w:sz="0" w:space="0" w:color="auto"/>
                <w:right w:val="none" w:sz="0" w:space="0" w:color="auto"/>
              </w:divBdr>
            </w:div>
            <w:div w:id="1425032275">
              <w:marLeft w:val="0"/>
              <w:marRight w:val="0"/>
              <w:marTop w:val="0"/>
              <w:marBottom w:val="0"/>
              <w:divBdr>
                <w:top w:val="none" w:sz="0" w:space="0" w:color="auto"/>
                <w:left w:val="none" w:sz="0" w:space="0" w:color="auto"/>
                <w:bottom w:val="none" w:sz="0" w:space="0" w:color="auto"/>
                <w:right w:val="none" w:sz="0" w:space="0" w:color="auto"/>
              </w:divBdr>
            </w:div>
            <w:div w:id="181351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966501466">
      <w:bodyDiv w:val="1"/>
      <w:marLeft w:val="0"/>
      <w:marRight w:val="0"/>
      <w:marTop w:val="0"/>
      <w:marBottom w:val="0"/>
      <w:divBdr>
        <w:top w:val="none" w:sz="0" w:space="0" w:color="auto"/>
        <w:left w:val="none" w:sz="0" w:space="0" w:color="auto"/>
        <w:bottom w:val="none" w:sz="0" w:space="0" w:color="auto"/>
        <w:right w:val="none" w:sz="0" w:space="0" w:color="auto"/>
      </w:divBdr>
      <w:divsChild>
        <w:div w:id="236743728">
          <w:marLeft w:val="0"/>
          <w:marRight w:val="0"/>
          <w:marTop w:val="0"/>
          <w:marBottom w:val="0"/>
          <w:divBdr>
            <w:top w:val="none" w:sz="0" w:space="0" w:color="auto"/>
            <w:left w:val="none" w:sz="0" w:space="0" w:color="auto"/>
            <w:bottom w:val="none" w:sz="0" w:space="0" w:color="auto"/>
            <w:right w:val="none" w:sz="0" w:space="0" w:color="auto"/>
          </w:divBdr>
          <w:divsChild>
            <w:div w:id="475149886">
              <w:marLeft w:val="0"/>
              <w:marRight w:val="0"/>
              <w:marTop w:val="0"/>
              <w:marBottom w:val="0"/>
              <w:divBdr>
                <w:top w:val="none" w:sz="0" w:space="0" w:color="auto"/>
                <w:left w:val="none" w:sz="0" w:space="0" w:color="auto"/>
                <w:bottom w:val="none" w:sz="0" w:space="0" w:color="auto"/>
                <w:right w:val="none" w:sz="0" w:space="0" w:color="auto"/>
              </w:divBdr>
            </w:div>
          </w:divsChild>
        </w:div>
        <w:div w:id="258026373">
          <w:marLeft w:val="0"/>
          <w:marRight w:val="0"/>
          <w:marTop w:val="0"/>
          <w:marBottom w:val="0"/>
          <w:divBdr>
            <w:top w:val="none" w:sz="0" w:space="0" w:color="auto"/>
            <w:left w:val="none" w:sz="0" w:space="0" w:color="auto"/>
            <w:bottom w:val="none" w:sz="0" w:space="0" w:color="auto"/>
            <w:right w:val="none" w:sz="0" w:space="0" w:color="auto"/>
          </w:divBdr>
          <w:divsChild>
            <w:div w:id="295918872">
              <w:marLeft w:val="0"/>
              <w:marRight w:val="0"/>
              <w:marTop w:val="0"/>
              <w:marBottom w:val="0"/>
              <w:divBdr>
                <w:top w:val="none" w:sz="0" w:space="0" w:color="auto"/>
                <w:left w:val="none" w:sz="0" w:space="0" w:color="auto"/>
                <w:bottom w:val="none" w:sz="0" w:space="0" w:color="auto"/>
                <w:right w:val="none" w:sz="0" w:space="0" w:color="auto"/>
              </w:divBdr>
            </w:div>
            <w:div w:id="772361166">
              <w:marLeft w:val="0"/>
              <w:marRight w:val="0"/>
              <w:marTop w:val="0"/>
              <w:marBottom w:val="0"/>
              <w:divBdr>
                <w:top w:val="none" w:sz="0" w:space="0" w:color="auto"/>
                <w:left w:val="none" w:sz="0" w:space="0" w:color="auto"/>
                <w:bottom w:val="none" w:sz="0" w:space="0" w:color="auto"/>
                <w:right w:val="none" w:sz="0" w:space="0" w:color="auto"/>
              </w:divBdr>
            </w:div>
          </w:divsChild>
        </w:div>
        <w:div w:id="263804818">
          <w:marLeft w:val="0"/>
          <w:marRight w:val="0"/>
          <w:marTop w:val="0"/>
          <w:marBottom w:val="0"/>
          <w:divBdr>
            <w:top w:val="none" w:sz="0" w:space="0" w:color="auto"/>
            <w:left w:val="none" w:sz="0" w:space="0" w:color="auto"/>
            <w:bottom w:val="none" w:sz="0" w:space="0" w:color="auto"/>
            <w:right w:val="none" w:sz="0" w:space="0" w:color="auto"/>
          </w:divBdr>
          <w:divsChild>
            <w:div w:id="2053378413">
              <w:marLeft w:val="0"/>
              <w:marRight w:val="0"/>
              <w:marTop w:val="0"/>
              <w:marBottom w:val="0"/>
              <w:divBdr>
                <w:top w:val="none" w:sz="0" w:space="0" w:color="auto"/>
                <w:left w:val="none" w:sz="0" w:space="0" w:color="auto"/>
                <w:bottom w:val="none" w:sz="0" w:space="0" w:color="auto"/>
                <w:right w:val="none" w:sz="0" w:space="0" w:color="auto"/>
              </w:divBdr>
            </w:div>
          </w:divsChild>
        </w:div>
        <w:div w:id="272330165">
          <w:marLeft w:val="0"/>
          <w:marRight w:val="0"/>
          <w:marTop w:val="0"/>
          <w:marBottom w:val="0"/>
          <w:divBdr>
            <w:top w:val="none" w:sz="0" w:space="0" w:color="auto"/>
            <w:left w:val="none" w:sz="0" w:space="0" w:color="auto"/>
            <w:bottom w:val="none" w:sz="0" w:space="0" w:color="auto"/>
            <w:right w:val="none" w:sz="0" w:space="0" w:color="auto"/>
          </w:divBdr>
          <w:divsChild>
            <w:div w:id="77404869">
              <w:marLeft w:val="0"/>
              <w:marRight w:val="0"/>
              <w:marTop w:val="0"/>
              <w:marBottom w:val="0"/>
              <w:divBdr>
                <w:top w:val="none" w:sz="0" w:space="0" w:color="auto"/>
                <w:left w:val="none" w:sz="0" w:space="0" w:color="auto"/>
                <w:bottom w:val="none" w:sz="0" w:space="0" w:color="auto"/>
                <w:right w:val="none" w:sz="0" w:space="0" w:color="auto"/>
              </w:divBdr>
            </w:div>
            <w:div w:id="707342894">
              <w:marLeft w:val="0"/>
              <w:marRight w:val="0"/>
              <w:marTop w:val="0"/>
              <w:marBottom w:val="0"/>
              <w:divBdr>
                <w:top w:val="none" w:sz="0" w:space="0" w:color="auto"/>
                <w:left w:val="none" w:sz="0" w:space="0" w:color="auto"/>
                <w:bottom w:val="none" w:sz="0" w:space="0" w:color="auto"/>
                <w:right w:val="none" w:sz="0" w:space="0" w:color="auto"/>
              </w:divBdr>
            </w:div>
          </w:divsChild>
        </w:div>
        <w:div w:id="311836517">
          <w:marLeft w:val="0"/>
          <w:marRight w:val="0"/>
          <w:marTop w:val="0"/>
          <w:marBottom w:val="0"/>
          <w:divBdr>
            <w:top w:val="none" w:sz="0" w:space="0" w:color="auto"/>
            <w:left w:val="none" w:sz="0" w:space="0" w:color="auto"/>
            <w:bottom w:val="none" w:sz="0" w:space="0" w:color="auto"/>
            <w:right w:val="none" w:sz="0" w:space="0" w:color="auto"/>
          </w:divBdr>
          <w:divsChild>
            <w:div w:id="581842605">
              <w:marLeft w:val="0"/>
              <w:marRight w:val="0"/>
              <w:marTop w:val="0"/>
              <w:marBottom w:val="0"/>
              <w:divBdr>
                <w:top w:val="none" w:sz="0" w:space="0" w:color="auto"/>
                <w:left w:val="none" w:sz="0" w:space="0" w:color="auto"/>
                <w:bottom w:val="none" w:sz="0" w:space="0" w:color="auto"/>
                <w:right w:val="none" w:sz="0" w:space="0" w:color="auto"/>
              </w:divBdr>
            </w:div>
          </w:divsChild>
        </w:div>
        <w:div w:id="324747977">
          <w:marLeft w:val="0"/>
          <w:marRight w:val="0"/>
          <w:marTop w:val="0"/>
          <w:marBottom w:val="0"/>
          <w:divBdr>
            <w:top w:val="none" w:sz="0" w:space="0" w:color="auto"/>
            <w:left w:val="none" w:sz="0" w:space="0" w:color="auto"/>
            <w:bottom w:val="none" w:sz="0" w:space="0" w:color="auto"/>
            <w:right w:val="none" w:sz="0" w:space="0" w:color="auto"/>
          </w:divBdr>
          <w:divsChild>
            <w:div w:id="1783960281">
              <w:marLeft w:val="0"/>
              <w:marRight w:val="0"/>
              <w:marTop w:val="0"/>
              <w:marBottom w:val="0"/>
              <w:divBdr>
                <w:top w:val="none" w:sz="0" w:space="0" w:color="auto"/>
                <w:left w:val="none" w:sz="0" w:space="0" w:color="auto"/>
                <w:bottom w:val="none" w:sz="0" w:space="0" w:color="auto"/>
                <w:right w:val="none" w:sz="0" w:space="0" w:color="auto"/>
              </w:divBdr>
            </w:div>
          </w:divsChild>
        </w:div>
        <w:div w:id="474839369">
          <w:marLeft w:val="0"/>
          <w:marRight w:val="0"/>
          <w:marTop w:val="0"/>
          <w:marBottom w:val="0"/>
          <w:divBdr>
            <w:top w:val="none" w:sz="0" w:space="0" w:color="auto"/>
            <w:left w:val="none" w:sz="0" w:space="0" w:color="auto"/>
            <w:bottom w:val="none" w:sz="0" w:space="0" w:color="auto"/>
            <w:right w:val="none" w:sz="0" w:space="0" w:color="auto"/>
          </w:divBdr>
          <w:divsChild>
            <w:div w:id="472334835">
              <w:marLeft w:val="0"/>
              <w:marRight w:val="0"/>
              <w:marTop w:val="0"/>
              <w:marBottom w:val="0"/>
              <w:divBdr>
                <w:top w:val="none" w:sz="0" w:space="0" w:color="auto"/>
                <w:left w:val="none" w:sz="0" w:space="0" w:color="auto"/>
                <w:bottom w:val="none" w:sz="0" w:space="0" w:color="auto"/>
                <w:right w:val="none" w:sz="0" w:space="0" w:color="auto"/>
              </w:divBdr>
            </w:div>
            <w:div w:id="671027495">
              <w:marLeft w:val="0"/>
              <w:marRight w:val="0"/>
              <w:marTop w:val="0"/>
              <w:marBottom w:val="0"/>
              <w:divBdr>
                <w:top w:val="none" w:sz="0" w:space="0" w:color="auto"/>
                <w:left w:val="none" w:sz="0" w:space="0" w:color="auto"/>
                <w:bottom w:val="none" w:sz="0" w:space="0" w:color="auto"/>
                <w:right w:val="none" w:sz="0" w:space="0" w:color="auto"/>
              </w:divBdr>
            </w:div>
            <w:div w:id="1764523181">
              <w:marLeft w:val="0"/>
              <w:marRight w:val="0"/>
              <w:marTop w:val="0"/>
              <w:marBottom w:val="0"/>
              <w:divBdr>
                <w:top w:val="none" w:sz="0" w:space="0" w:color="auto"/>
                <w:left w:val="none" w:sz="0" w:space="0" w:color="auto"/>
                <w:bottom w:val="none" w:sz="0" w:space="0" w:color="auto"/>
                <w:right w:val="none" w:sz="0" w:space="0" w:color="auto"/>
              </w:divBdr>
            </w:div>
          </w:divsChild>
        </w:div>
        <w:div w:id="486477939">
          <w:marLeft w:val="0"/>
          <w:marRight w:val="0"/>
          <w:marTop w:val="0"/>
          <w:marBottom w:val="0"/>
          <w:divBdr>
            <w:top w:val="none" w:sz="0" w:space="0" w:color="auto"/>
            <w:left w:val="none" w:sz="0" w:space="0" w:color="auto"/>
            <w:bottom w:val="none" w:sz="0" w:space="0" w:color="auto"/>
            <w:right w:val="none" w:sz="0" w:space="0" w:color="auto"/>
          </w:divBdr>
          <w:divsChild>
            <w:div w:id="234631556">
              <w:marLeft w:val="0"/>
              <w:marRight w:val="0"/>
              <w:marTop w:val="0"/>
              <w:marBottom w:val="0"/>
              <w:divBdr>
                <w:top w:val="none" w:sz="0" w:space="0" w:color="auto"/>
                <w:left w:val="none" w:sz="0" w:space="0" w:color="auto"/>
                <w:bottom w:val="none" w:sz="0" w:space="0" w:color="auto"/>
                <w:right w:val="none" w:sz="0" w:space="0" w:color="auto"/>
              </w:divBdr>
            </w:div>
          </w:divsChild>
        </w:div>
        <w:div w:id="569731029">
          <w:marLeft w:val="0"/>
          <w:marRight w:val="0"/>
          <w:marTop w:val="0"/>
          <w:marBottom w:val="0"/>
          <w:divBdr>
            <w:top w:val="none" w:sz="0" w:space="0" w:color="auto"/>
            <w:left w:val="none" w:sz="0" w:space="0" w:color="auto"/>
            <w:bottom w:val="none" w:sz="0" w:space="0" w:color="auto"/>
            <w:right w:val="none" w:sz="0" w:space="0" w:color="auto"/>
          </w:divBdr>
          <w:divsChild>
            <w:div w:id="5249393">
              <w:marLeft w:val="0"/>
              <w:marRight w:val="0"/>
              <w:marTop w:val="0"/>
              <w:marBottom w:val="0"/>
              <w:divBdr>
                <w:top w:val="none" w:sz="0" w:space="0" w:color="auto"/>
                <w:left w:val="none" w:sz="0" w:space="0" w:color="auto"/>
                <w:bottom w:val="none" w:sz="0" w:space="0" w:color="auto"/>
                <w:right w:val="none" w:sz="0" w:space="0" w:color="auto"/>
              </w:divBdr>
            </w:div>
          </w:divsChild>
        </w:div>
        <w:div w:id="648441443">
          <w:marLeft w:val="0"/>
          <w:marRight w:val="0"/>
          <w:marTop w:val="0"/>
          <w:marBottom w:val="0"/>
          <w:divBdr>
            <w:top w:val="none" w:sz="0" w:space="0" w:color="auto"/>
            <w:left w:val="none" w:sz="0" w:space="0" w:color="auto"/>
            <w:bottom w:val="none" w:sz="0" w:space="0" w:color="auto"/>
            <w:right w:val="none" w:sz="0" w:space="0" w:color="auto"/>
          </w:divBdr>
          <w:divsChild>
            <w:div w:id="710614629">
              <w:marLeft w:val="0"/>
              <w:marRight w:val="0"/>
              <w:marTop w:val="0"/>
              <w:marBottom w:val="0"/>
              <w:divBdr>
                <w:top w:val="none" w:sz="0" w:space="0" w:color="auto"/>
                <w:left w:val="none" w:sz="0" w:space="0" w:color="auto"/>
                <w:bottom w:val="none" w:sz="0" w:space="0" w:color="auto"/>
                <w:right w:val="none" w:sz="0" w:space="0" w:color="auto"/>
              </w:divBdr>
            </w:div>
          </w:divsChild>
        </w:div>
        <w:div w:id="1616054658">
          <w:marLeft w:val="0"/>
          <w:marRight w:val="0"/>
          <w:marTop w:val="0"/>
          <w:marBottom w:val="0"/>
          <w:divBdr>
            <w:top w:val="none" w:sz="0" w:space="0" w:color="auto"/>
            <w:left w:val="none" w:sz="0" w:space="0" w:color="auto"/>
            <w:bottom w:val="none" w:sz="0" w:space="0" w:color="auto"/>
            <w:right w:val="none" w:sz="0" w:space="0" w:color="auto"/>
          </w:divBdr>
          <w:divsChild>
            <w:div w:id="1567691523">
              <w:marLeft w:val="0"/>
              <w:marRight w:val="0"/>
              <w:marTop w:val="0"/>
              <w:marBottom w:val="0"/>
              <w:divBdr>
                <w:top w:val="none" w:sz="0" w:space="0" w:color="auto"/>
                <w:left w:val="none" w:sz="0" w:space="0" w:color="auto"/>
                <w:bottom w:val="none" w:sz="0" w:space="0" w:color="auto"/>
                <w:right w:val="none" w:sz="0" w:space="0" w:color="auto"/>
              </w:divBdr>
            </w:div>
          </w:divsChild>
        </w:div>
        <w:div w:id="1716931801">
          <w:marLeft w:val="0"/>
          <w:marRight w:val="0"/>
          <w:marTop w:val="0"/>
          <w:marBottom w:val="0"/>
          <w:divBdr>
            <w:top w:val="none" w:sz="0" w:space="0" w:color="auto"/>
            <w:left w:val="none" w:sz="0" w:space="0" w:color="auto"/>
            <w:bottom w:val="none" w:sz="0" w:space="0" w:color="auto"/>
            <w:right w:val="none" w:sz="0" w:space="0" w:color="auto"/>
          </w:divBdr>
          <w:divsChild>
            <w:div w:id="62265379">
              <w:marLeft w:val="0"/>
              <w:marRight w:val="0"/>
              <w:marTop w:val="0"/>
              <w:marBottom w:val="0"/>
              <w:divBdr>
                <w:top w:val="none" w:sz="0" w:space="0" w:color="auto"/>
                <w:left w:val="none" w:sz="0" w:space="0" w:color="auto"/>
                <w:bottom w:val="none" w:sz="0" w:space="0" w:color="auto"/>
                <w:right w:val="none" w:sz="0" w:space="0" w:color="auto"/>
              </w:divBdr>
            </w:div>
            <w:div w:id="70197943">
              <w:marLeft w:val="0"/>
              <w:marRight w:val="0"/>
              <w:marTop w:val="0"/>
              <w:marBottom w:val="0"/>
              <w:divBdr>
                <w:top w:val="none" w:sz="0" w:space="0" w:color="auto"/>
                <w:left w:val="none" w:sz="0" w:space="0" w:color="auto"/>
                <w:bottom w:val="none" w:sz="0" w:space="0" w:color="auto"/>
                <w:right w:val="none" w:sz="0" w:space="0" w:color="auto"/>
              </w:divBdr>
            </w:div>
            <w:div w:id="147789182">
              <w:marLeft w:val="0"/>
              <w:marRight w:val="0"/>
              <w:marTop w:val="0"/>
              <w:marBottom w:val="0"/>
              <w:divBdr>
                <w:top w:val="none" w:sz="0" w:space="0" w:color="auto"/>
                <w:left w:val="none" w:sz="0" w:space="0" w:color="auto"/>
                <w:bottom w:val="none" w:sz="0" w:space="0" w:color="auto"/>
                <w:right w:val="none" w:sz="0" w:space="0" w:color="auto"/>
              </w:divBdr>
            </w:div>
            <w:div w:id="322973674">
              <w:marLeft w:val="0"/>
              <w:marRight w:val="0"/>
              <w:marTop w:val="0"/>
              <w:marBottom w:val="0"/>
              <w:divBdr>
                <w:top w:val="none" w:sz="0" w:space="0" w:color="auto"/>
                <w:left w:val="none" w:sz="0" w:space="0" w:color="auto"/>
                <w:bottom w:val="none" w:sz="0" w:space="0" w:color="auto"/>
                <w:right w:val="none" w:sz="0" w:space="0" w:color="auto"/>
              </w:divBdr>
            </w:div>
            <w:div w:id="810055275">
              <w:marLeft w:val="0"/>
              <w:marRight w:val="0"/>
              <w:marTop w:val="0"/>
              <w:marBottom w:val="0"/>
              <w:divBdr>
                <w:top w:val="none" w:sz="0" w:space="0" w:color="auto"/>
                <w:left w:val="none" w:sz="0" w:space="0" w:color="auto"/>
                <w:bottom w:val="none" w:sz="0" w:space="0" w:color="auto"/>
                <w:right w:val="none" w:sz="0" w:space="0" w:color="auto"/>
              </w:divBdr>
            </w:div>
          </w:divsChild>
        </w:div>
        <w:div w:id="1937051562">
          <w:marLeft w:val="0"/>
          <w:marRight w:val="0"/>
          <w:marTop w:val="0"/>
          <w:marBottom w:val="0"/>
          <w:divBdr>
            <w:top w:val="none" w:sz="0" w:space="0" w:color="auto"/>
            <w:left w:val="none" w:sz="0" w:space="0" w:color="auto"/>
            <w:bottom w:val="none" w:sz="0" w:space="0" w:color="auto"/>
            <w:right w:val="none" w:sz="0" w:space="0" w:color="auto"/>
          </w:divBdr>
          <w:divsChild>
            <w:div w:id="1501389310">
              <w:marLeft w:val="0"/>
              <w:marRight w:val="0"/>
              <w:marTop w:val="0"/>
              <w:marBottom w:val="0"/>
              <w:divBdr>
                <w:top w:val="none" w:sz="0" w:space="0" w:color="auto"/>
                <w:left w:val="none" w:sz="0" w:space="0" w:color="auto"/>
                <w:bottom w:val="none" w:sz="0" w:space="0" w:color="auto"/>
                <w:right w:val="none" w:sz="0" w:space="0" w:color="auto"/>
              </w:divBdr>
            </w:div>
          </w:divsChild>
        </w:div>
        <w:div w:id="2122607683">
          <w:marLeft w:val="0"/>
          <w:marRight w:val="0"/>
          <w:marTop w:val="0"/>
          <w:marBottom w:val="0"/>
          <w:divBdr>
            <w:top w:val="none" w:sz="0" w:space="0" w:color="auto"/>
            <w:left w:val="none" w:sz="0" w:space="0" w:color="auto"/>
            <w:bottom w:val="none" w:sz="0" w:space="0" w:color="auto"/>
            <w:right w:val="none" w:sz="0" w:space="0" w:color="auto"/>
          </w:divBdr>
          <w:divsChild>
            <w:div w:id="291207710">
              <w:marLeft w:val="0"/>
              <w:marRight w:val="0"/>
              <w:marTop w:val="0"/>
              <w:marBottom w:val="0"/>
              <w:divBdr>
                <w:top w:val="none" w:sz="0" w:space="0" w:color="auto"/>
                <w:left w:val="none" w:sz="0" w:space="0" w:color="auto"/>
                <w:bottom w:val="none" w:sz="0" w:space="0" w:color="auto"/>
                <w:right w:val="none" w:sz="0" w:space="0" w:color="auto"/>
              </w:divBdr>
            </w:div>
            <w:div w:id="351617506">
              <w:marLeft w:val="0"/>
              <w:marRight w:val="0"/>
              <w:marTop w:val="0"/>
              <w:marBottom w:val="0"/>
              <w:divBdr>
                <w:top w:val="none" w:sz="0" w:space="0" w:color="auto"/>
                <w:left w:val="none" w:sz="0" w:space="0" w:color="auto"/>
                <w:bottom w:val="none" w:sz="0" w:space="0" w:color="auto"/>
                <w:right w:val="none" w:sz="0" w:space="0" w:color="auto"/>
              </w:divBdr>
            </w:div>
            <w:div w:id="461075405">
              <w:marLeft w:val="0"/>
              <w:marRight w:val="0"/>
              <w:marTop w:val="0"/>
              <w:marBottom w:val="0"/>
              <w:divBdr>
                <w:top w:val="none" w:sz="0" w:space="0" w:color="auto"/>
                <w:left w:val="none" w:sz="0" w:space="0" w:color="auto"/>
                <w:bottom w:val="none" w:sz="0" w:space="0" w:color="auto"/>
                <w:right w:val="none" w:sz="0" w:space="0" w:color="auto"/>
              </w:divBdr>
            </w:div>
            <w:div w:id="935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box.voltage@neso.energy"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microsoft.com/office/2020/10/relationships/intelligence" Target="intelligence2.xml" Id="R250cf25a14cf43c9"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ra.millar\Downloads\738261_NESO%20Paper%20Template%20-%20Ver%20002.dotx" TargetMode="External"/></Relationships>
</file>

<file path=word/theme/theme1.xml><?xml version="1.0" encoding="utf-8"?>
<a:theme xmlns:a="http://schemas.openxmlformats.org/drawingml/2006/main" xmlns:thm15="http://schemas.microsoft.com/office/thememl/2012/main" name="NESO_Office_Theme_PPT">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NESO_Office_Theme_PPT" id="{1BE572A3-3079-4C34-9F9E-38632D18EA54}" vid="{A5F4C047-3F68-4E86-A5FC-339EFF72BD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5EA594F07AFB4C8F412AD053BB17DF" ma:contentTypeVersion="6" ma:contentTypeDescription="Create a new document." ma:contentTypeScope="" ma:versionID="fd8ad0708ccbcf73deac3798b0f093b7">
  <xsd:schema xmlns:xsd="http://www.w3.org/2001/XMLSchema" xmlns:xs="http://www.w3.org/2001/XMLSchema" xmlns:p="http://schemas.microsoft.com/office/2006/metadata/properties" xmlns:ns2="5e6d1d2b-0e51-49a2-a36a-8f6ba12fb7d9" xmlns:ns3="ba6a44e6-f395-42f2-a6c6-7195147bc04a" xmlns:ns4="944a99c1-02a1-443b-a650-987506fd62f1" xmlns:ns5="35ebc48a-dc9e-45bc-8496-b347132bae57" targetNamespace="http://schemas.microsoft.com/office/2006/metadata/properties" ma:root="true" ma:fieldsID="fe24fbb7ccd019a2655c214f4b45bb67" ns2:_="" ns3:_="" ns4:_="" ns5:_="">
    <xsd:import namespace="5e6d1d2b-0e51-49a2-a36a-8f6ba12fb7d9"/>
    <xsd:import namespace="ba6a44e6-f395-42f2-a6c6-7195147bc04a"/>
    <xsd:import namespace="944a99c1-02a1-443b-a650-987506fd62f1"/>
    <xsd:import namespace="35ebc48a-dc9e-45bc-8496-b347132bae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4:MediaServiceBillingMetadata"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d1d2b-0e51-49a2-a36a-8f6ba12fb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a44e6-f395-42f2-a6c6-7195147bc04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4a99c1-02a1-443b-a650-987506fd62f1" elementFormDefault="qualified">
    <xsd:import namespace="http://schemas.microsoft.com/office/2006/documentManagement/types"/>
    <xsd:import namespace="http://schemas.microsoft.com/office/infopath/2007/PartnerControls"/>
    <xsd:element name="MediaServiceBillingMetadata" ma:index="24" nillable="true" ma:displayName="MediaServiceBillingMetadata" ma:hidden="true" ma:internalName="MediaServiceBilling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5fefd14-5d55-4234-9e3d-a596bbbe9a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ebc48a-dc9e-45bc-8496-b347132bae5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cea7c856-15d7-4a53-b917-862520058d0c}" ma:internalName="TaxCatchAll" ma:showField="CatchAllData" ma:web="35ebc48a-dc9e-45bc-8496-b347132ba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bc48a-dc9e-45bc-8496-b347132bae57" xsi:nil="true"/>
    <lcf76f155ced4ddcb4097134ff3c332f xmlns="944a99c1-02a1-443b-a650-987506fd62f1">
      <Terms xmlns="http://schemas.microsoft.com/office/infopath/2007/PartnerControls"/>
    </lcf76f155ced4ddcb4097134ff3c332f>
    <_Flow_SignoffStatus xmlns="5e6d1d2b-0e51-49a2-a36a-8f6ba12fb7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1DE26239-073C-4A82-A498-E1619B14E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d1d2b-0e51-49a2-a36a-8f6ba12fb7d9"/>
    <ds:schemaRef ds:uri="ba6a44e6-f395-42f2-a6c6-7195147bc04a"/>
    <ds:schemaRef ds:uri="944a99c1-02a1-443b-a650-987506fd62f1"/>
    <ds:schemaRef ds:uri="35ebc48a-dc9e-45bc-8496-b347132ba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35ebc48a-dc9e-45bc-8496-b347132bae57"/>
    <ds:schemaRef ds:uri="944a99c1-02a1-443b-a650-987506fd62f1"/>
    <ds:schemaRef ds:uri="5e6d1d2b-0e51-49a2-a36a-8f6ba12fb7d9"/>
  </ds:schemaRefs>
</ds:datastoreItem>
</file>

<file path=customXml/itemProps4.xml><?xml version="1.0" encoding="utf-8"?>
<ds:datastoreItem xmlns:ds="http://schemas.openxmlformats.org/officeDocument/2006/customXml" ds:itemID="{2FDCFE5A-CFAC-436D-B868-45F50530B47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738261_NESO Paper Template - Ver 002</ap:Template>
  <ap:Application>Microsoft Word for the web</ap:Application>
  <ap:DocSecurity>0</ap:DocSecurity>
  <ap:ScaleCrop>false</ap:ScaleCrop>
  <ap:Company>Hamilton-Brown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Millar (ESO)</dc:creator>
  <cp:keywords/>
  <dc:description/>
  <cp:lastModifiedBy>Steve Miller</cp:lastModifiedBy>
  <cp:revision>9</cp:revision>
  <cp:lastPrinted>2020-06-03T14:47:00Z</cp:lastPrinted>
  <dcterms:created xsi:type="dcterms:W3CDTF">2026-05-20T00:24:00Z</dcterms:created>
  <dcterms:modified xsi:type="dcterms:W3CDTF">2026-06-03T08:19:13Z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1800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y fmtid="{D5CDD505-2E9C-101B-9397-08002B2CF9AE}" pid="8" name="ClassificationContentMarkingFooterShapeIds">
    <vt:lpwstr>9,a,b</vt:lpwstr>
  </property>
  <property fmtid="{D5CDD505-2E9C-101B-9397-08002B2CF9AE}" pid="9" name="ClassificationContentMarkingFooterFontProps">
    <vt:lpwstr>#000000,10,Calibri</vt:lpwstr>
  </property>
  <property fmtid="{D5CDD505-2E9C-101B-9397-08002B2CF9AE}" pid="10" name="ClassificationContentMarkingFooterText">
    <vt:lpwstr>Internal Use Only</vt:lpwstr>
  </property>
  <property fmtid="{D5CDD505-2E9C-101B-9397-08002B2CF9AE}" pid="11" name="MSIP_Label_8bd75a54-f2be-4ffa-b165-74c609d83991_Enabled">
    <vt:lpwstr>true</vt:lpwstr>
  </property>
  <property fmtid="{D5CDD505-2E9C-101B-9397-08002B2CF9AE}" pid="12" name="MSIP_Label_8bd75a54-f2be-4ffa-b165-74c609d83991_SetDate">
    <vt:lpwstr>2024-10-04T14:25:43Z</vt:lpwstr>
  </property>
  <property fmtid="{D5CDD505-2E9C-101B-9397-08002B2CF9AE}" pid="13" name="MSIP_Label_8bd75a54-f2be-4ffa-b165-74c609d83991_Method">
    <vt:lpwstr>Privileged</vt:lpwstr>
  </property>
  <property fmtid="{D5CDD505-2E9C-101B-9397-08002B2CF9AE}" pid="14" name="MSIP_Label_8bd75a54-f2be-4ffa-b165-74c609d83991_Name">
    <vt:lpwstr>Internal use only</vt:lpwstr>
  </property>
  <property fmtid="{D5CDD505-2E9C-101B-9397-08002B2CF9AE}" pid="15" name="MSIP_Label_8bd75a54-f2be-4ffa-b165-74c609d83991_SiteId">
    <vt:lpwstr>f98a6a53-25f3-4212-901c-c7787fcd3495</vt:lpwstr>
  </property>
  <property fmtid="{D5CDD505-2E9C-101B-9397-08002B2CF9AE}" pid="16" name="MSIP_Label_8bd75a54-f2be-4ffa-b165-74c609d83991_ActionId">
    <vt:lpwstr>77b3210a-1784-4344-b77d-3e20654158bd</vt:lpwstr>
  </property>
  <property fmtid="{D5CDD505-2E9C-101B-9397-08002B2CF9AE}" pid="17" name="MSIP_Label_8bd75a54-f2be-4ffa-b165-74c609d83991_ContentBits">
    <vt:lpwstr>2</vt:lpwstr>
  </property>
  <property fmtid="{D5CDD505-2E9C-101B-9397-08002B2CF9AE}" pid="18" name="docLang">
    <vt:lpwstr>en</vt:lpwstr>
  </property>
  <property fmtid="{D5CDD505-2E9C-101B-9397-08002B2CF9AE}" pid="19" name="ClassificationContentMarkingHeaderShapeIds">
    <vt:lpwstr>3dd55d1f,74e8f46e,43cc1cbe</vt:lpwstr>
  </property>
  <property fmtid="{D5CDD505-2E9C-101B-9397-08002B2CF9AE}" pid="20" name="ClassificationContentMarkingHeaderFontProps">
    <vt:lpwstr>#ff00ff,12,Poppins</vt:lpwstr>
  </property>
  <property fmtid="{D5CDD505-2E9C-101B-9397-08002B2CF9AE}" pid="21" name="ClassificationContentMarkingHeaderText">
    <vt:lpwstr>Public</vt:lpwstr>
  </property>
  <property fmtid="{D5CDD505-2E9C-101B-9397-08002B2CF9AE}" pid="22" name="MSIP_Label_46b973ef-eb54-4209-9a1a-47743cb8bf58_Enabled">
    <vt:lpwstr>true</vt:lpwstr>
  </property>
  <property fmtid="{D5CDD505-2E9C-101B-9397-08002B2CF9AE}" pid="23" name="MSIP_Label_46b973ef-eb54-4209-9a1a-47743cb8bf58_SetDate">
    <vt:lpwstr>2026-05-07T10:10:01Z</vt:lpwstr>
  </property>
  <property fmtid="{D5CDD505-2E9C-101B-9397-08002B2CF9AE}" pid="24" name="MSIP_Label_46b973ef-eb54-4209-9a1a-47743cb8bf58_Method">
    <vt:lpwstr>Privileged</vt:lpwstr>
  </property>
  <property fmtid="{D5CDD505-2E9C-101B-9397-08002B2CF9AE}" pid="25" name="MSIP_Label_46b973ef-eb54-4209-9a1a-47743cb8bf58_Name">
    <vt:lpwstr>Publicly Available</vt:lpwstr>
  </property>
  <property fmtid="{D5CDD505-2E9C-101B-9397-08002B2CF9AE}" pid="26" name="MSIP_Label_46b973ef-eb54-4209-9a1a-47743cb8bf58_SiteId">
    <vt:lpwstr>a63c9e9e-b4db-442a-a94f-08718d788e8c</vt:lpwstr>
  </property>
  <property fmtid="{D5CDD505-2E9C-101B-9397-08002B2CF9AE}" pid="27" name="MSIP_Label_46b973ef-eb54-4209-9a1a-47743cb8bf58_ActionId">
    <vt:lpwstr>5ceeca60-1922-4671-85e6-d63e9cc49d2a</vt:lpwstr>
  </property>
  <property fmtid="{D5CDD505-2E9C-101B-9397-08002B2CF9AE}" pid="28" name="MSIP_Label_46b973ef-eb54-4209-9a1a-47743cb8bf58_ContentBits">
    <vt:lpwstr>1</vt:lpwstr>
  </property>
  <property fmtid="{D5CDD505-2E9C-101B-9397-08002B2CF9AE}" pid="29" name="MSIP_Label_46b973ef-eb54-4209-9a1a-47743cb8bf58_Tag">
    <vt:lpwstr>10, 0, 1, 1</vt:lpwstr>
  </property>
  <property fmtid="{D5CDD505-2E9C-101B-9397-08002B2CF9AE}" pid="30" name="ContentTypeId">
    <vt:lpwstr>0x010100EB5EA594F07AFB4C8F412AD053BB17DF</vt:lpwstr>
  </property>
</Properties>
</file>