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8610F5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8610F5">
        <w:rPr>
          <w:b/>
          <w:color w:val="auto"/>
        </w:rPr>
        <w:t>NATIONAL</w:t>
      </w:r>
      <w:r w:rsidR="00502CC6" w:rsidRPr="008610F5">
        <w:rPr>
          <w:b/>
          <w:color w:val="auto"/>
        </w:rPr>
        <w:t xml:space="preserve"> </w:t>
      </w:r>
      <w:r w:rsidRPr="008610F5">
        <w:rPr>
          <w:b/>
          <w:color w:val="auto"/>
        </w:rPr>
        <w:t>E</w:t>
      </w:r>
      <w:r w:rsidR="0038680E" w:rsidRPr="008610F5">
        <w:rPr>
          <w:b/>
          <w:color w:val="auto"/>
        </w:rPr>
        <w:t>NERGY</w:t>
      </w:r>
      <w:r w:rsidR="00502CC6" w:rsidRPr="008610F5">
        <w:rPr>
          <w:b/>
          <w:color w:val="auto"/>
        </w:rPr>
        <w:t xml:space="preserve"> </w:t>
      </w:r>
      <w:r w:rsidRPr="008610F5">
        <w:rPr>
          <w:b/>
          <w:color w:val="auto"/>
        </w:rPr>
        <w:t>SYSTE</w:t>
      </w:r>
      <w:r w:rsidRPr="008610F5">
        <w:rPr>
          <w:rFonts w:cs="Arial"/>
          <w:b/>
          <w:color w:val="auto"/>
          <w:szCs w:val="22"/>
        </w:rPr>
        <w:t>M</w:t>
      </w:r>
      <w:r w:rsidR="00502CC6" w:rsidRPr="008610F5">
        <w:rPr>
          <w:rFonts w:cs="Arial"/>
          <w:b/>
          <w:color w:val="auto"/>
          <w:szCs w:val="22"/>
        </w:rPr>
        <w:t xml:space="preserve"> </w:t>
      </w:r>
      <w:r w:rsidRPr="008610F5">
        <w:rPr>
          <w:rFonts w:cs="Arial"/>
          <w:b/>
          <w:color w:val="auto"/>
          <w:szCs w:val="22"/>
        </w:rPr>
        <w:t>OPERATOR</w:t>
      </w:r>
      <w:r w:rsidR="00502CC6" w:rsidRPr="008610F5">
        <w:rPr>
          <w:rFonts w:cs="Arial"/>
          <w:b/>
          <w:color w:val="auto"/>
          <w:szCs w:val="22"/>
        </w:rPr>
        <w:t xml:space="preserve"> </w:t>
      </w:r>
      <w:r w:rsidRPr="008610F5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8610F5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8610F5">
        <w:rPr>
          <w:rFonts w:cs="Arial"/>
          <w:b/>
          <w:color w:val="auto"/>
          <w:szCs w:val="22"/>
        </w:rPr>
        <w:t xml:space="preserve"> </w:t>
      </w:r>
      <w:r w:rsidR="008F2B99" w:rsidRPr="008610F5">
        <w:rPr>
          <w:rFonts w:cs="Arial"/>
          <w:b/>
          <w:color w:val="auto"/>
          <w:szCs w:val="22"/>
        </w:rPr>
        <w:t>(</w:t>
      </w:r>
      <w:r w:rsidR="008F2B99" w:rsidRPr="008610F5">
        <w:rPr>
          <w:rFonts w:cs="Arial"/>
          <w:color w:val="auto"/>
          <w:szCs w:val="22"/>
        </w:rPr>
        <w:t>the</w:t>
      </w:r>
      <w:r w:rsidRPr="008610F5">
        <w:rPr>
          <w:rFonts w:cs="Arial"/>
          <w:b/>
          <w:color w:val="auto"/>
          <w:szCs w:val="22"/>
        </w:rPr>
        <w:t xml:space="preserve"> </w:t>
      </w:r>
      <w:r w:rsidR="008F2B99" w:rsidRPr="008610F5">
        <w:rPr>
          <w:rFonts w:cs="Arial"/>
          <w:b/>
          <w:color w:val="auto"/>
          <w:szCs w:val="22"/>
        </w:rPr>
        <w:t>“Company”)</w:t>
      </w:r>
    </w:p>
    <w:p w14:paraId="4DAD1843" w14:textId="552E9278" w:rsidR="00705858" w:rsidRPr="008610F5" w:rsidRDefault="00A1408C" w:rsidP="00F73160">
      <w:pPr>
        <w:jc w:val="center"/>
        <w:rPr>
          <w:rFonts w:ascii="Arial" w:hAnsi="Arial" w:cs="Arial"/>
        </w:rPr>
      </w:pPr>
      <w:r w:rsidRPr="008610F5">
        <w:rPr>
          <w:rFonts w:ascii="Arial" w:hAnsi="Arial" w:cs="Arial"/>
        </w:rPr>
        <w:t xml:space="preserve">Summary </w:t>
      </w:r>
      <w:r w:rsidR="008F2B99" w:rsidRPr="008610F5">
        <w:rPr>
          <w:rFonts w:ascii="Arial" w:hAnsi="Arial" w:cs="Arial"/>
        </w:rPr>
        <w:t>of</w:t>
      </w:r>
      <w:r w:rsidR="00502CC6" w:rsidRPr="008610F5">
        <w:rPr>
          <w:rFonts w:ascii="Arial" w:hAnsi="Arial" w:cs="Arial"/>
        </w:rPr>
        <w:t xml:space="preserve"> </w:t>
      </w:r>
      <w:r w:rsidR="008F2B99" w:rsidRPr="008610F5">
        <w:rPr>
          <w:rFonts w:ascii="Arial" w:hAnsi="Arial" w:cs="Arial"/>
        </w:rPr>
        <w:t>a</w:t>
      </w:r>
      <w:r w:rsidR="00502CC6" w:rsidRPr="008610F5">
        <w:rPr>
          <w:rFonts w:ascii="Arial" w:hAnsi="Arial" w:cs="Arial"/>
        </w:rPr>
        <w:t xml:space="preserve"> </w:t>
      </w:r>
      <w:r w:rsidR="008F2B99" w:rsidRPr="008610F5">
        <w:rPr>
          <w:rFonts w:ascii="Arial" w:hAnsi="Arial" w:cs="Arial"/>
        </w:rPr>
        <w:t>Meeting</w:t>
      </w:r>
      <w:r w:rsidR="00502CC6" w:rsidRPr="008610F5">
        <w:rPr>
          <w:rFonts w:ascii="Arial" w:hAnsi="Arial" w:cs="Arial"/>
        </w:rPr>
        <w:t xml:space="preserve"> </w:t>
      </w:r>
      <w:r w:rsidR="008F2B99" w:rsidRPr="008610F5">
        <w:rPr>
          <w:rFonts w:ascii="Arial" w:hAnsi="Arial" w:cs="Arial"/>
        </w:rPr>
        <w:t>of</w:t>
      </w:r>
      <w:r w:rsidR="00502CC6" w:rsidRPr="008610F5">
        <w:rPr>
          <w:rFonts w:ascii="Arial" w:hAnsi="Arial" w:cs="Arial"/>
        </w:rPr>
        <w:t xml:space="preserve"> </w:t>
      </w:r>
      <w:r w:rsidR="008F2B99" w:rsidRPr="008610F5">
        <w:rPr>
          <w:rFonts w:ascii="Arial" w:hAnsi="Arial" w:cs="Arial"/>
        </w:rPr>
        <w:t>the</w:t>
      </w:r>
      <w:r w:rsidR="00502CC6" w:rsidRPr="008610F5">
        <w:rPr>
          <w:rFonts w:ascii="Arial" w:hAnsi="Arial" w:cs="Arial"/>
        </w:rPr>
        <w:t xml:space="preserve"> </w:t>
      </w:r>
      <w:r w:rsidR="00A61AA4" w:rsidRPr="008610F5">
        <w:rPr>
          <w:rFonts w:ascii="Arial" w:hAnsi="Arial" w:cs="Arial"/>
        </w:rPr>
        <w:t>Remuneration Committee</w:t>
      </w:r>
      <w:r w:rsidR="00502CC6" w:rsidRPr="008610F5">
        <w:rPr>
          <w:rFonts w:ascii="Arial" w:hAnsi="Arial" w:cs="Arial"/>
        </w:rPr>
        <w:t xml:space="preserve"> </w:t>
      </w:r>
      <w:r w:rsidR="008F2B99" w:rsidRPr="008610F5">
        <w:rPr>
          <w:rFonts w:ascii="Arial" w:hAnsi="Arial" w:cs="Arial"/>
        </w:rPr>
        <w:t>of</w:t>
      </w:r>
      <w:r w:rsidR="00502CC6" w:rsidRPr="008610F5">
        <w:rPr>
          <w:rFonts w:ascii="Arial" w:hAnsi="Arial" w:cs="Arial"/>
        </w:rPr>
        <w:t xml:space="preserve"> </w:t>
      </w:r>
      <w:r w:rsidR="008F2B99" w:rsidRPr="008610F5">
        <w:rPr>
          <w:rFonts w:ascii="Arial" w:hAnsi="Arial" w:cs="Arial"/>
        </w:rPr>
        <w:t>the</w:t>
      </w:r>
      <w:r w:rsidR="00502CC6" w:rsidRPr="008610F5">
        <w:rPr>
          <w:rFonts w:ascii="Arial" w:hAnsi="Arial" w:cs="Arial"/>
        </w:rPr>
        <w:t xml:space="preserve"> </w:t>
      </w:r>
      <w:r w:rsidR="008F2B99" w:rsidRPr="008610F5">
        <w:rPr>
          <w:rFonts w:ascii="Arial" w:hAnsi="Arial" w:cs="Arial"/>
        </w:rPr>
        <w:t>Company</w:t>
      </w:r>
      <w:r w:rsidR="00502CC6" w:rsidRPr="008610F5">
        <w:rPr>
          <w:rFonts w:ascii="Arial" w:hAnsi="Arial" w:cs="Arial"/>
        </w:rPr>
        <w:t xml:space="preserve"> </w:t>
      </w:r>
    </w:p>
    <w:p w14:paraId="1C4D3912" w14:textId="1C5C45F9" w:rsidR="00CD7BB2" w:rsidRPr="008610F5" w:rsidRDefault="008F2B99" w:rsidP="00CD7BB2">
      <w:pPr>
        <w:jc w:val="center"/>
        <w:rPr>
          <w:rFonts w:ascii="Arial" w:eastAsia="Times New Roman" w:hAnsi="Arial" w:cs="Arial"/>
          <w:noProof/>
          <w:color w:val="000000"/>
          <w:lang w:eastAsia="en-GB"/>
        </w:rPr>
      </w:pPr>
      <w:r w:rsidRPr="008610F5">
        <w:rPr>
          <w:rFonts w:ascii="Arial" w:hAnsi="Arial" w:cs="Arial"/>
        </w:rPr>
        <w:t>held</w:t>
      </w:r>
      <w:r w:rsidR="00502CC6" w:rsidRPr="008610F5">
        <w:rPr>
          <w:rFonts w:ascii="Arial" w:hAnsi="Arial" w:cs="Arial"/>
        </w:rPr>
        <w:t xml:space="preserve"> </w:t>
      </w:r>
      <w:r w:rsidR="003F7C21" w:rsidRPr="008610F5">
        <w:rPr>
          <w:rFonts w:ascii="Arial" w:eastAsia="Times New Roman" w:hAnsi="Arial" w:cs="Arial"/>
          <w:noProof/>
          <w:color w:val="000000"/>
          <w:lang w:eastAsia="en-GB"/>
        </w:rPr>
        <w:t xml:space="preserve">at </w:t>
      </w:r>
      <w:r w:rsidR="00CD7BB2" w:rsidRPr="008610F5">
        <w:rPr>
          <w:rFonts w:ascii="Arial" w:eastAsia="Times New Roman" w:hAnsi="Arial" w:cs="Arial"/>
          <w:noProof/>
          <w:color w:val="000000"/>
          <w:lang w:eastAsia="en-GB"/>
        </w:rPr>
        <w:t xml:space="preserve">at </w:t>
      </w:r>
      <w:sdt>
        <w:sdtPr>
          <w:rPr>
            <w:rFonts w:ascii="Arial" w:eastAsia="Times New Roman" w:hAnsi="Arial" w:cs="Arial"/>
            <w:noProof/>
            <w:lang w:eastAsia="en-GB"/>
          </w:rPr>
          <w:id w:val="-1569656067"/>
          <w:placeholder>
            <w:docPart w:val="34F8B2250C5B4B988028D3A4B0809BAB"/>
          </w:placeholder>
          <w:text/>
        </w:sdtPr>
        <w:sdtEndPr/>
        <w:sdtContent>
          <w:r w:rsidR="003B1113" w:rsidRPr="008610F5">
            <w:rPr>
              <w:rFonts w:ascii="Arial" w:eastAsia="Times New Roman" w:hAnsi="Arial" w:cs="Arial"/>
              <w:noProof/>
              <w:lang w:eastAsia="en-GB"/>
            </w:rPr>
            <w:t>Faraday House, Warwick Technology Park, Gallows Hill, Warwick, CV34 6DA</w:t>
          </w:r>
        </w:sdtContent>
      </w:sdt>
      <w:r w:rsidR="00C76736" w:rsidRPr="008610F5">
        <w:rPr>
          <w:rFonts w:ascii="Arial" w:eastAsia="Times New Roman" w:hAnsi="Arial" w:cs="Arial"/>
          <w:noProof/>
          <w:color w:val="000000"/>
          <w:lang w:eastAsia="en-GB"/>
        </w:rPr>
        <w:t xml:space="preserve"> </w:t>
      </w:r>
      <w:r w:rsidR="00CD7BB2" w:rsidRPr="008610F5">
        <w:rPr>
          <w:rFonts w:ascii="Arial" w:eastAsia="Times New Roman" w:hAnsi="Arial" w:cs="Arial"/>
          <w:noProof/>
          <w:color w:val="000000"/>
          <w:lang w:eastAsia="en-GB"/>
        </w:rPr>
        <w:t xml:space="preserve">on </w:t>
      </w:r>
    </w:p>
    <w:p w14:paraId="694D3EB5" w14:textId="3C3BB8BE" w:rsidR="003F7C21" w:rsidRPr="008610F5" w:rsidRDefault="00CD7BB2" w:rsidP="00CD7BB2">
      <w:pPr>
        <w:jc w:val="center"/>
        <w:rPr>
          <w:rFonts w:ascii="Arial" w:eastAsia="Times New Roman" w:hAnsi="Arial" w:cs="Arial"/>
          <w:noProof/>
          <w:color w:val="000000"/>
          <w:lang w:eastAsia="en-GB"/>
        </w:rPr>
      </w:pPr>
      <w:r w:rsidRPr="008610F5">
        <w:rPr>
          <w:rFonts w:ascii="Arial" w:eastAsia="Times New Roman" w:hAnsi="Arial" w:cs="Arial"/>
          <w:noProof/>
          <w:color w:val="000000"/>
          <w:lang w:eastAsia="en-GB"/>
        </w:rPr>
        <w:t>1</w:t>
      </w:r>
      <w:r w:rsidR="002C01AF" w:rsidRPr="008610F5">
        <w:rPr>
          <w:rFonts w:ascii="Arial" w:eastAsia="Times New Roman" w:hAnsi="Arial" w:cs="Arial"/>
          <w:noProof/>
          <w:color w:val="000000"/>
          <w:lang w:eastAsia="en-GB"/>
        </w:rPr>
        <w:t>8 November</w:t>
      </w:r>
      <w:r w:rsidRPr="008610F5">
        <w:rPr>
          <w:rFonts w:ascii="Arial" w:eastAsia="Times New Roman" w:hAnsi="Arial" w:cs="Arial"/>
          <w:noProof/>
          <w:color w:val="000000"/>
          <w:lang w:eastAsia="en-GB"/>
        </w:rPr>
        <w:t xml:space="preserve"> 2025 from </w:t>
      </w:r>
      <w:r w:rsidR="002C01AF" w:rsidRPr="008610F5">
        <w:rPr>
          <w:rFonts w:ascii="Arial" w:eastAsia="Times New Roman" w:hAnsi="Arial" w:cs="Arial"/>
          <w:noProof/>
          <w:color w:val="000000"/>
          <w:lang w:eastAsia="en-GB"/>
        </w:rPr>
        <w:t>09:30</w:t>
      </w:r>
    </w:p>
    <w:p w14:paraId="71BA42D7" w14:textId="77777777" w:rsidR="00935C96" w:rsidRPr="008610F5" w:rsidRDefault="00935C96" w:rsidP="00CD7BB2">
      <w:pPr>
        <w:jc w:val="center"/>
        <w:rPr>
          <w:rFonts w:ascii="Arial" w:hAnsi="Arial" w:cs="Arial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25"/>
        <w:gridCol w:w="4378"/>
      </w:tblGrid>
      <w:tr w:rsidR="004C2598" w:rsidRPr="008610F5" w14:paraId="547B766C" w14:textId="77777777" w:rsidTr="52C602DB">
        <w:tc>
          <w:tcPr>
            <w:tcW w:w="2552" w:type="dxa"/>
          </w:tcPr>
          <w:p w14:paraId="5E24A90E" w14:textId="0D2A99C1" w:rsidR="004C2598" w:rsidRPr="008610F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8610F5">
              <w:rPr>
                <w:rFonts w:ascii="Arial" w:hAnsi="Arial" w:cs="Arial"/>
                <w:b/>
                <w:bCs/>
              </w:rPr>
              <w:t>M</w:t>
            </w:r>
            <w:r w:rsidR="00674B04" w:rsidRPr="008610F5">
              <w:rPr>
                <w:rFonts w:ascii="Arial" w:hAnsi="Arial" w:cs="Arial"/>
                <w:b/>
                <w:bCs/>
              </w:rPr>
              <w:t>embers</w:t>
            </w:r>
            <w:r w:rsidR="00705858" w:rsidRPr="008610F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925" w:type="dxa"/>
          </w:tcPr>
          <w:p w14:paraId="3F767513" w14:textId="6CBC743D" w:rsidR="004C2598" w:rsidRPr="008610F5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Paul </w:t>
            </w:r>
            <w:r w:rsidR="00231FF2" w:rsidRPr="008610F5">
              <w:rPr>
                <w:rFonts w:ascii="Arial" w:hAnsi="Arial" w:cs="Arial"/>
              </w:rPr>
              <w:t>Plummer</w:t>
            </w:r>
          </w:p>
        </w:tc>
        <w:tc>
          <w:tcPr>
            <w:tcW w:w="4378" w:type="dxa"/>
          </w:tcPr>
          <w:p w14:paraId="3E761E76" w14:textId="29F72252" w:rsidR="004C2598" w:rsidRPr="008610F5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Chair</w:t>
            </w:r>
            <w:r w:rsidR="00E2303D" w:rsidRPr="008610F5">
              <w:rPr>
                <w:rFonts w:ascii="Arial" w:hAnsi="Arial" w:cs="Arial"/>
              </w:rPr>
              <w:t xml:space="preserve"> -</w:t>
            </w:r>
            <w:r w:rsidR="00231FF2" w:rsidRPr="008610F5">
              <w:rPr>
                <w:rFonts w:ascii="Arial" w:hAnsi="Arial" w:cs="Arial"/>
              </w:rPr>
              <w:t xml:space="preserve"> Non-Executive Director</w:t>
            </w:r>
          </w:p>
        </w:tc>
      </w:tr>
      <w:tr w:rsidR="0077732A" w:rsidRPr="008610F5" w14:paraId="16035816" w14:textId="77777777" w:rsidTr="52C602DB">
        <w:tc>
          <w:tcPr>
            <w:tcW w:w="2552" w:type="dxa"/>
          </w:tcPr>
          <w:p w14:paraId="1FC38F13" w14:textId="77777777" w:rsidR="0077732A" w:rsidRPr="008610F5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2C548167" w14:textId="1EC7DFF8" w:rsidR="0077732A" w:rsidRPr="008610F5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Siobhan Duffy</w:t>
            </w:r>
          </w:p>
        </w:tc>
        <w:tc>
          <w:tcPr>
            <w:tcW w:w="4378" w:type="dxa"/>
          </w:tcPr>
          <w:p w14:paraId="40F51A6B" w14:textId="783AC6C4" w:rsidR="0077732A" w:rsidRPr="008610F5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Non-Executive Director</w:t>
            </w:r>
          </w:p>
        </w:tc>
      </w:tr>
      <w:tr w:rsidR="004C2598" w:rsidRPr="008610F5" w14:paraId="70FA31E9" w14:textId="77777777" w:rsidTr="52C602DB">
        <w:tc>
          <w:tcPr>
            <w:tcW w:w="2552" w:type="dxa"/>
          </w:tcPr>
          <w:p w14:paraId="0E194A16" w14:textId="77777777" w:rsidR="004C2598" w:rsidRPr="008610F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7B3BF792" w14:textId="2D55FD82" w:rsidR="004C2598" w:rsidRPr="008610F5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John Linwood</w:t>
            </w:r>
          </w:p>
        </w:tc>
        <w:tc>
          <w:tcPr>
            <w:tcW w:w="4378" w:type="dxa"/>
          </w:tcPr>
          <w:p w14:paraId="4695841D" w14:textId="16612EFC" w:rsidR="004C2598" w:rsidRPr="008610F5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Non-Executive Director</w:t>
            </w:r>
          </w:p>
        </w:tc>
      </w:tr>
      <w:tr w:rsidR="00CD32D5" w:rsidRPr="008610F5" w14:paraId="45354473" w14:textId="77777777" w:rsidTr="52C602DB">
        <w:tc>
          <w:tcPr>
            <w:tcW w:w="2552" w:type="dxa"/>
          </w:tcPr>
          <w:p w14:paraId="587B2EE7" w14:textId="77777777" w:rsidR="00CD32D5" w:rsidRPr="008610F5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08C3388D" w14:textId="5E60DB2C" w:rsidR="00CD32D5" w:rsidRPr="008610F5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Hannah Nixon</w:t>
            </w:r>
          </w:p>
        </w:tc>
        <w:tc>
          <w:tcPr>
            <w:tcW w:w="4378" w:type="dxa"/>
          </w:tcPr>
          <w:p w14:paraId="445D2A87" w14:textId="5707D5F1" w:rsidR="00CD32D5" w:rsidRPr="008610F5" w:rsidRDefault="00CD32D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Non-Executive Director</w:t>
            </w:r>
          </w:p>
        </w:tc>
      </w:tr>
      <w:tr w:rsidR="004C2598" w:rsidRPr="008610F5" w14:paraId="2B0023D1" w14:textId="77777777" w:rsidTr="52C602DB">
        <w:tc>
          <w:tcPr>
            <w:tcW w:w="2552" w:type="dxa"/>
          </w:tcPr>
          <w:p w14:paraId="2BE43B79" w14:textId="77777777" w:rsidR="004C2598" w:rsidRPr="008610F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6DCA5F68" w14:textId="1A279078" w:rsidR="004C2598" w:rsidRPr="008610F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4378" w:type="dxa"/>
          </w:tcPr>
          <w:p w14:paraId="07BAF971" w14:textId="7ADE1E3D" w:rsidR="004C2598" w:rsidRPr="008610F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4C2598" w:rsidRPr="008610F5" w14:paraId="6048CD6E" w14:textId="77777777" w:rsidTr="52C602DB">
        <w:tc>
          <w:tcPr>
            <w:tcW w:w="2552" w:type="dxa"/>
          </w:tcPr>
          <w:p w14:paraId="3F6AD281" w14:textId="739C5B28" w:rsidR="004C2598" w:rsidRPr="008610F5" w:rsidRDefault="00E2303D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8610F5">
              <w:rPr>
                <w:rFonts w:ascii="Arial" w:hAnsi="Arial" w:cs="Arial"/>
                <w:b/>
                <w:bCs/>
              </w:rPr>
              <w:t>Attendees</w:t>
            </w:r>
            <w:r w:rsidR="00674B04" w:rsidRPr="008610F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925" w:type="dxa"/>
          </w:tcPr>
          <w:p w14:paraId="001A86F1" w14:textId="4AA59DFD" w:rsidR="004C2598" w:rsidRPr="008610F5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Paul Golby</w:t>
            </w:r>
          </w:p>
        </w:tc>
        <w:tc>
          <w:tcPr>
            <w:tcW w:w="4378" w:type="dxa"/>
          </w:tcPr>
          <w:p w14:paraId="14B78A7E" w14:textId="3E661515" w:rsidR="004C2598" w:rsidRPr="008610F5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Board Chair, </w:t>
            </w:r>
            <w:r w:rsidR="006D7EAB" w:rsidRPr="008610F5">
              <w:rPr>
                <w:rFonts w:ascii="Arial" w:hAnsi="Arial" w:cs="Arial"/>
              </w:rPr>
              <w:t xml:space="preserve">Non-Executive Director </w:t>
            </w:r>
          </w:p>
        </w:tc>
      </w:tr>
      <w:tr w:rsidR="004C2598" w:rsidRPr="008610F5" w14:paraId="23605C87" w14:textId="77777777" w:rsidTr="52C602DB">
        <w:tc>
          <w:tcPr>
            <w:tcW w:w="2552" w:type="dxa"/>
          </w:tcPr>
          <w:p w14:paraId="63FDCC02" w14:textId="77777777" w:rsidR="004C2598" w:rsidRPr="008610F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1A884CFC" w14:textId="16B53CE1" w:rsidR="004C2598" w:rsidRPr="008610F5" w:rsidRDefault="00D71F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Fintan Slye</w:t>
            </w:r>
          </w:p>
        </w:tc>
        <w:tc>
          <w:tcPr>
            <w:tcW w:w="4378" w:type="dxa"/>
          </w:tcPr>
          <w:p w14:paraId="79FE145E" w14:textId="49D8A424" w:rsidR="004C2598" w:rsidRPr="008610F5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Chief </w:t>
            </w:r>
            <w:r w:rsidR="00A77238" w:rsidRPr="008610F5">
              <w:rPr>
                <w:rFonts w:ascii="Arial" w:hAnsi="Arial" w:cs="Arial"/>
              </w:rPr>
              <w:t>Executive</w:t>
            </w:r>
            <w:r w:rsidRPr="008610F5">
              <w:rPr>
                <w:rFonts w:ascii="Arial" w:hAnsi="Arial" w:cs="Arial"/>
              </w:rPr>
              <w:t xml:space="preserve"> Officer</w:t>
            </w:r>
          </w:p>
        </w:tc>
      </w:tr>
      <w:tr w:rsidR="004C2598" w:rsidRPr="008610F5" w14:paraId="6ED0ADDF" w14:textId="77777777" w:rsidTr="52C602DB">
        <w:tc>
          <w:tcPr>
            <w:tcW w:w="2552" w:type="dxa"/>
          </w:tcPr>
          <w:p w14:paraId="42CA5C9E" w14:textId="77777777" w:rsidR="004C2598" w:rsidRPr="008610F5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684FEE5D" w14:textId="22E14930" w:rsidR="004C2598" w:rsidRPr="008610F5" w:rsidRDefault="002F7A5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Korn Ferry</w:t>
            </w:r>
          </w:p>
        </w:tc>
        <w:tc>
          <w:tcPr>
            <w:tcW w:w="4378" w:type="dxa"/>
          </w:tcPr>
          <w:p w14:paraId="5D78653D" w14:textId="64CA73CD" w:rsidR="004C2598" w:rsidRPr="008610F5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Remuneration Advisor</w:t>
            </w:r>
          </w:p>
        </w:tc>
      </w:tr>
      <w:tr w:rsidR="00A77238" w:rsidRPr="008610F5" w14:paraId="27B7D52D" w14:textId="77777777" w:rsidTr="52C602DB">
        <w:tc>
          <w:tcPr>
            <w:tcW w:w="2552" w:type="dxa"/>
          </w:tcPr>
          <w:p w14:paraId="5B98ABC9" w14:textId="77777777" w:rsidR="00A77238" w:rsidRPr="008610F5" w:rsidRDefault="00A7723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14:paraId="0B031CF5" w14:textId="43D4C7C2" w:rsidR="00A77238" w:rsidRPr="008610F5" w:rsidRDefault="00F77C67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Andreia </w:t>
            </w:r>
            <w:r w:rsidR="009462BA" w:rsidRPr="008610F5">
              <w:rPr>
                <w:rFonts w:ascii="Arial" w:hAnsi="Arial" w:cs="Arial"/>
              </w:rPr>
              <w:t>d</w:t>
            </w:r>
            <w:r w:rsidR="00B835F0" w:rsidRPr="008610F5">
              <w:rPr>
                <w:rFonts w:ascii="Arial" w:hAnsi="Arial" w:cs="Arial"/>
              </w:rPr>
              <w:t>e Melo Cabral</w:t>
            </w:r>
          </w:p>
        </w:tc>
        <w:tc>
          <w:tcPr>
            <w:tcW w:w="4378" w:type="dxa"/>
          </w:tcPr>
          <w:p w14:paraId="117A9BCD" w14:textId="32750C1C" w:rsidR="00A77238" w:rsidRPr="008610F5" w:rsidRDefault="00B835F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Chief People Officer</w:t>
            </w:r>
          </w:p>
        </w:tc>
      </w:tr>
      <w:tr w:rsidR="00626192" w:rsidRPr="008610F5" w14:paraId="515EB5C9" w14:textId="77777777" w:rsidTr="52C602DB">
        <w:tc>
          <w:tcPr>
            <w:tcW w:w="2552" w:type="dxa"/>
          </w:tcPr>
          <w:p w14:paraId="138F2B1B" w14:textId="77777777" w:rsidR="00626192" w:rsidRPr="008610F5" w:rsidRDefault="00626192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</w:tcPr>
          <w:p w14:paraId="7675712A" w14:textId="1E10BF20" w:rsidR="00626192" w:rsidRPr="008610F5" w:rsidRDefault="22F39EA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Jayne Scott</w:t>
            </w:r>
          </w:p>
        </w:tc>
        <w:tc>
          <w:tcPr>
            <w:tcW w:w="4378" w:type="dxa"/>
          </w:tcPr>
          <w:p w14:paraId="1283479B" w14:textId="387B974B" w:rsidR="00626192" w:rsidRPr="008610F5" w:rsidRDefault="22F39EA5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Guest – Non-Executive Director</w:t>
            </w:r>
          </w:p>
        </w:tc>
      </w:tr>
      <w:tr w:rsidR="00C047DB" w:rsidRPr="008610F5" w14:paraId="71598EBD" w14:textId="77777777" w:rsidTr="52C602DB">
        <w:tc>
          <w:tcPr>
            <w:tcW w:w="2552" w:type="dxa"/>
          </w:tcPr>
          <w:p w14:paraId="2D6721BC" w14:textId="5E11F657" w:rsidR="00C047DB" w:rsidRPr="008610F5" w:rsidRDefault="00674B0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8610F5">
              <w:rPr>
                <w:rFonts w:ascii="Arial" w:hAnsi="Arial" w:cs="Arial"/>
                <w:b/>
                <w:bCs/>
              </w:rPr>
              <w:t>Apologies</w:t>
            </w:r>
            <w:r w:rsidR="00705858" w:rsidRPr="008610F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925" w:type="dxa"/>
          </w:tcPr>
          <w:p w14:paraId="6885FC04" w14:textId="5826EA78" w:rsidR="00C047DB" w:rsidRPr="008610F5" w:rsidRDefault="0032326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-</w:t>
            </w:r>
          </w:p>
        </w:tc>
        <w:tc>
          <w:tcPr>
            <w:tcW w:w="4378" w:type="dxa"/>
          </w:tcPr>
          <w:p w14:paraId="772213AB" w14:textId="62A75B3C" w:rsidR="00C047DB" w:rsidRPr="008610F5" w:rsidRDefault="00C047DB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8610F5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8610F5" w14:paraId="2ADEF92F" w14:textId="77777777" w:rsidTr="007B2717">
        <w:tc>
          <w:tcPr>
            <w:tcW w:w="846" w:type="dxa"/>
          </w:tcPr>
          <w:p w14:paraId="03DB0F55" w14:textId="77777777" w:rsidR="007B2717" w:rsidRPr="008610F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4EBFD597" w:rsidR="007B2717" w:rsidRPr="008610F5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8610F5">
              <w:rPr>
                <w:rFonts w:ascii="Arial" w:hAnsi="Arial" w:cs="Arial"/>
                <w:b/>
                <w:bCs/>
              </w:rPr>
              <w:t>Approvals and Discussion</w:t>
            </w:r>
            <w:r w:rsidR="000664C4" w:rsidRPr="008610F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8610F5" w14:paraId="2EA70A9E" w14:textId="77777777" w:rsidTr="007B2717">
        <w:tc>
          <w:tcPr>
            <w:tcW w:w="846" w:type="dxa"/>
          </w:tcPr>
          <w:p w14:paraId="470A39B2" w14:textId="1A28D24E" w:rsidR="007B2717" w:rsidRPr="008610F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03074965" w:rsidR="007B2717" w:rsidRPr="008610F5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The </w:t>
            </w:r>
            <w:r w:rsidR="000C3DC1" w:rsidRPr="008610F5">
              <w:rPr>
                <w:rFonts w:ascii="Arial" w:hAnsi="Arial" w:cs="Arial"/>
              </w:rPr>
              <w:t>Committee</w:t>
            </w:r>
            <w:r w:rsidRPr="008610F5">
              <w:rPr>
                <w:rFonts w:ascii="Arial" w:hAnsi="Arial" w:cs="Arial"/>
              </w:rPr>
              <w:t xml:space="preserve"> approved</w:t>
            </w:r>
            <w:r w:rsidR="00DC7952" w:rsidRPr="008610F5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8610F5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3486B8F" w14:textId="77777777" w:rsidR="0008577B" w:rsidRPr="008610F5" w:rsidRDefault="00BD491B" w:rsidP="004F41C7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The minutes of the </w:t>
            </w:r>
            <w:r w:rsidR="000B2046" w:rsidRPr="008610F5">
              <w:rPr>
                <w:rFonts w:ascii="Arial" w:hAnsi="Arial" w:cs="Arial"/>
              </w:rPr>
              <w:t>16 July</w:t>
            </w:r>
            <w:r w:rsidRPr="008610F5">
              <w:rPr>
                <w:rFonts w:ascii="Arial" w:hAnsi="Arial" w:cs="Arial"/>
              </w:rPr>
              <w:t xml:space="preserve"> 202</w:t>
            </w:r>
            <w:r w:rsidR="00323264" w:rsidRPr="008610F5">
              <w:rPr>
                <w:rFonts w:ascii="Arial" w:hAnsi="Arial" w:cs="Arial"/>
              </w:rPr>
              <w:t>5</w:t>
            </w:r>
            <w:r w:rsidRPr="008610F5">
              <w:rPr>
                <w:rFonts w:ascii="Arial" w:hAnsi="Arial" w:cs="Arial"/>
              </w:rPr>
              <w:t xml:space="preserve"> meeting.</w:t>
            </w:r>
          </w:p>
          <w:p w14:paraId="6BB33F37" w14:textId="77777777" w:rsidR="004F50E7" w:rsidRPr="008610F5" w:rsidRDefault="004F50E7" w:rsidP="004F50E7">
            <w:pPr>
              <w:pStyle w:val="ListParagraph"/>
              <w:ind w:left="785"/>
              <w:rPr>
                <w:rFonts w:ascii="Arial" w:hAnsi="Arial" w:cs="Arial"/>
              </w:rPr>
            </w:pPr>
          </w:p>
          <w:p w14:paraId="5173DBD5" w14:textId="48D5623C" w:rsidR="004F50E7" w:rsidRPr="008610F5" w:rsidRDefault="004F50E7" w:rsidP="004F41C7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Following the annual review of Committee performance, terms of reference, and membership to recommend</w:t>
            </w:r>
            <w:r w:rsidRPr="008610F5">
              <w:rPr>
                <w:rFonts w:ascii="Arial" w:hAnsi="Arial" w:cs="Arial"/>
              </w:rPr>
              <w:t xml:space="preserve"> </w:t>
            </w:r>
            <w:r w:rsidRPr="008610F5">
              <w:rPr>
                <w:rFonts w:ascii="Arial" w:hAnsi="Arial" w:cs="Arial"/>
              </w:rPr>
              <w:t>to the Board an update to the standing Committee membership for approval, the appointment of Emma Fitzgerald as a member.</w:t>
            </w:r>
          </w:p>
          <w:p w14:paraId="2AA1B49C" w14:textId="77777777" w:rsidR="004F50E7" w:rsidRPr="008610F5" w:rsidRDefault="004F50E7" w:rsidP="008610F5">
            <w:pPr>
              <w:rPr>
                <w:rFonts w:ascii="Arial" w:hAnsi="Arial" w:cs="Arial"/>
              </w:rPr>
            </w:pPr>
          </w:p>
          <w:p w14:paraId="38285A72" w14:textId="52736A6A" w:rsidR="004F50E7" w:rsidRPr="008610F5" w:rsidRDefault="004F50E7" w:rsidP="008610F5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Following the annual </w:t>
            </w:r>
            <w:r w:rsidRPr="008610F5">
              <w:rPr>
                <w:rFonts w:ascii="Arial" w:hAnsi="Arial" w:cs="Arial"/>
              </w:rPr>
              <w:t>review of Committee performance, terms of reference, and membership to recommend to the Board an update to the standing Committee</w:t>
            </w:r>
            <w:r w:rsidR="008610F5" w:rsidRPr="008610F5">
              <w:rPr>
                <w:rFonts w:ascii="Arial" w:hAnsi="Arial" w:cs="Arial"/>
              </w:rPr>
              <w:t xml:space="preserve"> </w:t>
            </w:r>
            <w:r w:rsidR="008610F5" w:rsidRPr="008610F5">
              <w:rPr>
                <w:rFonts w:ascii="Arial" w:hAnsi="Arial" w:cs="Arial"/>
              </w:rPr>
              <w:t>membership for approval, the appointment of Emma Fitzgerald as a member</w:t>
            </w:r>
            <w:r w:rsidR="008610F5" w:rsidRPr="008610F5">
              <w:rPr>
                <w:rFonts w:ascii="Arial" w:hAnsi="Arial" w:cs="Arial"/>
              </w:rPr>
              <w:t>.</w:t>
            </w:r>
          </w:p>
          <w:p w14:paraId="019F3161" w14:textId="77777777" w:rsidR="00E9457E" w:rsidRPr="008610F5" w:rsidRDefault="00E9457E" w:rsidP="008610F5">
            <w:pPr>
              <w:rPr>
                <w:rFonts w:ascii="Arial" w:hAnsi="Arial" w:cs="Arial"/>
              </w:rPr>
            </w:pPr>
          </w:p>
          <w:p w14:paraId="197D93E3" w14:textId="4E57C00C" w:rsidR="00E9457E" w:rsidRPr="008610F5" w:rsidRDefault="00E9457E" w:rsidP="004F41C7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An exemption to NESO’s share ownership policy for a </w:t>
            </w:r>
            <w:r w:rsidR="002364E0" w:rsidRPr="008610F5">
              <w:rPr>
                <w:rFonts w:ascii="Arial" w:hAnsi="Arial" w:cs="Arial"/>
              </w:rPr>
              <w:t>new appointee</w:t>
            </w:r>
            <w:r w:rsidR="006B4396" w:rsidRPr="008610F5">
              <w:rPr>
                <w:rFonts w:ascii="Arial" w:hAnsi="Arial" w:cs="Arial"/>
              </w:rPr>
              <w:t xml:space="preserve">, </w:t>
            </w:r>
            <w:r w:rsidR="0030145D" w:rsidRPr="008610F5">
              <w:rPr>
                <w:rFonts w:ascii="Arial" w:hAnsi="Arial" w:cs="Arial"/>
              </w:rPr>
              <w:t xml:space="preserve">following consideration of the specific circumstances and noting the mitigating </w:t>
            </w:r>
            <w:r w:rsidR="00D54263" w:rsidRPr="008610F5">
              <w:rPr>
                <w:rFonts w:ascii="Arial" w:hAnsi="Arial" w:cs="Arial"/>
              </w:rPr>
              <w:t>provisions in place</w:t>
            </w:r>
            <w:r w:rsidR="002364E0" w:rsidRPr="008610F5">
              <w:rPr>
                <w:rFonts w:ascii="Arial" w:hAnsi="Arial" w:cs="Arial"/>
              </w:rPr>
              <w:t xml:space="preserve">. </w:t>
            </w:r>
          </w:p>
          <w:p w14:paraId="3DB81FEA" w14:textId="77777777" w:rsidR="002E37CE" w:rsidRPr="008610F5" w:rsidRDefault="002E37CE" w:rsidP="002E37CE">
            <w:pPr>
              <w:pStyle w:val="ListParagraph"/>
              <w:rPr>
                <w:rFonts w:ascii="Arial" w:hAnsi="Arial" w:cs="Arial"/>
              </w:rPr>
            </w:pPr>
          </w:p>
          <w:p w14:paraId="39754FB6" w14:textId="534D17E2" w:rsidR="003A7F54" w:rsidRPr="008610F5" w:rsidRDefault="003A7F54" w:rsidP="003A7F54">
            <w:pPr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The Committee ratified</w:t>
            </w:r>
            <w:r w:rsidR="002745F7" w:rsidRPr="008610F5">
              <w:rPr>
                <w:rFonts w:ascii="Arial" w:hAnsi="Arial" w:cs="Arial"/>
              </w:rPr>
              <w:t>:</w:t>
            </w:r>
          </w:p>
          <w:p w14:paraId="58479F48" w14:textId="77777777" w:rsidR="002745F7" w:rsidRPr="008610F5" w:rsidRDefault="002745F7" w:rsidP="00F02A7D">
            <w:pPr>
              <w:rPr>
                <w:rFonts w:ascii="Arial" w:hAnsi="Arial" w:cs="Arial"/>
              </w:rPr>
            </w:pPr>
          </w:p>
          <w:p w14:paraId="7464E577" w14:textId="68BAA783" w:rsidR="00A9200E" w:rsidRPr="008610F5" w:rsidRDefault="00FE6964" w:rsidP="004F41C7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The </w:t>
            </w:r>
            <w:r w:rsidR="003572F0" w:rsidRPr="008610F5">
              <w:rPr>
                <w:rFonts w:ascii="Arial" w:hAnsi="Arial" w:cs="Arial"/>
              </w:rPr>
              <w:t xml:space="preserve">LTPP </w:t>
            </w:r>
            <w:r w:rsidR="00445F5D" w:rsidRPr="008610F5">
              <w:rPr>
                <w:rFonts w:ascii="Arial" w:hAnsi="Arial" w:cs="Arial"/>
              </w:rPr>
              <w:t>(Long-Term Performance Plan</w:t>
            </w:r>
            <w:r w:rsidR="006D1908" w:rsidRPr="008610F5">
              <w:rPr>
                <w:rFonts w:ascii="Arial" w:hAnsi="Arial" w:cs="Arial"/>
              </w:rPr>
              <w:t xml:space="preserve">) </w:t>
            </w:r>
            <w:r w:rsidR="00B72B28" w:rsidRPr="008610F5">
              <w:rPr>
                <w:rFonts w:ascii="Arial" w:hAnsi="Arial" w:cs="Arial"/>
              </w:rPr>
              <w:t>FY26-28</w:t>
            </w:r>
            <w:r w:rsidR="00476CA6" w:rsidRPr="008610F5">
              <w:rPr>
                <w:rFonts w:ascii="Arial" w:hAnsi="Arial" w:cs="Arial"/>
              </w:rPr>
              <w:t xml:space="preserve"> </w:t>
            </w:r>
            <w:r w:rsidR="002745F7" w:rsidRPr="008610F5">
              <w:rPr>
                <w:rFonts w:ascii="Arial" w:hAnsi="Arial" w:cs="Arial"/>
              </w:rPr>
              <w:t xml:space="preserve">metrics and process </w:t>
            </w:r>
            <w:r w:rsidR="00BF59FD" w:rsidRPr="008610F5">
              <w:rPr>
                <w:rFonts w:ascii="Arial" w:hAnsi="Arial" w:cs="Arial"/>
                <w:bCs/>
              </w:rPr>
              <w:t>for annual tracking and judging performance outcomes</w:t>
            </w:r>
            <w:r w:rsidR="00BF59FD" w:rsidRPr="008610F5">
              <w:rPr>
                <w:rFonts w:ascii="Arial" w:hAnsi="Arial" w:cs="Arial"/>
                <w:bCs/>
              </w:rPr>
              <w:t>.</w:t>
            </w:r>
          </w:p>
          <w:p w14:paraId="37D8EB70" w14:textId="77777777" w:rsidR="00EF3A72" w:rsidRPr="008610F5" w:rsidRDefault="00EF3A72" w:rsidP="00EF3A72">
            <w:pPr>
              <w:pStyle w:val="ListParagraph"/>
              <w:rPr>
                <w:rFonts w:ascii="Arial" w:hAnsi="Arial" w:cs="Arial"/>
              </w:rPr>
            </w:pPr>
          </w:p>
          <w:p w14:paraId="6F6C19FB" w14:textId="205DBCE8" w:rsidR="008F4F37" w:rsidRPr="008610F5" w:rsidRDefault="0077176E" w:rsidP="004F41C7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A </w:t>
            </w:r>
            <w:r w:rsidR="008D1008" w:rsidRPr="008610F5">
              <w:rPr>
                <w:rFonts w:ascii="Arial" w:hAnsi="Arial" w:cs="Arial"/>
              </w:rPr>
              <w:t>salary adjustment for an Executive Leadership Team member</w:t>
            </w:r>
            <w:r w:rsidR="006C0A2D" w:rsidRPr="008610F5">
              <w:rPr>
                <w:rFonts w:ascii="Arial" w:hAnsi="Arial" w:cs="Arial"/>
              </w:rPr>
              <w:t xml:space="preserve">, within the benchmarked </w:t>
            </w:r>
            <w:r w:rsidR="00804633" w:rsidRPr="008610F5">
              <w:rPr>
                <w:rFonts w:ascii="Arial" w:hAnsi="Arial" w:cs="Arial"/>
              </w:rPr>
              <w:t>salary range for the role</w:t>
            </w:r>
            <w:r w:rsidR="008D1008" w:rsidRPr="008610F5">
              <w:rPr>
                <w:rFonts w:ascii="Arial" w:hAnsi="Arial" w:cs="Arial"/>
              </w:rPr>
              <w:t xml:space="preserve">. </w:t>
            </w:r>
          </w:p>
          <w:p w14:paraId="6E542F4A" w14:textId="2AF5DB4C" w:rsidR="00671272" w:rsidRPr="008610F5" w:rsidRDefault="00671272" w:rsidP="00C9665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8610F5" w14:paraId="158712C3" w14:textId="77777777" w:rsidTr="007B2717">
        <w:tc>
          <w:tcPr>
            <w:tcW w:w="846" w:type="dxa"/>
          </w:tcPr>
          <w:p w14:paraId="594F160E" w14:textId="74731A3D" w:rsidR="007B2717" w:rsidRPr="008610F5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5E43485" w:rsidR="007B2717" w:rsidRPr="008610F5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8610F5">
              <w:rPr>
                <w:rFonts w:ascii="Arial" w:hAnsi="Arial" w:cs="Arial"/>
                <w:b/>
                <w:bCs/>
              </w:rPr>
              <w:t>Discussion and Noting</w:t>
            </w:r>
            <w:r w:rsidR="000664C4" w:rsidRPr="008610F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B2717" w:rsidRPr="008610F5" w14:paraId="4C210681" w14:textId="77777777" w:rsidTr="007B2717">
        <w:tc>
          <w:tcPr>
            <w:tcW w:w="846" w:type="dxa"/>
          </w:tcPr>
          <w:p w14:paraId="79E77DE1" w14:textId="77777777" w:rsidR="007B2717" w:rsidRPr="008610F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36058237" w:rsidR="00AA3290" w:rsidRPr="008610F5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The </w:t>
            </w:r>
            <w:r w:rsidR="000D5AEB" w:rsidRPr="008610F5">
              <w:rPr>
                <w:rFonts w:ascii="Arial" w:hAnsi="Arial" w:cs="Arial"/>
              </w:rPr>
              <w:t>Committee</w:t>
            </w:r>
            <w:r w:rsidRPr="008610F5">
              <w:rPr>
                <w:rFonts w:ascii="Arial" w:hAnsi="Arial" w:cs="Arial"/>
              </w:rPr>
              <w:t xml:space="preserve"> </w:t>
            </w:r>
            <w:r w:rsidR="008305E8" w:rsidRPr="008610F5">
              <w:rPr>
                <w:rFonts w:ascii="Arial" w:hAnsi="Arial" w:cs="Arial"/>
              </w:rPr>
              <w:t>received:</w:t>
            </w:r>
          </w:p>
          <w:p w14:paraId="11897A5F" w14:textId="77777777" w:rsidR="00000618" w:rsidRPr="008610F5" w:rsidRDefault="00000618" w:rsidP="00182632">
            <w:pPr>
              <w:pStyle w:val="ListParagraph"/>
              <w:rPr>
                <w:rFonts w:ascii="Arial" w:hAnsi="Arial" w:cs="Arial"/>
              </w:rPr>
            </w:pPr>
          </w:p>
          <w:p w14:paraId="5FA04F46" w14:textId="77777777" w:rsidR="00000618" w:rsidRPr="008610F5" w:rsidRDefault="00000618" w:rsidP="00000618">
            <w:pPr>
              <w:pStyle w:val="ListParagraph"/>
              <w:numPr>
                <w:ilvl w:val="0"/>
                <w:numId w:val="70"/>
              </w:numPr>
              <w:spacing w:after="120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A market update from the Remuneration Advisor. </w:t>
            </w:r>
          </w:p>
          <w:p w14:paraId="008E42EB" w14:textId="7A73CB77" w:rsidR="00182632" w:rsidRPr="008610F5" w:rsidRDefault="00FB0D42" w:rsidP="00182632">
            <w:pPr>
              <w:pStyle w:val="ListParagraph"/>
              <w:spacing w:after="120"/>
              <w:rPr>
                <w:rFonts w:ascii="Arial" w:hAnsi="Arial" w:cs="Arial"/>
                <w:noProof/>
              </w:rPr>
            </w:pPr>
            <w:r w:rsidRPr="008610F5">
              <w:rPr>
                <w:rFonts w:ascii="Arial" w:hAnsi="Arial" w:cs="Arial"/>
              </w:rPr>
              <w:t>A paper, p</w:t>
            </w:r>
            <w:r w:rsidRPr="008610F5">
              <w:rPr>
                <w:rFonts w:ascii="Arial" w:hAnsi="Arial" w:cs="Arial"/>
                <w:noProof/>
              </w:rPr>
              <w:t>roviding an overview of workforce reward and key strategic priorities</w:t>
            </w:r>
            <w:r w:rsidRPr="008610F5">
              <w:rPr>
                <w:rFonts w:ascii="Arial" w:hAnsi="Arial" w:cs="Arial"/>
                <w:noProof/>
              </w:rPr>
              <w:t xml:space="preserve"> for the next 12 months</w:t>
            </w:r>
            <w:r w:rsidRPr="008610F5">
              <w:rPr>
                <w:rFonts w:ascii="Arial" w:hAnsi="Arial" w:cs="Arial"/>
                <w:noProof/>
              </w:rPr>
              <w:t>.</w:t>
            </w:r>
          </w:p>
          <w:p w14:paraId="2BBFC55D" w14:textId="77777777" w:rsidR="00801636" w:rsidRPr="008610F5" w:rsidRDefault="00801636" w:rsidP="00182632">
            <w:pPr>
              <w:pStyle w:val="ListParagraph"/>
              <w:spacing w:after="120"/>
              <w:rPr>
                <w:rFonts w:ascii="Arial" w:hAnsi="Arial" w:cs="Arial"/>
              </w:rPr>
            </w:pPr>
          </w:p>
          <w:p w14:paraId="45E50922" w14:textId="32DD5671" w:rsidR="00182632" w:rsidRPr="008610F5" w:rsidRDefault="00182632" w:rsidP="00FB0D42">
            <w:pPr>
              <w:pStyle w:val="ListParagraph"/>
              <w:numPr>
                <w:ilvl w:val="0"/>
                <w:numId w:val="70"/>
              </w:numPr>
              <w:spacing w:after="120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An </w:t>
            </w:r>
            <w:r w:rsidRPr="008610F5">
              <w:rPr>
                <w:rFonts w:ascii="Arial" w:hAnsi="Arial" w:cs="Arial"/>
              </w:rPr>
              <w:t>update of year-to-date performance against the NESO scorecard and a general view of</w:t>
            </w:r>
            <w:r w:rsidRPr="008610F5">
              <w:rPr>
                <w:rFonts w:ascii="Arial" w:hAnsi="Arial" w:cs="Arial"/>
              </w:rPr>
              <w:t xml:space="preserve"> </w:t>
            </w:r>
            <w:r w:rsidRPr="008610F5">
              <w:rPr>
                <w:rFonts w:ascii="Arial" w:hAnsi="Arial" w:cs="Arial"/>
              </w:rPr>
              <w:t>Executive performance against individual objectives.</w:t>
            </w:r>
          </w:p>
          <w:p w14:paraId="241D60B4" w14:textId="77777777" w:rsidR="00801636" w:rsidRPr="008610F5" w:rsidRDefault="00801636" w:rsidP="00085692">
            <w:pPr>
              <w:pStyle w:val="ListParagraph"/>
              <w:spacing w:after="120"/>
              <w:rPr>
                <w:rFonts w:ascii="Arial" w:hAnsi="Arial" w:cs="Arial"/>
              </w:rPr>
            </w:pPr>
          </w:p>
          <w:p w14:paraId="6BDB02FF" w14:textId="7794C2EF" w:rsidR="00801636" w:rsidRPr="008610F5" w:rsidRDefault="00801636" w:rsidP="00801636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A</w:t>
            </w:r>
            <w:r w:rsidRPr="008610F5">
              <w:rPr>
                <w:rFonts w:ascii="Arial" w:hAnsi="Arial" w:cs="Arial"/>
                <w:noProof/>
              </w:rPr>
              <w:t xml:space="preserve">n update on Ofgem’s consultation on certain remuneration matters as part of a review of NESO’s enduring regulatory framework. </w:t>
            </w:r>
          </w:p>
          <w:p w14:paraId="192845C3" w14:textId="77777777" w:rsidR="00801636" w:rsidRPr="008610F5" w:rsidRDefault="00801636" w:rsidP="00FB0D42">
            <w:pPr>
              <w:pStyle w:val="ListParagraph"/>
              <w:numPr>
                <w:ilvl w:val="0"/>
                <w:numId w:val="70"/>
              </w:numPr>
              <w:spacing w:after="120"/>
              <w:rPr>
                <w:rFonts w:ascii="Arial" w:hAnsi="Arial" w:cs="Arial"/>
              </w:rPr>
            </w:pPr>
          </w:p>
          <w:p w14:paraId="59139EDA" w14:textId="376EE75A" w:rsidR="00BC3A3C" w:rsidRPr="008610F5" w:rsidRDefault="00BC3A3C" w:rsidP="00536A29">
            <w:pPr>
              <w:ind w:left="360"/>
              <w:rPr>
                <w:rFonts w:ascii="Arial" w:hAnsi="Arial" w:cs="Arial"/>
              </w:rPr>
            </w:pPr>
          </w:p>
          <w:p w14:paraId="1814F3CA" w14:textId="64F869B9" w:rsidR="00194E68" w:rsidRPr="008610F5" w:rsidRDefault="00194E68" w:rsidP="00194E68">
            <w:pPr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>The Committee considered:</w:t>
            </w:r>
          </w:p>
          <w:p w14:paraId="5B824E07" w14:textId="51FF2558" w:rsidR="00470016" w:rsidRPr="008610F5" w:rsidRDefault="00470016" w:rsidP="00CA4A8E">
            <w:pPr>
              <w:rPr>
                <w:rFonts w:ascii="Arial" w:hAnsi="Arial" w:cs="Arial"/>
              </w:rPr>
            </w:pPr>
          </w:p>
          <w:p w14:paraId="4BD5C73A" w14:textId="070EBD56" w:rsidR="00AC2CBC" w:rsidRPr="008610F5" w:rsidRDefault="00AC2CBC" w:rsidP="00F02A7D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The </w:t>
            </w:r>
            <w:r w:rsidRPr="008610F5">
              <w:rPr>
                <w:rFonts w:ascii="Arial" w:hAnsi="Arial" w:cs="Arial"/>
                <w:color w:val="000000" w:themeColor="text1"/>
              </w:rPr>
              <w:t>operation of NESO’s remuneration policy and considerations for FY2026/27.</w:t>
            </w:r>
          </w:p>
          <w:p w14:paraId="5D7834CD" w14:textId="77777777" w:rsidR="00AC2CBC" w:rsidRPr="008610F5" w:rsidRDefault="00AC2CBC" w:rsidP="00F738B2">
            <w:pPr>
              <w:pStyle w:val="ListParagraph"/>
              <w:rPr>
                <w:rFonts w:ascii="Arial" w:hAnsi="Arial" w:cs="Arial"/>
              </w:rPr>
            </w:pPr>
          </w:p>
          <w:p w14:paraId="5DF99279" w14:textId="120E5B6B" w:rsidR="00AC2CBC" w:rsidRPr="008610F5" w:rsidRDefault="00AC2CBC" w:rsidP="00F02A7D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  <w:bCs/>
              </w:rPr>
              <w:t xml:space="preserve">The </w:t>
            </w:r>
            <w:r w:rsidRPr="008610F5">
              <w:rPr>
                <w:rFonts w:ascii="Arial" w:hAnsi="Arial" w:cs="Arial"/>
                <w:bCs/>
              </w:rPr>
              <w:t xml:space="preserve">annual performance review of the Remuneration Advisor.  [ </w:t>
            </w:r>
            <w:r w:rsidRPr="008610F5">
              <w:rPr>
                <w:rFonts w:ascii="Arial" w:hAnsi="Arial" w:cs="Arial"/>
                <w:bCs/>
                <w:i/>
                <w:iCs/>
              </w:rPr>
              <w:t>The Remuneration Advisor was recused for this item</w:t>
            </w:r>
            <w:proofErr w:type="gramStart"/>
            <w:r w:rsidRPr="008610F5">
              <w:rPr>
                <w:rFonts w:ascii="Arial" w:hAnsi="Arial" w:cs="Arial"/>
                <w:bCs/>
              </w:rPr>
              <w:t>. ]</w:t>
            </w:r>
            <w:proofErr w:type="gramEnd"/>
          </w:p>
          <w:p w14:paraId="4C91432F" w14:textId="77777777" w:rsidR="00AC2CBC" w:rsidRPr="008610F5" w:rsidRDefault="00AC2CBC" w:rsidP="00F738B2">
            <w:pPr>
              <w:pStyle w:val="ListParagraph"/>
              <w:rPr>
                <w:rFonts w:ascii="Arial" w:hAnsi="Arial" w:cs="Arial"/>
              </w:rPr>
            </w:pPr>
          </w:p>
          <w:p w14:paraId="6CD6202A" w14:textId="5A1B2224" w:rsidR="009A5BEB" w:rsidRPr="008610F5" w:rsidRDefault="00235085" w:rsidP="00F02A7D">
            <w:pPr>
              <w:pStyle w:val="ListParagraph"/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The </w:t>
            </w:r>
            <w:r w:rsidR="00883377" w:rsidRPr="008610F5">
              <w:rPr>
                <w:rFonts w:ascii="Arial" w:hAnsi="Arial" w:cs="Arial"/>
                <w:bCs/>
              </w:rPr>
              <w:t>year-to-date performance of the CEO against the NESO scorecard and his individual objectives</w:t>
            </w:r>
            <w:r w:rsidR="00883377" w:rsidRPr="008610F5">
              <w:rPr>
                <w:rFonts w:ascii="Arial" w:hAnsi="Arial" w:cs="Arial"/>
                <w:bCs/>
              </w:rPr>
              <w:t xml:space="preserve">. </w:t>
            </w:r>
            <w:r w:rsidR="00883377" w:rsidRPr="008610F5">
              <w:rPr>
                <w:rFonts w:ascii="Arial" w:hAnsi="Arial" w:cs="Arial"/>
                <w:bCs/>
              </w:rPr>
              <w:t xml:space="preserve">[ </w:t>
            </w:r>
            <w:r w:rsidR="00883377" w:rsidRPr="008610F5">
              <w:rPr>
                <w:rFonts w:ascii="Arial" w:hAnsi="Arial" w:cs="Arial"/>
                <w:bCs/>
                <w:i/>
                <w:iCs/>
              </w:rPr>
              <w:t xml:space="preserve">The </w:t>
            </w:r>
            <w:r w:rsidR="00883377" w:rsidRPr="008610F5">
              <w:rPr>
                <w:rFonts w:ascii="Arial" w:hAnsi="Arial" w:cs="Arial"/>
                <w:bCs/>
                <w:i/>
                <w:iCs/>
              </w:rPr>
              <w:t>Executive attendees</w:t>
            </w:r>
            <w:r w:rsidR="00883377" w:rsidRPr="008610F5">
              <w:rPr>
                <w:rFonts w:ascii="Arial" w:hAnsi="Arial" w:cs="Arial"/>
                <w:bCs/>
                <w:i/>
                <w:iCs/>
              </w:rPr>
              <w:t xml:space="preserve"> w</w:t>
            </w:r>
            <w:r w:rsidR="00883377" w:rsidRPr="008610F5">
              <w:rPr>
                <w:rFonts w:ascii="Arial" w:hAnsi="Arial" w:cs="Arial"/>
                <w:bCs/>
                <w:i/>
                <w:iCs/>
              </w:rPr>
              <w:t>ere</w:t>
            </w:r>
            <w:r w:rsidR="00883377" w:rsidRPr="008610F5">
              <w:rPr>
                <w:rFonts w:ascii="Arial" w:hAnsi="Arial" w:cs="Arial"/>
                <w:bCs/>
                <w:i/>
                <w:iCs/>
              </w:rPr>
              <w:t xml:space="preserve"> recused for this item</w:t>
            </w:r>
            <w:proofErr w:type="gramStart"/>
            <w:r w:rsidR="00883377" w:rsidRPr="008610F5">
              <w:rPr>
                <w:rFonts w:ascii="Arial" w:hAnsi="Arial" w:cs="Arial"/>
                <w:bCs/>
              </w:rPr>
              <w:t>. ]</w:t>
            </w:r>
            <w:proofErr w:type="gramEnd"/>
          </w:p>
          <w:p w14:paraId="40D52609" w14:textId="5C71CEFE" w:rsidR="00436448" w:rsidRPr="008610F5" w:rsidRDefault="00436448" w:rsidP="00BC3A3C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7B2717" w:rsidRPr="008610F5" w14:paraId="433AAFBF" w14:textId="77777777" w:rsidTr="007B2717">
        <w:tc>
          <w:tcPr>
            <w:tcW w:w="846" w:type="dxa"/>
          </w:tcPr>
          <w:p w14:paraId="2A035789" w14:textId="77777777" w:rsidR="007B2717" w:rsidRPr="008610F5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2197081B" w14:textId="01E17F3F" w:rsidR="002954E9" w:rsidRPr="008610F5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The </w:t>
            </w:r>
            <w:r w:rsidR="00F12DF5" w:rsidRPr="008610F5">
              <w:rPr>
                <w:rFonts w:ascii="Arial" w:hAnsi="Arial" w:cs="Arial"/>
              </w:rPr>
              <w:t>Committee</w:t>
            </w:r>
            <w:r w:rsidRPr="008610F5">
              <w:rPr>
                <w:rFonts w:ascii="Arial" w:hAnsi="Arial" w:cs="Arial"/>
              </w:rPr>
              <w:t xml:space="preserve"> noted the following matters:</w:t>
            </w:r>
          </w:p>
          <w:p w14:paraId="60F8C0BD" w14:textId="77777777" w:rsidR="00001E04" w:rsidRPr="008610F5" w:rsidRDefault="00001E04" w:rsidP="00F02A7D">
            <w:pPr>
              <w:rPr>
                <w:rFonts w:ascii="Arial" w:hAnsi="Arial" w:cs="Arial"/>
              </w:rPr>
            </w:pPr>
          </w:p>
          <w:p w14:paraId="7AC1EB33" w14:textId="296124F4" w:rsidR="000D5AEB" w:rsidRPr="008610F5" w:rsidRDefault="000D5AEB" w:rsidP="00751805">
            <w:pPr>
              <w:pStyle w:val="ListParagraph"/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1F6A9A12" w14:textId="77777777" w:rsidR="00E04343" w:rsidRPr="008610F5" w:rsidRDefault="00E04343" w:rsidP="00E04343">
            <w:pPr>
              <w:rPr>
                <w:rFonts w:ascii="Arial" w:hAnsi="Arial" w:cs="Arial"/>
              </w:rPr>
            </w:pPr>
          </w:p>
          <w:p w14:paraId="4597EB96" w14:textId="357CC74D" w:rsidR="00751805" w:rsidRPr="008610F5" w:rsidRDefault="00751805" w:rsidP="00751805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8610F5">
              <w:rPr>
                <w:rFonts w:ascii="Arial" w:hAnsi="Arial" w:cs="Arial"/>
              </w:rPr>
              <w:t xml:space="preserve">The </w:t>
            </w:r>
            <w:r w:rsidR="00401D92" w:rsidRPr="008610F5">
              <w:rPr>
                <w:rFonts w:ascii="Arial" w:hAnsi="Arial" w:cs="Arial"/>
              </w:rPr>
              <w:t>Committee</w:t>
            </w:r>
            <w:r w:rsidRPr="008610F5">
              <w:rPr>
                <w:rFonts w:ascii="Arial" w:hAnsi="Arial" w:cs="Arial"/>
              </w:rPr>
              <w:t xml:space="preserve"> forward business schedule. </w:t>
            </w:r>
          </w:p>
          <w:p w14:paraId="5D41DFFC" w14:textId="1D286B96" w:rsidR="001F79A7" w:rsidRPr="008610F5" w:rsidRDefault="001F79A7" w:rsidP="00640204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8610F5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8610F5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A78FFE7" w:rsidR="00422CA2" w:rsidRPr="001F482A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8610F5">
              <w:rPr>
                <w:rFonts w:ascii="Arial" w:hAnsi="Arial" w:cs="Arial"/>
                <w:b/>
                <w:bCs/>
              </w:rPr>
              <w:t xml:space="preserve">The next </w:t>
            </w:r>
            <w:r w:rsidR="000D5AEB" w:rsidRPr="008610F5">
              <w:rPr>
                <w:rFonts w:ascii="Arial" w:hAnsi="Arial" w:cs="Arial"/>
                <w:b/>
                <w:bCs/>
              </w:rPr>
              <w:t>Committee</w:t>
            </w:r>
            <w:r w:rsidRPr="008610F5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8610F5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8610F5">
              <w:rPr>
                <w:rFonts w:ascii="Arial" w:hAnsi="Arial" w:cs="Arial"/>
                <w:b/>
                <w:bCs/>
              </w:rPr>
              <w:t xml:space="preserve">take place on </w:t>
            </w:r>
            <w:r w:rsidR="00C46D8D" w:rsidRPr="008610F5">
              <w:rPr>
                <w:rFonts w:ascii="Arial" w:hAnsi="Arial" w:cs="Arial"/>
                <w:b/>
                <w:bCs/>
              </w:rPr>
              <w:t>18</w:t>
            </w:r>
            <w:r w:rsidR="007C0408" w:rsidRPr="008610F5">
              <w:rPr>
                <w:rFonts w:ascii="Arial" w:hAnsi="Arial" w:cs="Arial"/>
                <w:b/>
                <w:bCs/>
              </w:rPr>
              <w:t xml:space="preserve"> </w:t>
            </w:r>
            <w:r w:rsidR="00BC1CEF" w:rsidRPr="008610F5">
              <w:rPr>
                <w:rFonts w:ascii="Arial" w:hAnsi="Arial" w:cs="Arial"/>
                <w:b/>
                <w:bCs/>
              </w:rPr>
              <w:t>March 2026</w:t>
            </w:r>
            <w:r w:rsidR="00545B34" w:rsidRPr="008610F5">
              <w:rPr>
                <w:rFonts w:ascii="Arial" w:hAnsi="Arial" w:cs="Arial"/>
                <w:b/>
                <w:bCs/>
              </w:rPr>
              <w:t>.</w:t>
            </w:r>
            <w:r w:rsidR="00632B65" w:rsidRPr="008610F5">
              <w:rPr>
                <w:rFonts w:ascii="Arial" w:hAnsi="Arial" w:cs="Arial"/>
                <w:b/>
                <w:bCs/>
              </w:rPr>
              <w:t xml:space="preserve">  An additional ad hoc meeting is scheduled for 21 January 2026.</w:t>
            </w:r>
            <w:r w:rsidR="00632B6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59AE40C" w14:textId="6DAB9545" w:rsidR="00594857" w:rsidRPr="001F482A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0818" w14:textId="77777777" w:rsidR="00E0115A" w:rsidRDefault="00E0115A" w:rsidP="00103D34">
      <w:r>
        <w:separator/>
      </w:r>
    </w:p>
  </w:endnote>
  <w:endnote w:type="continuationSeparator" w:id="0">
    <w:p w14:paraId="731D7BA7" w14:textId="77777777" w:rsidR="00E0115A" w:rsidRDefault="00E0115A" w:rsidP="00103D34">
      <w:r>
        <w:continuationSeparator/>
      </w:r>
    </w:p>
  </w:endnote>
  <w:endnote w:type="continuationNotice" w:id="1">
    <w:p w14:paraId="07BD1F00" w14:textId="77777777" w:rsidR="00E0115A" w:rsidRDefault="00E01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017F" w14:textId="77777777" w:rsidR="00E0115A" w:rsidRDefault="00E0115A" w:rsidP="00103D34">
      <w:r>
        <w:separator/>
      </w:r>
    </w:p>
  </w:footnote>
  <w:footnote w:type="continuationSeparator" w:id="0">
    <w:p w14:paraId="57189EE6" w14:textId="77777777" w:rsidR="00E0115A" w:rsidRDefault="00E0115A" w:rsidP="00103D34">
      <w:r>
        <w:continuationSeparator/>
      </w:r>
    </w:p>
  </w:footnote>
  <w:footnote w:type="continuationNotice" w:id="1">
    <w:p w14:paraId="74ED1119" w14:textId="77777777" w:rsidR="00E0115A" w:rsidRDefault="00E01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6370" w:rsidR="000E024E" w:rsidRDefault="008843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2EBACC" wp14:editId="462E6AC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818699468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E3727" w14:textId="7EC6CEF2" w:rsidR="008843E7" w:rsidRPr="008843E7" w:rsidRDefault="008843E7" w:rsidP="008843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43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EBA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margin-left:0;margin-top:0;width:72.9pt;height:27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" filled="f" stroked="f">
              <v:textbox style="mso-fit-shape-to-text:t" inset="20pt,15pt,0,0">
                <w:txbxContent>
                  <w:p w14:paraId="65EE3727" w14:textId="7EC6CEF2" w:rsidR="008843E7" w:rsidRPr="008843E7" w:rsidRDefault="008843E7" w:rsidP="008843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43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10F5"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4620A541" w:rsidR="00DC7952" w:rsidRPr="00C64605" w:rsidRDefault="008843E7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707F02" wp14:editId="36EB8FA4">
              <wp:simplePos x="6858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232786176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0C52" w14:textId="257060E9" w:rsidR="008843E7" w:rsidRPr="008843E7" w:rsidRDefault="008843E7" w:rsidP="008843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43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07F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margin-left:0;margin-top:0;width:72.9pt;height:27.2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" filled="f" stroked="f">
              <v:textbox style="mso-fit-shape-to-text:t" inset="20pt,15pt,0,0">
                <w:txbxContent>
                  <w:p w14:paraId="2C070C52" w14:textId="257060E9" w:rsidR="008843E7" w:rsidRPr="008843E7" w:rsidRDefault="008843E7" w:rsidP="008843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43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029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5AFFFE5C" w:rsidR="000E024E" w:rsidRDefault="008843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9CDEE22" wp14:editId="4F5429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012739231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87F17" w14:textId="5B006261" w:rsidR="008843E7" w:rsidRPr="008843E7" w:rsidRDefault="008843E7" w:rsidP="008843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43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DEE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margin-left:0;margin-top:0;width:72.9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3CEwIAACE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" filled="f" stroked="f">
              <v:textbox style="mso-fit-shape-to-text:t" inset="20pt,15pt,0,0">
                <w:txbxContent>
                  <w:p w14:paraId="42087F17" w14:textId="5B006261" w:rsidR="008843E7" w:rsidRPr="008843E7" w:rsidRDefault="008843E7" w:rsidP="008843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43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10F5"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41078E"/>
    <w:multiLevelType w:val="hybridMultilevel"/>
    <w:tmpl w:val="65AC0F48"/>
    <w:lvl w:ilvl="0" w:tplc="72B4C30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778E4D1C"/>
    <w:multiLevelType w:val="multilevel"/>
    <w:tmpl w:val="7D7CA560"/>
    <w:numStyleLink w:val="NumberedBulletsList"/>
  </w:abstractNum>
  <w:abstractNum w:abstractNumId="62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4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8"/>
  </w:num>
  <w:num w:numId="19" w16cid:durableId="1766802018">
    <w:abstractNumId w:val="41"/>
  </w:num>
  <w:num w:numId="20" w16cid:durableId="1011760112">
    <w:abstractNumId w:val="66"/>
  </w:num>
  <w:num w:numId="21" w16cid:durableId="1560828024">
    <w:abstractNumId w:val="61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5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3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2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4"/>
  </w:num>
  <w:num w:numId="54" w16cid:durableId="1717436903">
    <w:abstractNumId w:val="67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60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 w:numId="74" w16cid:durableId="1910579336">
    <w:abstractNumId w:val="5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18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1E04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070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6F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5C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585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2E9E"/>
    <w:rsid w:val="00033005"/>
    <w:rsid w:val="0003338B"/>
    <w:rsid w:val="0003352D"/>
    <w:rsid w:val="0003353B"/>
    <w:rsid w:val="0003365D"/>
    <w:rsid w:val="00033698"/>
    <w:rsid w:val="00033761"/>
    <w:rsid w:val="00033B68"/>
    <w:rsid w:val="00033C6E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1CB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57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A0E"/>
    <w:rsid w:val="00041A10"/>
    <w:rsid w:val="00041B62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3D0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5C2C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BE9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7C1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715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4C4"/>
    <w:rsid w:val="000668D0"/>
    <w:rsid w:val="00066C96"/>
    <w:rsid w:val="0006709F"/>
    <w:rsid w:val="0006721F"/>
    <w:rsid w:val="000672B0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D62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7E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4A2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692"/>
    <w:rsid w:val="0008577B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AD9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046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36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3DC1"/>
    <w:rsid w:val="000C4014"/>
    <w:rsid w:val="000C421C"/>
    <w:rsid w:val="000C4300"/>
    <w:rsid w:val="000C4445"/>
    <w:rsid w:val="000C4462"/>
    <w:rsid w:val="000C4621"/>
    <w:rsid w:val="000C4659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936"/>
    <w:rsid w:val="000D1A09"/>
    <w:rsid w:val="000D1A42"/>
    <w:rsid w:val="000D1B1B"/>
    <w:rsid w:val="000D1DF2"/>
    <w:rsid w:val="000D20CB"/>
    <w:rsid w:val="000D22C3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AEB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E00B7"/>
    <w:rsid w:val="000E011C"/>
    <w:rsid w:val="000E024E"/>
    <w:rsid w:val="000E0871"/>
    <w:rsid w:val="000E09C5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76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D4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09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C21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B77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D1F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36E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41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7A6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69F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3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3BB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E68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1F8"/>
    <w:rsid w:val="001A66B9"/>
    <w:rsid w:val="001A6B24"/>
    <w:rsid w:val="001A6BE6"/>
    <w:rsid w:val="001A6C5B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94B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2A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D81"/>
    <w:rsid w:val="00202E4E"/>
    <w:rsid w:val="00202E5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CA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435"/>
    <w:rsid w:val="00213802"/>
    <w:rsid w:val="00213860"/>
    <w:rsid w:val="00213925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6C"/>
    <w:rsid w:val="00216473"/>
    <w:rsid w:val="0021654C"/>
    <w:rsid w:val="0021687E"/>
    <w:rsid w:val="002169B6"/>
    <w:rsid w:val="00216A87"/>
    <w:rsid w:val="00216B62"/>
    <w:rsid w:val="00216C42"/>
    <w:rsid w:val="002170DF"/>
    <w:rsid w:val="0021712E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95B"/>
    <w:rsid w:val="00221B80"/>
    <w:rsid w:val="00221CC8"/>
    <w:rsid w:val="00221CEB"/>
    <w:rsid w:val="00221F94"/>
    <w:rsid w:val="0022232E"/>
    <w:rsid w:val="0022235A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636"/>
    <w:rsid w:val="0023074C"/>
    <w:rsid w:val="00230A41"/>
    <w:rsid w:val="00230B32"/>
    <w:rsid w:val="00230C9F"/>
    <w:rsid w:val="00230CDE"/>
    <w:rsid w:val="00230D2F"/>
    <w:rsid w:val="00230D52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1FF2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085"/>
    <w:rsid w:val="00235209"/>
    <w:rsid w:val="002355D6"/>
    <w:rsid w:val="002356A0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4E0"/>
    <w:rsid w:val="0023657E"/>
    <w:rsid w:val="002365C0"/>
    <w:rsid w:val="002368E4"/>
    <w:rsid w:val="0023692B"/>
    <w:rsid w:val="00236A2E"/>
    <w:rsid w:val="00236C48"/>
    <w:rsid w:val="00236D86"/>
    <w:rsid w:val="00236F43"/>
    <w:rsid w:val="00236FBB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05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6E3F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8B5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13B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4E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5F7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372"/>
    <w:rsid w:val="00282460"/>
    <w:rsid w:val="00282952"/>
    <w:rsid w:val="002829ED"/>
    <w:rsid w:val="00282A6F"/>
    <w:rsid w:val="00282D89"/>
    <w:rsid w:val="0028324C"/>
    <w:rsid w:val="00283429"/>
    <w:rsid w:val="00283547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2F0C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4E9"/>
    <w:rsid w:val="0029556A"/>
    <w:rsid w:val="00295942"/>
    <w:rsid w:val="00295C36"/>
    <w:rsid w:val="00295C47"/>
    <w:rsid w:val="00295D05"/>
    <w:rsid w:val="00295D09"/>
    <w:rsid w:val="00295DBA"/>
    <w:rsid w:val="00295DF8"/>
    <w:rsid w:val="00296043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CD9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1AF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7CE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A55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45D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8A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64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5D2"/>
    <w:rsid w:val="00331736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00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621"/>
    <w:rsid w:val="0034477B"/>
    <w:rsid w:val="00344AB9"/>
    <w:rsid w:val="00344B6F"/>
    <w:rsid w:val="00344D2F"/>
    <w:rsid w:val="00344DD8"/>
    <w:rsid w:val="00344DF5"/>
    <w:rsid w:val="00345027"/>
    <w:rsid w:val="003454DA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58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2F0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B1C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4E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930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A7F54"/>
    <w:rsid w:val="003B001D"/>
    <w:rsid w:val="003B022D"/>
    <w:rsid w:val="003B0462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13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C38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E6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2E7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C21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883"/>
    <w:rsid w:val="004019C6"/>
    <w:rsid w:val="00401AF1"/>
    <w:rsid w:val="00401D92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B3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AC4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C5C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0C8"/>
    <w:rsid w:val="004361AB"/>
    <w:rsid w:val="004361DC"/>
    <w:rsid w:val="004363D4"/>
    <w:rsid w:val="00436417"/>
    <w:rsid w:val="00436448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E8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5F5D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0E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39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14"/>
    <w:rsid w:val="004672B1"/>
    <w:rsid w:val="004672BD"/>
    <w:rsid w:val="00467577"/>
    <w:rsid w:val="0046759C"/>
    <w:rsid w:val="0046795E"/>
    <w:rsid w:val="00467AE3"/>
    <w:rsid w:val="00467AF2"/>
    <w:rsid w:val="00467F97"/>
    <w:rsid w:val="00470016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CA6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27D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B7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39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1E78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846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1E59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1C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0E7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4E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98D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282"/>
    <w:rsid w:val="0050435B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02"/>
    <w:rsid w:val="0051158A"/>
    <w:rsid w:val="00511594"/>
    <w:rsid w:val="005117E7"/>
    <w:rsid w:val="0051197B"/>
    <w:rsid w:val="005119E3"/>
    <w:rsid w:val="00511A4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9C"/>
    <w:rsid w:val="005163D8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8C3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A29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B3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2B1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84D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BC0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B04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5C5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2F5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C7F1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97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C99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1049"/>
    <w:rsid w:val="005E1057"/>
    <w:rsid w:val="005E1196"/>
    <w:rsid w:val="005E130B"/>
    <w:rsid w:val="005E138C"/>
    <w:rsid w:val="005E13C6"/>
    <w:rsid w:val="005E1506"/>
    <w:rsid w:val="005E16D5"/>
    <w:rsid w:val="005E1782"/>
    <w:rsid w:val="005E17B2"/>
    <w:rsid w:val="005E18B0"/>
    <w:rsid w:val="005E1937"/>
    <w:rsid w:val="005E19A3"/>
    <w:rsid w:val="005E1B4A"/>
    <w:rsid w:val="005E1D4E"/>
    <w:rsid w:val="005E1E8A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475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BB"/>
    <w:rsid w:val="00617EC9"/>
    <w:rsid w:val="00620069"/>
    <w:rsid w:val="0062015F"/>
    <w:rsid w:val="006201DC"/>
    <w:rsid w:val="006206BE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192"/>
    <w:rsid w:val="006265AB"/>
    <w:rsid w:val="006266EB"/>
    <w:rsid w:val="006268E7"/>
    <w:rsid w:val="00626A74"/>
    <w:rsid w:val="00626B94"/>
    <w:rsid w:val="00626CE3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65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04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EC3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0FF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B04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190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3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A2D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225B"/>
    <w:rsid w:val="006C23B8"/>
    <w:rsid w:val="006C2593"/>
    <w:rsid w:val="006C29C5"/>
    <w:rsid w:val="006C29E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C03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08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079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4F0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C6B"/>
    <w:rsid w:val="00710DDC"/>
    <w:rsid w:val="00710E10"/>
    <w:rsid w:val="00710E47"/>
    <w:rsid w:val="00710EA3"/>
    <w:rsid w:val="00710FBA"/>
    <w:rsid w:val="00711057"/>
    <w:rsid w:val="00711268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608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5E2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F46"/>
    <w:rsid w:val="00744FCB"/>
    <w:rsid w:val="0074506C"/>
    <w:rsid w:val="007452F1"/>
    <w:rsid w:val="0074554C"/>
    <w:rsid w:val="00745576"/>
    <w:rsid w:val="007456F9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805"/>
    <w:rsid w:val="007519A2"/>
    <w:rsid w:val="00751B19"/>
    <w:rsid w:val="00751C59"/>
    <w:rsid w:val="00751CB8"/>
    <w:rsid w:val="00751F8B"/>
    <w:rsid w:val="00752004"/>
    <w:rsid w:val="0075202C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320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D16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E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53B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C97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C9B"/>
    <w:rsid w:val="007B3D2B"/>
    <w:rsid w:val="007B3E67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408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D8"/>
    <w:rsid w:val="007D2923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3FE"/>
    <w:rsid w:val="007F3585"/>
    <w:rsid w:val="007F358B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B0D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36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633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15C"/>
    <w:rsid w:val="0080630A"/>
    <w:rsid w:val="00806320"/>
    <w:rsid w:val="00806785"/>
    <w:rsid w:val="00806872"/>
    <w:rsid w:val="0080688E"/>
    <w:rsid w:val="00806A1B"/>
    <w:rsid w:val="00806ECE"/>
    <w:rsid w:val="00806F70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65E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37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2A1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3D7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0F5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17E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B3"/>
    <w:rsid w:val="00864254"/>
    <w:rsid w:val="008642AE"/>
    <w:rsid w:val="00864744"/>
    <w:rsid w:val="00864849"/>
    <w:rsid w:val="00864962"/>
    <w:rsid w:val="00864AE1"/>
    <w:rsid w:val="00864B20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377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3E7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A76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008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3C2"/>
    <w:rsid w:val="008E5579"/>
    <w:rsid w:val="008E57AB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4F37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0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6FC8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3F2"/>
    <w:rsid w:val="00930446"/>
    <w:rsid w:val="0093062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5C96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2BA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C51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4CE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CFF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BEB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7CE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D7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13F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D6B"/>
    <w:rsid w:val="00A06E87"/>
    <w:rsid w:val="00A06F58"/>
    <w:rsid w:val="00A0709E"/>
    <w:rsid w:val="00A0719A"/>
    <w:rsid w:val="00A074D1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592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1FD6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6F69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5E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BAA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21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AA4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4F3"/>
    <w:rsid w:val="00A7653E"/>
    <w:rsid w:val="00A766FC"/>
    <w:rsid w:val="00A7675D"/>
    <w:rsid w:val="00A76896"/>
    <w:rsid w:val="00A76A66"/>
    <w:rsid w:val="00A76A81"/>
    <w:rsid w:val="00A76A9E"/>
    <w:rsid w:val="00A77238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00E"/>
    <w:rsid w:val="00A924F4"/>
    <w:rsid w:val="00A9250D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843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50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CB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631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17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27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A23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6F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28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37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88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5E80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28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5F0"/>
    <w:rsid w:val="00B836F0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8DD"/>
    <w:rsid w:val="00B84FF2"/>
    <w:rsid w:val="00B85124"/>
    <w:rsid w:val="00B85298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17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58"/>
    <w:rsid w:val="00B90781"/>
    <w:rsid w:val="00B90BA8"/>
    <w:rsid w:val="00B90C7F"/>
    <w:rsid w:val="00B90CF3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AE4"/>
    <w:rsid w:val="00B95C57"/>
    <w:rsid w:val="00B95CA1"/>
    <w:rsid w:val="00B96108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6CB"/>
    <w:rsid w:val="00BA1839"/>
    <w:rsid w:val="00BA18A4"/>
    <w:rsid w:val="00BA18F8"/>
    <w:rsid w:val="00BA1E1E"/>
    <w:rsid w:val="00BA21CE"/>
    <w:rsid w:val="00BA2510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81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9F2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CEF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A3C"/>
    <w:rsid w:val="00BC3A9B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6FD0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91B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97D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9FD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69C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7E5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735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193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9A5"/>
    <w:rsid w:val="00C439A7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8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0F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736"/>
    <w:rsid w:val="00C76840"/>
    <w:rsid w:val="00C769FB"/>
    <w:rsid w:val="00C76C08"/>
    <w:rsid w:val="00C76C28"/>
    <w:rsid w:val="00C76E1E"/>
    <w:rsid w:val="00C76F1F"/>
    <w:rsid w:val="00C76F68"/>
    <w:rsid w:val="00C770C5"/>
    <w:rsid w:val="00C77213"/>
    <w:rsid w:val="00C77351"/>
    <w:rsid w:val="00C77649"/>
    <w:rsid w:val="00C77AB0"/>
    <w:rsid w:val="00C77B88"/>
    <w:rsid w:val="00C77CCA"/>
    <w:rsid w:val="00C77DA7"/>
    <w:rsid w:val="00C77FA0"/>
    <w:rsid w:val="00C800F3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22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DD0"/>
    <w:rsid w:val="00C84E51"/>
    <w:rsid w:val="00C84E94"/>
    <w:rsid w:val="00C84F13"/>
    <w:rsid w:val="00C84F25"/>
    <w:rsid w:val="00C85113"/>
    <w:rsid w:val="00C85395"/>
    <w:rsid w:val="00C853F1"/>
    <w:rsid w:val="00C855A4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265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4C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654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6C7"/>
    <w:rsid w:val="00CA470A"/>
    <w:rsid w:val="00CA49B7"/>
    <w:rsid w:val="00CA4A08"/>
    <w:rsid w:val="00CA4A6A"/>
    <w:rsid w:val="00CA4A8E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7EB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D1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AE0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2D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BB2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D32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56A"/>
    <w:rsid w:val="00CE5678"/>
    <w:rsid w:val="00CE594D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1E1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A7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AF9"/>
    <w:rsid w:val="00CF7B1D"/>
    <w:rsid w:val="00CF7B42"/>
    <w:rsid w:val="00CF7B4B"/>
    <w:rsid w:val="00CF7B78"/>
    <w:rsid w:val="00CF7BC5"/>
    <w:rsid w:val="00CF7C92"/>
    <w:rsid w:val="00CF7E5B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17D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5E39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54B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19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9A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5FC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263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C2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1F58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1FC"/>
    <w:rsid w:val="00D805BA"/>
    <w:rsid w:val="00D8067D"/>
    <w:rsid w:val="00D80765"/>
    <w:rsid w:val="00D809BF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9A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077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414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C37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86A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9FD"/>
    <w:rsid w:val="00DE0CE5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4E77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5E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15A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343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3C2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3D"/>
    <w:rsid w:val="00E230F1"/>
    <w:rsid w:val="00E23293"/>
    <w:rsid w:val="00E232C6"/>
    <w:rsid w:val="00E23376"/>
    <w:rsid w:val="00E2376F"/>
    <w:rsid w:val="00E238B4"/>
    <w:rsid w:val="00E238F5"/>
    <w:rsid w:val="00E239B8"/>
    <w:rsid w:val="00E23FEA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4B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1C46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6F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CC4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B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833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4E7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E6"/>
    <w:rsid w:val="00E9178A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57E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3EF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5FB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4EA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C0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365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1C0"/>
    <w:rsid w:val="00EE3396"/>
    <w:rsid w:val="00EE33B2"/>
    <w:rsid w:val="00EE33E1"/>
    <w:rsid w:val="00EE3605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9E5"/>
    <w:rsid w:val="00EE7BD3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A72"/>
    <w:rsid w:val="00EF3BAA"/>
    <w:rsid w:val="00EF3C8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A7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6A3"/>
    <w:rsid w:val="00F12798"/>
    <w:rsid w:val="00F127EA"/>
    <w:rsid w:val="00F128CD"/>
    <w:rsid w:val="00F12967"/>
    <w:rsid w:val="00F12A41"/>
    <w:rsid w:val="00F12B0E"/>
    <w:rsid w:val="00F12DD0"/>
    <w:rsid w:val="00F12DF5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611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B7B"/>
    <w:rsid w:val="00F61C37"/>
    <w:rsid w:val="00F61CD5"/>
    <w:rsid w:val="00F61DAE"/>
    <w:rsid w:val="00F61E28"/>
    <w:rsid w:val="00F61E54"/>
    <w:rsid w:val="00F61F02"/>
    <w:rsid w:val="00F61F47"/>
    <w:rsid w:val="00F61FAF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8B2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A4D"/>
    <w:rsid w:val="00F77C67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4DF0"/>
    <w:rsid w:val="00F950EE"/>
    <w:rsid w:val="00F954C9"/>
    <w:rsid w:val="00F9551F"/>
    <w:rsid w:val="00F958F2"/>
    <w:rsid w:val="00F95948"/>
    <w:rsid w:val="00F95AD5"/>
    <w:rsid w:val="00F95AEF"/>
    <w:rsid w:val="00F95B1D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8F"/>
    <w:rsid w:val="00FA2AA0"/>
    <w:rsid w:val="00FA2BFA"/>
    <w:rsid w:val="00FA2C40"/>
    <w:rsid w:val="00FA2CF0"/>
    <w:rsid w:val="00FA2D69"/>
    <w:rsid w:val="00FA2ED5"/>
    <w:rsid w:val="00FA31BE"/>
    <w:rsid w:val="00FA32A9"/>
    <w:rsid w:val="00FA3422"/>
    <w:rsid w:val="00FA3451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D42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797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07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3FF3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4DBC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964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2B0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  <w:rsid w:val="22F39EA5"/>
    <w:rsid w:val="37023C2B"/>
    <w:rsid w:val="52C602DB"/>
    <w:rsid w:val="78C5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C80301B9-8FB6-4820-A3FF-384E96D6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F8B2250C5B4B988028D3A4B0809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03783-C2A4-4186-B8D1-8BDC38EC6A3D}"/>
      </w:docPartPr>
      <w:docPartBody>
        <w:p w:rsidR="001707DE" w:rsidRDefault="000361CB" w:rsidP="000361CB">
          <w:pPr>
            <w:pStyle w:val="34F8B2250C5B4B988028D3A4B0809BAB"/>
          </w:pPr>
          <w:r>
            <w:rPr>
              <w:rStyle w:val="PlaceholderText"/>
            </w:rPr>
            <w:t>Enter room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Pro 65 Md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CB"/>
    <w:rsid w:val="000361CB"/>
    <w:rsid w:val="001707DE"/>
    <w:rsid w:val="0026013B"/>
    <w:rsid w:val="004C2451"/>
    <w:rsid w:val="005F3475"/>
    <w:rsid w:val="00733608"/>
    <w:rsid w:val="007C0E00"/>
    <w:rsid w:val="00BC1ED9"/>
    <w:rsid w:val="00CD0FD1"/>
    <w:rsid w:val="00CF01E1"/>
    <w:rsid w:val="00D76FF2"/>
    <w:rsid w:val="00DD686A"/>
    <w:rsid w:val="00E9178A"/>
    <w:rsid w:val="00EB0619"/>
    <w:rsid w:val="00F7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1CB"/>
    <w:rPr>
      <w:color w:val="808080"/>
    </w:rPr>
  </w:style>
  <w:style w:type="paragraph" w:customStyle="1" w:styleId="34F8B2250C5B4B988028D3A4B0809BAB">
    <w:name w:val="34F8B2250C5B4B988028D3A4B0809BAB"/>
    <w:rsid w:val="00036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0CD6DBCBC634BAA96A2068B933F8A" ma:contentTypeVersion="5" ma:contentTypeDescription="Create a new document." ma:contentTypeScope="" ma:versionID="e9193fb6ac5221a1b9d5a8bfb3a43551">
  <xsd:schema xmlns:xsd="http://www.w3.org/2001/XMLSchema" xmlns:xs="http://www.w3.org/2001/XMLSchema" xmlns:p="http://schemas.microsoft.com/office/2006/metadata/properties" xmlns:ns2="0195c603-2f23-4d4f-ad2f-6748a4ec87cd" xmlns:ns3="cf1dff74-2216-4dd2-96eb-03d73e76c5bd" xmlns:ns4="87ebdb70-77be-4453-bf11-bdbde905e9e7" targetNamespace="http://schemas.microsoft.com/office/2006/metadata/properties" ma:root="true" ma:fieldsID="a5fdf8fb4048740058169c81bd642e9b" ns2:_="" ns3:_="" ns4:_="">
    <xsd:import namespace="0195c603-2f23-4d4f-ad2f-6748a4ec87cd"/>
    <xsd:import namespace="cf1dff74-2216-4dd2-96eb-03d73e76c5bd"/>
    <xsd:import namespace="87ebdb70-77be-4453-bf11-bdbde905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5c603-2f23-4d4f-ad2f-6748a4ec8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dff74-2216-4dd2-96eb-03d73e76c5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bdb70-77be-4453-bf11-bdbde905e9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e4583f-8dea-46fe-959f-b2deb706eb8c}" ma:internalName="TaxCatchAll" ma:showField="CatchAllData" ma:web="87ebdb70-77be-4453-bf11-bdbde905e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cf1dff74-2216-4dd2-96eb-03d73e76c5bd">
      <Terms xmlns="http://schemas.microsoft.com/office/infopath/2007/PartnerControls"/>
    </lcf76f155ced4ddcb4097134ff3c332f>
    <TaxCatchAll xmlns="87ebdb70-77be-4453-bf11-bdbde905e9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2EF5-7BF2-42B2-BCBC-329B14406A87}"/>
</file>

<file path=customXml/itemProps2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d8ea52-c780-4b8e-a340-9b7c17991182}" enabled="1" method="Privileged" siteId="{a63c9e9e-b4db-442a-a94f-08718d788e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</cp:lastModifiedBy>
  <cp:revision>74</cp:revision>
  <dcterms:created xsi:type="dcterms:W3CDTF">2025-12-05T16:21:00Z</dcterms:created>
  <dcterms:modified xsi:type="dcterms:W3CDTF">2026-01-13T19:30:00Z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0x0101005010CD6DBCBC634BAA96A2068B933F8A</vt:lpwstr>
  </property>
  <property fmtid="{D5CDD505-2E9C-101B-9397-08002B2CF9AE}" pid="3" name="_NewReviewCycle">
    <vt:lpwstr/>
  </property>
  <property fmtid="{D5CDD505-2E9C-101B-9397-08002B2CF9AE}" pid="4" name="ClassificationContentMarkingHeaderShapeIds">
    <vt:lpwstr>3c5d2c9f,30cc5ccc,de00900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Only</vt:lpwstr>
  </property>
</Properties>
</file>