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EBDE" w14:textId="170619C5" w:rsidR="006B69AD" w:rsidRPr="00840EA0" w:rsidRDefault="00E70883" w:rsidP="00557E11">
      <w:pPr>
        <w:pStyle w:val="DocumentTitle"/>
        <w:framePr w:w="9301" w:wrap="notBeside" w:x="1816" w:y="3751"/>
        <w:rPr>
          <w:rFonts w:ascii="Poppins" w:hAnsi="Poppins" w:cs="Poppins"/>
          <w:color w:val="FFFFFF" w:themeColor="background1"/>
          <w:sz w:val="96"/>
          <w:szCs w:val="96"/>
        </w:rPr>
      </w:pPr>
      <w:r>
        <w:rPr>
          <w:rFonts w:ascii="Poppins" w:hAnsi="Poppins" w:cs="Poppins"/>
          <w:color w:val="FFFFFF" w:themeColor="background1"/>
          <w:sz w:val="96"/>
          <w:szCs w:val="96"/>
        </w:rPr>
        <w:t>C</w:t>
      </w:r>
      <w:r w:rsidR="0023443E">
        <w:rPr>
          <w:rFonts w:ascii="Poppins" w:hAnsi="Poppins" w:cs="Poppins"/>
          <w:color w:val="FFFFFF" w:themeColor="background1"/>
          <w:sz w:val="96"/>
          <w:szCs w:val="96"/>
        </w:rPr>
        <w:t>onsultation</w:t>
      </w:r>
      <w:r w:rsidR="00231546">
        <w:rPr>
          <w:rFonts w:ascii="Poppins" w:hAnsi="Poppins" w:cs="Poppins"/>
          <w:color w:val="FFFFFF" w:themeColor="background1"/>
          <w:sz w:val="96"/>
          <w:szCs w:val="96"/>
        </w:rPr>
        <w:t xml:space="preserve"> c</w:t>
      </w:r>
      <w:r>
        <w:rPr>
          <w:rFonts w:ascii="Poppins" w:hAnsi="Poppins" w:cs="Poppins"/>
          <w:color w:val="FFFFFF" w:themeColor="background1"/>
          <w:sz w:val="96"/>
          <w:szCs w:val="96"/>
        </w:rPr>
        <w:t>all</w:t>
      </w:r>
    </w:p>
    <w:p w14:paraId="253C1EE2" w14:textId="28550B0D" w:rsidR="00FA65F7" w:rsidRPr="00840EA0" w:rsidRDefault="003D5177" w:rsidP="00557E11">
      <w:pPr>
        <w:pStyle w:val="DocumentSubtitle"/>
        <w:framePr w:w="8026" w:h="2956" w:hRule="exact" w:wrap="notBeside" w:x="1846" w:y="5536"/>
        <w:rPr>
          <w:rFonts w:ascii="Poppins" w:hAnsi="Poppins" w:cs="Poppins"/>
          <w:color w:val="FFFFFF" w:themeColor="background1"/>
          <w:sz w:val="44"/>
          <w:szCs w:val="44"/>
        </w:rPr>
      </w:pPr>
      <w:r>
        <w:rPr>
          <w:rFonts w:ascii="Poppins" w:hAnsi="Poppins" w:cs="Poppins"/>
          <w:color w:val="FFFFFF" w:themeColor="background1"/>
          <w:sz w:val="44"/>
          <w:szCs w:val="44"/>
        </w:rPr>
        <w:t>Energy Forecasting Strategy</w:t>
      </w:r>
      <w:r w:rsidR="00E70883">
        <w:rPr>
          <w:rFonts w:ascii="Poppins" w:hAnsi="Poppins" w:cs="Poppins"/>
          <w:color w:val="FFFFFF" w:themeColor="background1"/>
          <w:sz w:val="44"/>
          <w:szCs w:val="44"/>
        </w:rPr>
        <w:t xml:space="preserve"> </w:t>
      </w:r>
    </w:p>
    <w:p w14:paraId="4A605B84" w14:textId="45C4DDFB" w:rsidR="00FA65F7" w:rsidRPr="00840EA0" w:rsidRDefault="00FA65F7" w:rsidP="00557E11">
      <w:pPr>
        <w:pStyle w:val="DocumentSubtitle"/>
        <w:framePr w:w="8026" w:h="2956" w:hRule="exact" w:wrap="notBeside" w:x="1846" w:y="5536"/>
        <w:rPr>
          <w:rFonts w:ascii="Poppins" w:hAnsi="Poppins" w:cs="Poppins"/>
          <w:color w:val="FFFFFF" w:themeColor="background1"/>
          <w:sz w:val="44"/>
          <w:szCs w:val="44"/>
        </w:rPr>
      </w:pPr>
    </w:p>
    <w:p w14:paraId="688C6103" w14:textId="789FD304" w:rsidR="00FA65F7" w:rsidRPr="00840EA0" w:rsidRDefault="003D5177" w:rsidP="00557E11">
      <w:pPr>
        <w:pStyle w:val="DocumentSubtitle"/>
        <w:framePr w:w="8026" w:h="2956" w:hRule="exact" w:wrap="notBeside" w:x="1741" w:y="9181"/>
        <w:rPr>
          <w:rFonts w:ascii="Poppins" w:hAnsi="Poppins" w:cs="Poppins"/>
          <w:color w:val="FFFFFF" w:themeColor="background1"/>
          <w:sz w:val="44"/>
          <w:szCs w:val="44"/>
        </w:rPr>
      </w:pPr>
      <w:r>
        <w:rPr>
          <w:rFonts w:ascii="Poppins" w:hAnsi="Poppins" w:cs="Poppins"/>
          <w:color w:val="FFFFFF" w:themeColor="background1"/>
          <w:sz w:val="44"/>
          <w:szCs w:val="44"/>
        </w:rPr>
        <w:t>2</w:t>
      </w:r>
      <w:r w:rsidR="008142D7">
        <w:rPr>
          <w:rFonts w:ascii="Poppins" w:hAnsi="Poppins" w:cs="Poppins"/>
          <w:color w:val="FFFFFF" w:themeColor="background1"/>
          <w:sz w:val="44"/>
          <w:szCs w:val="44"/>
        </w:rPr>
        <w:t>8</w:t>
      </w:r>
      <w:r w:rsidR="008142D7" w:rsidRPr="008142D7">
        <w:rPr>
          <w:rFonts w:ascii="Poppins" w:hAnsi="Poppins" w:cs="Poppins"/>
          <w:color w:val="FFFFFF" w:themeColor="background1"/>
          <w:sz w:val="44"/>
          <w:szCs w:val="44"/>
          <w:vertAlign w:val="superscript"/>
        </w:rPr>
        <w:t>th</w:t>
      </w:r>
      <w:r w:rsidR="008142D7">
        <w:rPr>
          <w:rFonts w:ascii="Poppins" w:hAnsi="Poppins" w:cs="Poppins"/>
          <w:color w:val="FFFFFF" w:themeColor="background1"/>
          <w:sz w:val="44"/>
          <w:szCs w:val="44"/>
        </w:rPr>
        <w:t xml:space="preserve"> </w:t>
      </w:r>
      <w:r>
        <w:rPr>
          <w:rFonts w:ascii="Poppins" w:hAnsi="Poppins" w:cs="Poppins"/>
          <w:color w:val="FFFFFF" w:themeColor="background1"/>
          <w:sz w:val="44"/>
          <w:szCs w:val="44"/>
        </w:rPr>
        <w:t>Novem</w:t>
      </w:r>
      <w:r w:rsidR="008142D7">
        <w:rPr>
          <w:rFonts w:ascii="Poppins" w:hAnsi="Poppins" w:cs="Poppins"/>
          <w:color w:val="FFFFFF" w:themeColor="background1"/>
          <w:sz w:val="44"/>
          <w:szCs w:val="44"/>
        </w:rPr>
        <w:t>ber 2025</w:t>
      </w:r>
    </w:p>
    <w:p w14:paraId="6C72A73A" w14:textId="77777777" w:rsidR="00C35928" w:rsidRPr="00840EA0" w:rsidRDefault="006A2BB3" w:rsidP="00C35928">
      <w:pPr>
        <w:pStyle w:val="BodyText"/>
        <w:ind w:left="851"/>
        <w:rPr>
          <w:rFonts w:cs="Poppins"/>
        </w:rPr>
      </w:pPr>
      <w:r w:rsidRPr="00840EA0">
        <w:rPr>
          <w:rFonts w:cs="Poppins"/>
        </w:rPr>
        <w:softHyphen/>
      </w:r>
    </w:p>
    <w:p w14:paraId="05864593" w14:textId="77777777" w:rsidR="00C35928" w:rsidRPr="00840EA0" w:rsidRDefault="00C35928" w:rsidP="00C35928">
      <w:pPr>
        <w:pStyle w:val="BodyText"/>
        <w:ind w:left="851"/>
        <w:rPr>
          <w:rFonts w:cs="Poppins"/>
        </w:rPr>
      </w:pPr>
    </w:p>
    <w:p w14:paraId="0F5558F8" w14:textId="3CE1A361" w:rsidR="007E4D81" w:rsidRPr="00B46C49" w:rsidRDefault="001B102F" w:rsidP="00B46C49">
      <w:pPr>
        <w:pStyle w:val="Bullet3"/>
        <w:numPr>
          <w:ilvl w:val="0"/>
          <w:numId w:val="0"/>
        </w:numPr>
        <w:ind w:left="1288" w:hanging="360"/>
        <w:rPr>
          <w:rFonts w:eastAsiaTheme="majorEastAsia" w:cs="Poppins"/>
          <w:color w:val="D43900"/>
          <w:sz w:val="28"/>
          <w:szCs w:val="28"/>
        </w:rPr>
      </w:pPr>
      <w:r w:rsidRPr="00840EA0">
        <w:rPr>
          <w:rFonts w:cs="Poppins"/>
        </w:rPr>
        <w:br w:type="page"/>
      </w:r>
    </w:p>
    <w:sdt>
      <w:sdtPr>
        <w:rPr>
          <w:rFonts w:asciiTheme="minorHAnsi" w:eastAsiaTheme="minorEastAsia" w:hAnsiTheme="minorHAnsi" w:cstheme="minorBidi"/>
          <w:color w:val="auto"/>
          <w:kern w:val="2"/>
          <w:sz w:val="22"/>
          <w:szCs w:val="22"/>
          <w:lang w:eastAsia="en-US"/>
          <w14:ligatures w14:val="standardContextual"/>
        </w:rPr>
        <w:id w:val="-67809795"/>
        <w:docPartObj>
          <w:docPartGallery w:val="Table of Contents"/>
          <w:docPartUnique/>
        </w:docPartObj>
      </w:sdtPr>
      <w:sdtEndPr>
        <w:rPr>
          <w:b/>
          <w:bCs/>
        </w:rPr>
      </w:sdtEndPr>
      <w:sdtContent>
        <w:p w14:paraId="5842CB87" w14:textId="77777777" w:rsidR="00327945" w:rsidRPr="00327945" w:rsidRDefault="00327945">
          <w:pPr>
            <w:pStyle w:val="TOCHeading"/>
            <w:rPr>
              <w:b/>
              <w:bCs/>
            </w:rPr>
          </w:pPr>
          <w:r w:rsidRPr="00327945">
            <w:rPr>
              <w:b/>
              <w:bCs/>
            </w:rPr>
            <w:t>Contents</w:t>
          </w:r>
        </w:p>
        <w:p w14:paraId="47D1A53A" w14:textId="65F36055" w:rsidR="0023443E" w:rsidRDefault="00327945">
          <w:pPr>
            <w:pStyle w:val="TOC1"/>
            <w:rPr>
              <w:rFonts w:asciiTheme="minorHAnsi" w:eastAsiaTheme="minorEastAsia" w:hAnsiTheme="minorHAnsi" w:cstheme="minorBidi"/>
              <w:color w:val="auto"/>
              <w:sz w:val="24"/>
              <w:lang w:eastAsia="en-GB"/>
            </w:rPr>
          </w:pPr>
          <w:r>
            <w:fldChar w:fldCharType="begin"/>
          </w:r>
          <w:r>
            <w:instrText xml:space="preserve"> TOC \o "1-3" \h \z \u </w:instrText>
          </w:r>
          <w:r>
            <w:fldChar w:fldCharType="separate"/>
          </w:r>
          <w:hyperlink w:anchor="_Toc215071174" w:history="1">
            <w:r w:rsidR="0023443E" w:rsidRPr="00DD5DA1">
              <w:rPr>
                <w:rStyle w:val="Hyperlink"/>
                <w:rFonts w:cs="Poppins"/>
              </w:rPr>
              <w:t>About This Document</w:t>
            </w:r>
            <w:r w:rsidR="0023443E">
              <w:rPr>
                <w:webHidden/>
              </w:rPr>
              <w:tab/>
            </w:r>
            <w:r w:rsidR="0023443E">
              <w:rPr>
                <w:webHidden/>
              </w:rPr>
              <w:fldChar w:fldCharType="begin"/>
            </w:r>
            <w:r w:rsidR="0023443E">
              <w:rPr>
                <w:webHidden/>
              </w:rPr>
              <w:instrText xml:space="preserve"> PAGEREF _Toc215071174 \h </w:instrText>
            </w:r>
            <w:r w:rsidR="0023443E">
              <w:rPr>
                <w:webHidden/>
              </w:rPr>
            </w:r>
            <w:r w:rsidR="0023443E">
              <w:rPr>
                <w:webHidden/>
              </w:rPr>
              <w:fldChar w:fldCharType="separate"/>
            </w:r>
            <w:r w:rsidR="0023443E">
              <w:rPr>
                <w:webHidden/>
              </w:rPr>
              <w:t>2</w:t>
            </w:r>
            <w:r w:rsidR="0023443E">
              <w:rPr>
                <w:webHidden/>
              </w:rPr>
              <w:fldChar w:fldCharType="end"/>
            </w:r>
          </w:hyperlink>
        </w:p>
        <w:p w14:paraId="50BC8C2B" w14:textId="1BF00886" w:rsidR="0023443E" w:rsidRDefault="0023443E">
          <w:pPr>
            <w:pStyle w:val="TOC1"/>
            <w:rPr>
              <w:rFonts w:asciiTheme="minorHAnsi" w:eastAsiaTheme="minorEastAsia" w:hAnsiTheme="minorHAnsi" w:cstheme="minorBidi"/>
              <w:color w:val="auto"/>
              <w:sz w:val="24"/>
              <w:lang w:eastAsia="en-GB"/>
            </w:rPr>
          </w:pPr>
          <w:hyperlink w:anchor="_Toc215071175" w:history="1">
            <w:r w:rsidRPr="00DD5DA1">
              <w:rPr>
                <w:rStyle w:val="Hyperlink"/>
                <w:rFonts w:cs="Poppins"/>
              </w:rPr>
              <w:t>Introduction</w:t>
            </w:r>
            <w:r>
              <w:rPr>
                <w:webHidden/>
              </w:rPr>
              <w:tab/>
            </w:r>
            <w:r>
              <w:rPr>
                <w:webHidden/>
              </w:rPr>
              <w:fldChar w:fldCharType="begin"/>
            </w:r>
            <w:r>
              <w:rPr>
                <w:webHidden/>
              </w:rPr>
              <w:instrText xml:space="preserve"> PAGEREF _Toc215071175 \h </w:instrText>
            </w:r>
            <w:r>
              <w:rPr>
                <w:webHidden/>
              </w:rPr>
            </w:r>
            <w:r>
              <w:rPr>
                <w:webHidden/>
              </w:rPr>
              <w:fldChar w:fldCharType="separate"/>
            </w:r>
            <w:r>
              <w:rPr>
                <w:webHidden/>
              </w:rPr>
              <w:t>3</w:t>
            </w:r>
            <w:r>
              <w:rPr>
                <w:webHidden/>
              </w:rPr>
              <w:fldChar w:fldCharType="end"/>
            </w:r>
          </w:hyperlink>
        </w:p>
        <w:p w14:paraId="6C5A2F40" w14:textId="735145F2" w:rsidR="0023443E" w:rsidRDefault="0023443E">
          <w:pPr>
            <w:pStyle w:val="TOC1"/>
            <w:rPr>
              <w:rFonts w:asciiTheme="minorHAnsi" w:eastAsiaTheme="minorEastAsia" w:hAnsiTheme="minorHAnsi" w:cstheme="minorBidi"/>
              <w:color w:val="auto"/>
              <w:sz w:val="24"/>
              <w:lang w:eastAsia="en-GB"/>
            </w:rPr>
          </w:pPr>
          <w:hyperlink w:anchor="_Toc215071176" w:history="1">
            <w:r w:rsidRPr="00DD5DA1">
              <w:rPr>
                <w:rStyle w:val="Hyperlink"/>
                <w:rFonts w:cs="Poppins"/>
              </w:rPr>
              <w:t>Energy Forecasting Strategy</w:t>
            </w:r>
            <w:r>
              <w:rPr>
                <w:webHidden/>
              </w:rPr>
              <w:tab/>
            </w:r>
            <w:r>
              <w:rPr>
                <w:webHidden/>
              </w:rPr>
              <w:fldChar w:fldCharType="begin"/>
            </w:r>
            <w:r>
              <w:rPr>
                <w:webHidden/>
              </w:rPr>
              <w:instrText xml:space="preserve"> PAGEREF _Toc215071176 \h </w:instrText>
            </w:r>
            <w:r>
              <w:rPr>
                <w:webHidden/>
              </w:rPr>
            </w:r>
            <w:r>
              <w:rPr>
                <w:webHidden/>
              </w:rPr>
              <w:fldChar w:fldCharType="separate"/>
            </w:r>
            <w:r>
              <w:rPr>
                <w:webHidden/>
              </w:rPr>
              <w:t>3</w:t>
            </w:r>
            <w:r>
              <w:rPr>
                <w:webHidden/>
              </w:rPr>
              <w:fldChar w:fldCharType="end"/>
            </w:r>
          </w:hyperlink>
        </w:p>
        <w:p w14:paraId="5AD39E16" w14:textId="52DA858B" w:rsidR="0023443E" w:rsidRDefault="0023443E">
          <w:pPr>
            <w:pStyle w:val="TOC1"/>
            <w:rPr>
              <w:rFonts w:asciiTheme="minorHAnsi" w:eastAsiaTheme="minorEastAsia" w:hAnsiTheme="minorHAnsi" w:cstheme="minorBidi"/>
              <w:color w:val="auto"/>
              <w:sz w:val="24"/>
              <w:lang w:eastAsia="en-GB"/>
            </w:rPr>
          </w:pPr>
          <w:hyperlink w:anchor="_Toc215071177" w:history="1">
            <w:r w:rsidRPr="00DD5DA1">
              <w:rPr>
                <w:rStyle w:val="Hyperlink"/>
                <w:rFonts w:cs="Poppins"/>
              </w:rPr>
              <w:t>How to respond:</w:t>
            </w:r>
            <w:r>
              <w:rPr>
                <w:webHidden/>
              </w:rPr>
              <w:tab/>
            </w:r>
            <w:r>
              <w:rPr>
                <w:webHidden/>
              </w:rPr>
              <w:fldChar w:fldCharType="begin"/>
            </w:r>
            <w:r>
              <w:rPr>
                <w:webHidden/>
              </w:rPr>
              <w:instrText xml:space="preserve"> PAGEREF _Toc215071177 \h </w:instrText>
            </w:r>
            <w:r>
              <w:rPr>
                <w:webHidden/>
              </w:rPr>
            </w:r>
            <w:r>
              <w:rPr>
                <w:webHidden/>
              </w:rPr>
              <w:fldChar w:fldCharType="separate"/>
            </w:r>
            <w:r>
              <w:rPr>
                <w:webHidden/>
              </w:rPr>
              <w:t>3</w:t>
            </w:r>
            <w:r>
              <w:rPr>
                <w:webHidden/>
              </w:rPr>
              <w:fldChar w:fldCharType="end"/>
            </w:r>
          </w:hyperlink>
        </w:p>
        <w:p w14:paraId="0364AB4E" w14:textId="12EA780C" w:rsidR="0023443E" w:rsidRDefault="0023443E">
          <w:pPr>
            <w:pStyle w:val="TOC1"/>
            <w:rPr>
              <w:rFonts w:asciiTheme="minorHAnsi" w:eastAsiaTheme="minorEastAsia" w:hAnsiTheme="minorHAnsi" w:cstheme="minorBidi"/>
              <w:color w:val="auto"/>
              <w:sz w:val="24"/>
              <w:lang w:eastAsia="en-GB"/>
            </w:rPr>
          </w:pPr>
          <w:hyperlink w:anchor="_Toc215071178" w:history="1">
            <w:r w:rsidRPr="00DD5DA1">
              <w:rPr>
                <w:rStyle w:val="Hyperlink"/>
                <w:rFonts w:cs="Poppins"/>
              </w:rPr>
              <w:t>Confidentiality:</w:t>
            </w:r>
            <w:r>
              <w:rPr>
                <w:webHidden/>
              </w:rPr>
              <w:tab/>
            </w:r>
            <w:r>
              <w:rPr>
                <w:webHidden/>
              </w:rPr>
              <w:fldChar w:fldCharType="begin"/>
            </w:r>
            <w:r>
              <w:rPr>
                <w:webHidden/>
              </w:rPr>
              <w:instrText xml:space="preserve"> PAGEREF _Toc215071178 \h </w:instrText>
            </w:r>
            <w:r>
              <w:rPr>
                <w:webHidden/>
              </w:rPr>
            </w:r>
            <w:r>
              <w:rPr>
                <w:webHidden/>
              </w:rPr>
              <w:fldChar w:fldCharType="separate"/>
            </w:r>
            <w:r>
              <w:rPr>
                <w:webHidden/>
              </w:rPr>
              <w:t>4</w:t>
            </w:r>
            <w:r>
              <w:rPr>
                <w:webHidden/>
              </w:rPr>
              <w:fldChar w:fldCharType="end"/>
            </w:r>
          </w:hyperlink>
        </w:p>
        <w:p w14:paraId="480C85BC" w14:textId="13881815" w:rsidR="0023443E" w:rsidRDefault="0023443E">
          <w:pPr>
            <w:pStyle w:val="TOC1"/>
            <w:rPr>
              <w:rFonts w:asciiTheme="minorHAnsi" w:eastAsiaTheme="minorEastAsia" w:hAnsiTheme="minorHAnsi" w:cstheme="minorBidi"/>
              <w:color w:val="auto"/>
              <w:sz w:val="24"/>
              <w:lang w:eastAsia="en-GB"/>
            </w:rPr>
          </w:pPr>
          <w:hyperlink w:anchor="_Toc215071179" w:history="1">
            <w:r w:rsidRPr="00DD5DA1">
              <w:rPr>
                <w:rStyle w:val="Hyperlink"/>
                <w:rFonts w:cs="Poppins"/>
              </w:rPr>
              <w:t>Questions</w:t>
            </w:r>
            <w:r>
              <w:rPr>
                <w:webHidden/>
              </w:rPr>
              <w:tab/>
            </w:r>
            <w:r>
              <w:rPr>
                <w:webHidden/>
              </w:rPr>
              <w:fldChar w:fldCharType="begin"/>
            </w:r>
            <w:r>
              <w:rPr>
                <w:webHidden/>
              </w:rPr>
              <w:instrText xml:space="preserve"> PAGEREF _Toc215071179 \h </w:instrText>
            </w:r>
            <w:r>
              <w:rPr>
                <w:webHidden/>
              </w:rPr>
            </w:r>
            <w:r>
              <w:rPr>
                <w:webHidden/>
              </w:rPr>
              <w:fldChar w:fldCharType="separate"/>
            </w:r>
            <w:r>
              <w:rPr>
                <w:webHidden/>
              </w:rPr>
              <w:t>5</w:t>
            </w:r>
            <w:r>
              <w:rPr>
                <w:webHidden/>
              </w:rPr>
              <w:fldChar w:fldCharType="end"/>
            </w:r>
          </w:hyperlink>
        </w:p>
        <w:p w14:paraId="0CFE4723" w14:textId="23735231" w:rsidR="00287E31" w:rsidRPr="00327945" w:rsidRDefault="00327945" w:rsidP="00327945">
          <w:r>
            <w:rPr>
              <w:b/>
              <w:bCs/>
            </w:rPr>
            <w:fldChar w:fldCharType="end"/>
          </w:r>
        </w:p>
      </w:sdtContent>
    </w:sdt>
    <w:p w14:paraId="11FBBB05" w14:textId="296CB99F" w:rsidR="00287E31" w:rsidRPr="00840EA0" w:rsidRDefault="005001A6" w:rsidP="005001A6">
      <w:pPr>
        <w:pStyle w:val="Heading1"/>
        <w:rPr>
          <w:rFonts w:cs="Poppins"/>
        </w:rPr>
      </w:pPr>
      <w:bookmarkStart w:id="0" w:name="_Toc215071174"/>
      <w:r w:rsidRPr="005001A6">
        <w:rPr>
          <w:rFonts w:cs="Poppins"/>
        </w:rPr>
        <w:t>About This Document</w:t>
      </w:r>
      <w:bookmarkEnd w:id="0"/>
      <w:r w:rsidR="00E70883">
        <w:rPr>
          <w:rFonts w:cs="Poppins"/>
        </w:rPr>
        <w:tab/>
      </w:r>
    </w:p>
    <w:p w14:paraId="1118D0F0" w14:textId="080C3D72" w:rsidR="00B46C49" w:rsidRDefault="00B46C49" w:rsidP="00B46C49">
      <w:pPr>
        <w:pStyle w:val="Introtext"/>
        <w:rPr>
          <w:rFonts w:cs="Poppins"/>
          <w:color w:val="000000" w:themeColor="text1"/>
          <w:kern w:val="0"/>
          <w:sz w:val="22"/>
          <w14:ligatures w14:val="none"/>
        </w:rPr>
      </w:pPr>
      <w:bookmarkStart w:id="1" w:name="_Toc524337393"/>
      <w:r w:rsidRPr="007E4D81">
        <w:rPr>
          <w:rFonts w:cs="Poppins"/>
          <w:color w:val="000000" w:themeColor="text1"/>
          <w:kern w:val="0"/>
          <w:sz w:val="22"/>
          <w14:ligatures w14:val="none"/>
        </w:rPr>
        <w:t xml:space="preserve">The </w:t>
      </w:r>
      <w:r w:rsidR="00C633B3">
        <w:rPr>
          <w:rFonts w:cs="Poppins"/>
          <w:color w:val="000000" w:themeColor="text1"/>
          <w:kern w:val="0"/>
          <w:sz w:val="22"/>
          <w14:ligatures w14:val="none"/>
        </w:rPr>
        <w:t xml:space="preserve">Energy Forecasting </w:t>
      </w:r>
      <w:r w:rsidRPr="007E4D81">
        <w:rPr>
          <w:rFonts w:cs="Poppins"/>
          <w:color w:val="000000" w:themeColor="text1"/>
          <w:kern w:val="0"/>
          <w:sz w:val="22"/>
          <w14:ligatures w14:val="none"/>
        </w:rPr>
        <w:t xml:space="preserve">team have issued </w:t>
      </w:r>
      <w:r>
        <w:rPr>
          <w:rFonts w:cs="Poppins"/>
          <w:color w:val="000000" w:themeColor="text1"/>
          <w:kern w:val="0"/>
          <w:sz w:val="22"/>
          <w14:ligatures w14:val="none"/>
        </w:rPr>
        <w:t>this</w:t>
      </w:r>
      <w:r w:rsidRPr="007E4D81">
        <w:rPr>
          <w:rFonts w:cs="Poppins"/>
          <w:color w:val="000000" w:themeColor="text1"/>
          <w:kern w:val="0"/>
          <w:sz w:val="22"/>
          <w14:ligatures w14:val="none"/>
        </w:rPr>
        <w:t xml:space="preserve"> </w:t>
      </w:r>
      <w:r w:rsidR="00EE6A5E">
        <w:rPr>
          <w:rFonts w:cs="Poppins"/>
          <w:color w:val="000000" w:themeColor="text1"/>
          <w:kern w:val="0"/>
          <w:sz w:val="22"/>
          <w14:ligatures w14:val="none"/>
        </w:rPr>
        <w:t>consultation</w:t>
      </w:r>
      <w:r w:rsidR="00231546">
        <w:rPr>
          <w:rFonts w:cs="Poppins"/>
          <w:color w:val="000000" w:themeColor="text1"/>
          <w:kern w:val="0"/>
          <w:sz w:val="22"/>
          <w14:ligatures w14:val="none"/>
        </w:rPr>
        <w:t xml:space="preserve"> </w:t>
      </w:r>
      <w:r w:rsidRPr="007E4D81">
        <w:rPr>
          <w:rFonts w:cs="Poppins"/>
          <w:color w:val="000000" w:themeColor="text1"/>
          <w:kern w:val="0"/>
          <w:sz w:val="22"/>
          <w14:ligatures w14:val="none"/>
        </w:rPr>
        <w:t xml:space="preserve">to </w:t>
      </w:r>
      <w:r w:rsidR="00936AE6">
        <w:rPr>
          <w:rFonts w:cs="Poppins"/>
          <w:color w:val="000000" w:themeColor="text1"/>
          <w:kern w:val="0"/>
          <w:sz w:val="22"/>
          <w14:ligatures w14:val="none"/>
        </w:rPr>
        <w:t>all stakeholders</w:t>
      </w:r>
      <w:r w:rsidRPr="007E4D81">
        <w:rPr>
          <w:rFonts w:cs="Poppins"/>
          <w:color w:val="000000" w:themeColor="text1"/>
          <w:kern w:val="0"/>
          <w:sz w:val="22"/>
          <w14:ligatures w14:val="none"/>
        </w:rPr>
        <w:t xml:space="preserve"> to gather feedback and views on </w:t>
      </w:r>
      <w:r w:rsidR="72D81BC4">
        <w:rPr>
          <w:rFonts w:cs="Poppins"/>
          <w:color w:val="000000" w:themeColor="text1"/>
          <w:kern w:val="0"/>
          <w:sz w:val="22"/>
          <w14:ligatures w14:val="none"/>
        </w:rPr>
        <w:t>its</w:t>
      </w:r>
      <w:r w:rsidR="00EF2A4A" w:rsidRPr="3F6E5871">
        <w:rPr>
          <w:rFonts w:cs="Poppins"/>
          <w:color w:val="000000" w:themeColor="text1"/>
          <w:sz w:val="22"/>
        </w:rPr>
        <w:t xml:space="preserve"> Energy Forecasting Strategy</w:t>
      </w:r>
      <w:r w:rsidRPr="3F6E5871">
        <w:rPr>
          <w:rFonts w:cs="Poppins"/>
          <w:color w:val="000000" w:themeColor="text1"/>
          <w:sz w:val="22"/>
        </w:rPr>
        <w:t>.</w:t>
      </w:r>
    </w:p>
    <w:p w14:paraId="324B2C85" w14:textId="35401A8A" w:rsidR="00897E62" w:rsidRPr="007E4D81" w:rsidRDefault="00897E62" w:rsidP="00B46C49">
      <w:pPr>
        <w:pStyle w:val="Introtext"/>
        <w:rPr>
          <w:rFonts w:cs="Poppins"/>
          <w:color w:val="000000" w:themeColor="text1"/>
          <w:kern w:val="0"/>
          <w:sz w:val="22"/>
          <w:szCs w:val="20"/>
          <w14:ligatures w14:val="none"/>
        </w:rPr>
      </w:pPr>
      <w:r>
        <w:rPr>
          <w:rFonts w:cs="Poppins"/>
          <w:color w:val="000000" w:themeColor="text1"/>
          <w:kern w:val="0"/>
          <w:sz w:val="22"/>
          <w:szCs w:val="20"/>
          <w14:ligatures w14:val="none"/>
        </w:rPr>
        <w:t>Th</w:t>
      </w:r>
      <w:r w:rsidR="00AB7ABD">
        <w:rPr>
          <w:rFonts w:cs="Poppins"/>
          <w:color w:val="000000" w:themeColor="text1"/>
          <w:kern w:val="0"/>
          <w:sz w:val="22"/>
          <w:szCs w:val="20"/>
          <w14:ligatures w14:val="none"/>
        </w:rPr>
        <w:t>is</w:t>
      </w:r>
      <w:r>
        <w:rPr>
          <w:rFonts w:cs="Poppins"/>
          <w:color w:val="000000" w:themeColor="text1"/>
          <w:kern w:val="0"/>
          <w:sz w:val="22"/>
          <w:szCs w:val="20"/>
          <w14:ligatures w14:val="none"/>
        </w:rPr>
        <w:t xml:space="preserve"> Strategy has been compiled following a series of internal and </w:t>
      </w:r>
      <w:r w:rsidR="00AB7ABD">
        <w:rPr>
          <w:rFonts w:cs="Poppins"/>
          <w:color w:val="000000" w:themeColor="text1"/>
          <w:kern w:val="0"/>
          <w:sz w:val="22"/>
          <w:szCs w:val="20"/>
          <w14:ligatures w14:val="none"/>
        </w:rPr>
        <w:t>external workshops arranged thr</w:t>
      </w:r>
      <w:r w:rsidR="009C0623">
        <w:rPr>
          <w:rFonts w:cs="Poppins"/>
          <w:color w:val="000000" w:themeColor="text1"/>
          <w:kern w:val="0"/>
          <w:sz w:val="22"/>
          <w:szCs w:val="20"/>
          <w14:ligatures w14:val="none"/>
        </w:rPr>
        <w:t xml:space="preserve">ough the Forecasting </w:t>
      </w:r>
      <w:r w:rsidR="00B41424">
        <w:rPr>
          <w:rFonts w:cs="Poppins"/>
          <w:color w:val="000000" w:themeColor="text1"/>
          <w:kern w:val="0"/>
          <w:sz w:val="22"/>
          <w:szCs w:val="20"/>
          <w14:ligatures w14:val="none"/>
        </w:rPr>
        <w:t>Stakeholder Focus Group</w:t>
      </w:r>
      <w:r w:rsidR="000C0F57">
        <w:rPr>
          <w:rFonts w:cs="Poppins"/>
          <w:color w:val="000000" w:themeColor="text1"/>
          <w:kern w:val="0"/>
          <w:sz w:val="22"/>
          <w:szCs w:val="20"/>
          <w14:ligatures w14:val="none"/>
        </w:rPr>
        <w:t>, along with input from the Distribution Network Operators.</w:t>
      </w:r>
    </w:p>
    <w:p w14:paraId="00144C6D" w14:textId="40B4426D" w:rsidR="00B46C49" w:rsidRPr="007E4D81" w:rsidRDefault="003D3672" w:rsidP="00B46C49">
      <w:pPr>
        <w:pStyle w:val="Introtext"/>
        <w:rPr>
          <w:rFonts w:cs="Poppins"/>
          <w:color w:val="000000" w:themeColor="text1"/>
          <w:kern w:val="0"/>
          <w:sz w:val="22"/>
          <w:szCs w:val="20"/>
          <w14:ligatures w14:val="none"/>
        </w:rPr>
      </w:pPr>
      <w:r>
        <w:rPr>
          <w:rFonts w:cs="Poppins"/>
          <w:color w:val="000000" w:themeColor="text1"/>
          <w:kern w:val="0"/>
          <w:sz w:val="22"/>
          <w:szCs w:val="20"/>
          <w14:ligatures w14:val="none"/>
        </w:rPr>
        <w:t xml:space="preserve">All Stakeholders </w:t>
      </w:r>
      <w:r w:rsidR="00B46C49" w:rsidRPr="007E4D81">
        <w:rPr>
          <w:rFonts w:cs="Poppins"/>
          <w:color w:val="000000" w:themeColor="text1"/>
          <w:kern w:val="0"/>
          <w:sz w:val="22"/>
          <w:szCs w:val="20"/>
          <w14:ligatures w14:val="none"/>
        </w:rPr>
        <w:t xml:space="preserve">are encouraged to provide feedback by </w:t>
      </w:r>
      <w:r w:rsidR="00787BE6">
        <w:rPr>
          <w:rFonts w:cs="Poppins"/>
          <w:color w:val="000000" w:themeColor="text1"/>
          <w:kern w:val="0"/>
          <w:sz w:val="22"/>
          <w:szCs w:val="20"/>
          <w14:ligatures w14:val="none"/>
        </w:rPr>
        <w:t>responding to the three key questions</w:t>
      </w:r>
      <w:r w:rsidR="00B46C49" w:rsidRPr="007E4D81">
        <w:rPr>
          <w:rFonts w:cs="Poppins"/>
          <w:color w:val="000000" w:themeColor="text1"/>
          <w:kern w:val="0"/>
          <w:sz w:val="22"/>
          <w:szCs w:val="20"/>
          <w14:ligatures w14:val="none"/>
        </w:rPr>
        <w:t xml:space="preserve"> in this document. Responses should be submitted to </w:t>
      </w:r>
      <w:hyperlink r:id="rId11" w:history="1">
        <w:r w:rsidR="00593EAB" w:rsidRPr="00195C80">
          <w:rPr>
            <w:rStyle w:val="Hyperlink"/>
            <w:kern w:val="0"/>
            <w:sz w:val="22"/>
            <w:szCs w:val="20"/>
            <w14:ligatures w14:val="none"/>
          </w:rPr>
          <w:t>Demand.forecasting@neso.energy</w:t>
        </w:r>
      </w:hyperlink>
      <w:r w:rsidR="00B46C49" w:rsidRPr="007E4D81">
        <w:rPr>
          <w:rFonts w:cs="Poppins"/>
          <w:color w:val="000000" w:themeColor="text1"/>
          <w:kern w:val="0"/>
          <w:sz w:val="22"/>
          <w:szCs w:val="20"/>
          <w14:ligatures w14:val="none"/>
        </w:rPr>
        <w:t xml:space="preserve"> by </w:t>
      </w:r>
      <w:r w:rsidR="00B46C49" w:rsidRPr="00E2420E">
        <w:rPr>
          <w:rFonts w:cs="Poppins"/>
          <w:color w:val="000000" w:themeColor="text1"/>
          <w:kern w:val="0"/>
          <w:sz w:val="22"/>
          <w:szCs w:val="20"/>
          <w:u w:val="single"/>
          <w14:ligatures w14:val="none"/>
        </w:rPr>
        <w:t xml:space="preserve">5PM GMT on 19th </w:t>
      </w:r>
      <w:r w:rsidR="00AE1334">
        <w:rPr>
          <w:rFonts w:cs="Poppins"/>
          <w:color w:val="000000" w:themeColor="text1"/>
          <w:kern w:val="0"/>
          <w:sz w:val="22"/>
          <w:szCs w:val="20"/>
          <w:u w:val="single"/>
          <w14:ligatures w14:val="none"/>
        </w:rPr>
        <w:t>Dec</w:t>
      </w:r>
      <w:r w:rsidR="00B46C49" w:rsidRPr="00E2420E">
        <w:rPr>
          <w:rFonts w:cs="Poppins"/>
          <w:color w:val="000000" w:themeColor="text1"/>
          <w:kern w:val="0"/>
          <w:sz w:val="22"/>
          <w:szCs w:val="20"/>
          <w:u w:val="single"/>
          <w14:ligatures w14:val="none"/>
        </w:rPr>
        <w:t>ember 2025</w:t>
      </w:r>
      <w:r w:rsidR="00B46C49" w:rsidRPr="007E4D81">
        <w:rPr>
          <w:rFonts w:cs="Poppins"/>
          <w:color w:val="000000" w:themeColor="text1"/>
          <w:kern w:val="0"/>
          <w:sz w:val="22"/>
          <w:szCs w:val="20"/>
          <w14:ligatures w14:val="none"/>
        </w:rPr>
        <w:t xml:space="preserve">. </w:t>
      </w:r>
    </w:p>
    <w:p w14:paraId="25C49EC8" w14:textId="77777777" w:rsidR="00B46C49" w:rsidRPr="007E4D81" w:rsidRDefault="00B46C49" w:rsidP="00B46C49">
      <w:pPr>
        <w:pStyle w:val="Introtext"/>
        <w:rPr>
          <w:rFonts w:cs="Poppins"/>
          <w:color w:val="000000" w:themeColor="text1"/>
          <w:kern w:val="0"/>
          <w:sz w:val="22"/>
          <w:szCs w:val="20"/>
          <w14:ligatures w14:val="none"/>
        </w:rPr>
      </w:pPr>
      <w:r w:rsidRPr="007E4D81">
        <w:rPr>
          <w:rFonts w:cs="Poppins"/>
          <w:color w:val="000000" w:themeColor="text1"/>
          <w:kern w:val="0"/>
          <w:sz w:val="22"/>
          <w:szCs w:val="20"/>
          <w14:ligatures w14:val="none"/>
        </w:rPr>
        <w:t xml:space="preserve">Responses will be considered non-confidential unless marked otherwise using the form in this document. Confidential information should be clearly indicated in your response.  </w:t>
      </w:r>
    </w:p>
    <w:p w14:paraId="1AAED09C" w14:textId="030C2671" w:rsidR="00327945" w:rsidRDefault="00327945" w:rsidP="007E4D81">
      <w:pPr>
        <w:pStyle w:val="Introtext"/>
        <w:rPr>
          <w:rFonts w:asciiTheme="majorHAnsi" w:hAnsiTheme="majorHAnsi" w:cs="Poppins"/>
          <w:b/>
          <w:noProof/>
          <w:sz w:val="32"/>
          <w:szCs w:val="48"/>
        </w:rPr>
      </w:pPr>
    </w:p>
    <w:p w14:paraId="29E2775A" w14:textId="77777777" w:rsidR="007E4D81" w:rsidRDefault="007E4D81" w:rsidP="007E4D81">
      <w:pPr>
        <w:pStyle w:val="Introtext"/>
        <w:rPr>
          <w:rFonts w:asciiTheme="majorHAnsi" w:hAnsiTheme="majorHAnsi" w:cs="Poppins"/>
          <w:b/>
          <w:noProof/>
          <w:sz w:val="32"/>
          <w:szCs w:val="48"/>
        </w:rPr>
      </w:pPr>
    </w:p>
    <w:p w14:paraId="36135521" w14:textId="77777777" w:rsidR="007E4D81" w:rsidRDefault="007E4D81" w:rsidP="007E4D81">
      <w:pPr>
        <w:pStyle w:val="Introtext"/>
        <w:rPr>
          <w:rFonts w:asciiTheme="majorHAnsi" w:hAnsiTheme="majorHAnsi" w:cs="Poppins"/>
          <w:b/>
          <w:noProof/>
          <w:sz w:val="32"/>
          <w:szCs w:val="48"/>
        </w:rPr>
      </w:pPr>
    </w:p>
    <w:p w14:paraId="03B368C3" w14:textId="77777777" w:rsidR="00B46C49" w:rsidRDefault="00B46C49" w:rsidP="007E4D81">
      <w:pPr>
        <w:pStyle w:val="Introtext"/>
        <w:rPr>
          <w:rFonts w:asciiTheme="majorHAnsi" w:hAnsiTheme="majorHAnsi" w:cs="Poppins"/>
          <w:b/>
          <w:noProof/>
          <w:sz w:val="32"/>
          <w:szCs w:val="48"/>
        </w:rPr>
      </w:pPr>
    </w:p>
    <w:p w14:paraId="24FAC4DE" w14:textId="77777777" w:rsidR="00B46C49" w:rsidRDefault="00B46C49" w:rsidP="007E4D81">
      <w:pPr>
        <w:pStyle w:val="Introtext"/>
        <w:rPr>
          <w:rFonts w:asciiTheme="majorHAnsi" w:hAnsiTheme="majorHAnsi" w:cs="Poppins"/>
          <w:b/>
          <w:noProof/>
          <w:sz w:val="32"/>
          <w:szCs w:val="48"/>
        </w:rPr>
      </w:pPr>
    </w:p>
    <w:p w14:paraId="69709781" w14:textId="77777777" w:rsidR="00B46C49" w:rsidRDefault="00B46C49" w:rsidP="007E4D81">
      <w:pPr>
        <w:pStyle w:val="Introtext"/>
        <w:rPr>
          <w:rFonts w:asciiTheme="majorHAnsi" w:hAnsiTheme="majorHAnsi" w:cs="Poppins"/>
          <w:b/>
          <w:noProof/>
          <w:sz w:val="32"/>
          <w:szCs w:val="48"/>
        </w:rPr>
      </w:pPr>
    </w:p>
    <w:p w14:paraId="218C6E3D" w14:textId="77777777" w:rsidR="007E4D81" w:rsidRDefault="007E4D81" w:rsidP="007E4D81">
      <w:pPr>
        <w:pStyle w:val="Introtext"/>
        <w:rPr>
          <w:rFonts w:asciiTheme="majorHAnsi" w:hAnsiTheme="majorHAnsi" w:cs="Poppins"/>
          <w:b/>
          <w:noProof/>
          <w:sz w:val="32"/>
          <w:szCs w:val="48"/>
        </w:rPr>
      </w:pPr>
    </w:p>
    <w:p w14:paraId="2820D79C" w14:textId="77777777" w:rsidR="007E4D81" w:rsidRDefault="007E4D81" w:rsidP="007E4D81">
      <w:pPr>
        <w:pStyle w:val="Introtext"/>
        <w:rPr>
          <w:rFonts w:asciiTheme="majorHAnsi" w:hAnsiTheme="majorHAnsi" w:cs="Poppins"/>
          <w:b/>
          <w:noProof/>
          <w:sz w:val="32"/>
          <w:szCs w:val="48"/>
        </w:rPr>
      </w:pPr>
    </w:p>
    <w:p w14:paraId="1E3FE2D0" w14:textId="77777777" w:rsidR="007E4D81" w:rsidRDefault="007E4D81" w:rsidP="007E4D81">
      <w:pPr>
        <w:pStyle w:val="Introtext"/>
        <w:rPr>
          <w:rFonts w:asciiTheme="majorHAnsi" w:hAnsiTheme="majorHAnsi" w:cs="Poppins"/>
          <w:b/>
          <w:noProof/>
          <w:sz w:val="32"/>
          <w:szCs w:val="48"/>
        </w:rPr>
      </w:pPr>
    </w:p>
    <w:p w14:paraId="4CF79CB7" w14:textId="77777777" w:rsidR="007E4D81" w:rsidRDefault="007E4D81" w:rsidP="007E4D81">
      <w:pPr>
        <w:pStyle w:val="Introtext"/>
        <w:rPr>
          <w:rFonts w:asciiTheme="majorHAnsi" w:hAnsiTheme="majorHAnsi" w:cs="Poppins"/>
          <w:b/>
          <w:noProof/>
          <w:sz w:val="32"/>
          <w:szCs w:val="48"/>
        </w:rPr>
      </w:pPr>
    </w:p>
    <w:p w14:paraId="085570AF" w14:textId="65A91953" w:rsidR="00287E31" w:rsidRPr="00840EA0" w:rsidRDefault="00E70883" w:rsidP="00414F5F">
      <w:pPr>
        <w:pStyle w:val="Heading1"/>
        <w:rPr>
          <w:rFonts w:cs="Poppins"/>
        </w:rPr>
      </w:pPr>
      <w:bookmarkStart w:id="2" w:name="_Toc215071175"/>
      <w:bookmarkEnd w:id="1"/>
      <w:r>
        <w:rPr>
          <w:rFonts w:cs="Poppins"/>
        </w:rPr>
        <w:t>Introduction</w:t>
      </w:r>
      <w:bookmarkEnd w:id="2"/>
    </w:p>
    <w:p w14:paraId="762B7869" w14:textId="26DFA3D0" w:rsidR="00E70883" w:rsidRDefault="00E70883" w:rsidP="00414F5F">
      <w:pPr>
        <w:pStyle w:val="BodyText"/>
        <w:rPr>
          <w:rFonts w:cs="Poppins"/>
        </w:rPr>
      </w:pPr>
      <w:r>
        <w:rPr>
          <w:rFonts w:cs="Poppins"/>
        </w:rPr>
        <w:t xml:space="preserve">This document has been prepared by the </w:t>
      </w:r>
      <w:r w:rsidR="00593EAB">
        <w:rPr>
          <w:rFonts w:cs="Poppins"/>
        </w:rPr>
        <w:t>Energy Forecasting</w:t>
      </w:r>
      <w:r>
        <w:rPr>
          <w:rFonts w:cs="Poppins"/>
        </w:rPr>
        <w:t xml:space="preserve"> team at NESO to </w:t>
      </w:r>
      <w:r w:rsidR="00227EDC">
        <w:rPr>
          <w:rFonts w:cs="Poppins"/>
        </w:rPr>
        <w:t xml:space="preserve">further </w:t>
      </w:r>
      <w:r>
        <w:rPr>
          <w:rFonts w:cs="Poppins"/>
        </w:rPr>
        <w:t xml:space="preserve">collect </w:t>
      </w:r>
      <w:r w:rsidR="00227EDC">
        <w:rPr>
          <w:rFonts w:cs="Poppins"/>
        </w:rPr>
        <w:t>stakeholder</w:t>
      </w:r>
      <w:r>
        <w:rPr>
          <w:rFonts w:cs="Poppins"/>
        </w:rPr>
        <w:t xml:space="preserve"> perspectives on </w:t>
      </w:r>
      <w:r w:rsidR="1918E1A7" w:rsidRPr="1583E4BF">
        <w:rPr>
          <w:rFonts w:cs="Poppins"/>
        </w:rPr>
        <w:t>its</w:t>
      </w:r>
      <w:r w:rsidR="00FD16C8">
        <w:rPr>
          <w:rFonts w:cs="Poppins"/>
        </w:rPr>
        <w:t xml:space="preserve"> Energy Forecasting Strategy </w:t>
      </w:r>
      <w:r>
        <w:rPr>
          <w:rFonts w:cs="Poppins"/>
        </w:rPr>
        <w:t xml:space="preserve">through a call for input. </w:t>
      </w:r>
      <w:r w:rsidR="00B45A1E">
        <w:rPr>
          <w:rFonts w:cs="Poppins"/>
        </w:rPr>
        <w:t>Stakeholders may be consumers of existing forecasts provided by NESO</w:t>
      </w:r>
      <w:r w:rsidR="00B250AC">
        <w:rPr>
          <w:rFonts w:cs="Poppins"/>
        </w:rPr>
        <w:t xml:space="preserve">, </w:t>
      </w:r>
      <w:r w:rsidR="68F64112" w:rsidRPr="1583E4BF">
        <w:rPr>
          <w:rFonts w:cs="Poppins"/>
        </w:rPr>
        <w:t xml:space="preserve">suppliers of data or other services related to </w:t>
      </w:r>
      <w:r w:rsidR="68F64112" w:rsidRPr="165A0E83">
        <w:rPr>
          <w:rFonts w:cs="Poppins"/>
        </w:rPr>
        <w:t>forecasting,</w:t>
      </w:r>
      <w:r w:rsidR="68F64112" w:rsidRPr="1583E4BF">
        <w:rPr>
          <w:rFonts w:cs="Poppins"/>
        </w:rPr>
        <w:t xml:space="preserve"> </w:t>
      </w:r>
      <w:r w:rsidR="00B250AC">
        <w:rPr>
          <w:rFonts w:cs="Poppins"/>
        </w:rPr>
        <w:t>or just interested parties.</w:t>
      </w:r>
    </w:p>
    <w:p w14:paraId="2DB6FE6C" w14:textId="7FA7A01F" w:rsidR="00287E31" w:rsidRPr="00840EA0" w:rsidRDefault="00CB01AD" w:rsidP="00414F5F">
      <w:pPr>
        <w:pStyle w:val="Heading1"/>
        <w:rPr>
          <w:rFonts w:cs="Poppins"/>
        </w:rPr>
      </w:pPr>
      <w:bookmarkStart w:id="3" w:name="_Toc215071176"/>
      <w:r>
        <w:rPr>
          <w:rFonts w:cs="Poppins"/>
        </w:rPr>
        <w:t>Energy Forecasting Strategy</w:t>
      </w:r>
      <w:bookmarkEnd w:id="3"/>
    </w:p>
    <w:p w14:paraId="3F8FA4E5" w14:textId="13971886" w:rsidR="00784AF1" w:rsidRPr="00840EA0" w:rsidRDefault="00F627AF" w:rsidP="00FC6548">
      <w:pPr>
        <w:pStyle w:val="NumberedBullet1"/>
        <w:numPr>
          <w:ilvl w:val="0"/>
          <w:numId w:val="0"/>
        </w:numPr>
        <w:rPr>
          <w:rFonts w:cs="Poppins"/>
          <w:sz w:val="8"/>
          <w:szCs w:val="8"/>
        </w:rPr>
      </w:pPr>
      <w:r w:rsidRPr="00F627AF">
        <w:rPr>
          <w:rFonts w:cs="Poppins"/>
        </w:rPr>
        <w:t>The electricity sector is going through a period of substantial change as our nation drives towards a net-zero future. This strategy has been created to identify and respond to the challenge of forecasting energy demand and generation from real-time to one-year ahead. NESO’s operational forecasting capability, defined as predicting all quantities relevant to NESO’s function as Electricity System Operator for Great Britain, and its role in facilitating the efficient operation of electricity markets.</w:t>
      </w:r>
    </w:p>
    <w:p w14:paraId="382C8139" w14:textId="20300F1A" w:rsidR="00287E31" w:rsidRPr="00840EA0" w:rsidRDefault="002941C9" w:rsidP="00414F5F">
      <w:pPr>
        <w:pStyle w:val="Heading1"/>
        <w:rPr>
          <w:rFonts w:cs="Poppins"/>
        </w:rPr>
      </w:pPr>
      <w:bookmarkStart w:id="4" w:name="_Toc215071177"/>
      <w:r>
        <w:rPr>
          <w:rFonts w:cs="Poppins"/>
        </w:rPr>
        <w:t>How to respond:</w:t>
      </w:r>
      <w:bookmarkEnd w:id="4"/>
    </w:p>
    <w:p w14:paraId="53DF0A2D" w14:textId="49AB174A" w:rsidR="00287E31" w:rsidRDefault="004D0F22" w:rsidP="00414F5F">
      <w:pPr>
        <w:pStyle w:val="BodyText"/>
        <w:rPr>
          <w:rFonts w:cs="Poppins"/>
        </w:rPr>
      </w:pPr>
      <w:r>
        <w:rPr>
          <w:rFonts w:cs="Poppins"/>
        </w:rPr>
        <w:t xml:space="preserve">This call for input will be the primary source of industry feedback </w:t>
      </w:r>
      <w:r w:rsidR="00E7525A">
        <w:rPr>
          <w:rFonts w:cs="Poppins"/>
        </w:rPr>
        <w:t xml:space="preserve">regarding </w:t>
      </w:r>
      <w:r w:rsidR="00EC1EEF">
        <w:rPr>
          <w:rFonts w:cs="Poppins"/>
        </w:rPr>
        <w:t>the Energy Forecasting Strategy</w:t>
      </w:r>
      <w:r w:rsidR="009F3089">
        <w:rPr>
          <w:rFonts w:cs="Poppins"/>
        </w:rPr>
        <w:t xml:space="preserve"> so please complete all relevant questions below with supporting examples wherever possible.</w:t>
      </w:r>
    </w:p>
    <w:p w14:paraId="09DDFDC7" w14:textId="05931BD6" w:rsidR="00CA78D7" w:rsidRDefault="00CA78D7" w:rsidP="00414F5F">
      <w:pPr>
        <w:pStyle w:val="BodyText"/>
        <w:rPr>
          <w:rFonts w:cs="Poppins"/>
          <w:b/>
          <w:bCs/>
        </w:rPr>
      </w:pPr>
      <w:r w:rsidRPr="00CA78D7">
        <w:rPr>
          <w:rFonts w:cs="Poppins"/>
          <w:b/>
          <w:bCs/>
        </w:rPr>
        <w:t xml:space="preserve">Please return the completed form to </w:t>
      </w:r>
      <w:hyperlink r:id="rId12" w:history="1">
        <w:r w:rsidR="00E6043D" w:rsidRPr="00195C80">
          <w:rPr>
            <w:rStyle w:val="Hyperlink"/>
            <w:rFonts w:cs="Poppins"/>
            <w:b/>
            <w:bCs/>
          </w:rPr>
          <w:t>Demand.forecasting@neso.energy</w:t>
        </w:r>
      </w:hyperlink>
      <w:r w:rsidRPr="00CA78D7">
        <w:rPr>
          <w:rFonts w:cs="Poppins"/>
          <w:b/>
          <w:bCs/>
        </w:rPr>
        <w:t xml:space="preserve"> by 5pm GMT o</w:t>
      </w:r>
      <w:r w:rsidR="005C7C8E">
        <w:rPr>
          <w:rFonts w:cs="Poppins"/>
          <w:b/>
          <w:bCs/>
        </w:rPr>
        <w:t>n 19</w:t>
      </w:r>
      <w:r w:rsidR="005C7C8E" w:rsidRPr="005C7C8E">
        <w:rPr>
          <w:rFonts w:cs="Poppins"/>
          <w:b/>
          <w:bCs/>
          <w:vertAlign w:val="superscript"/>
        </w:rPr>
        <w:t>th</w:t>
      </w:r>
      <w:r w:rsidR="005C7C8E">
        <w:rPr>
          <w:rFonts w:cs="Poppins"/>
          <w:b/>
          <w:bCs/>
        </w:rPr>
        <w:t xml:space="preserve"> </w:t>
      </w:r>
      <w:r w:rsidR="00B6057D">
        <w:rPr>
          <w:rFonts w:cs="Poppins"/>
          <w:b/>
          <w:bCs/>
        </w:rPr>
        <w:t>Dec</w:t>
      </w:r>
      <w:r w:rsidR="005C7C8E">
        <w:rPr>
          <w:rFonts w:cs="Poppins"/>
          <w:b/>
          <w:bCs/>
        </w:rPr>
        <w:t>ember 2025.</w:t>
      </w:r>
    </w:p>
    <w:p w14:paraId="17BA1154" w14:textId="18CA67CA" w:rsidR="00FE6DFF" w:rsidRDefault="007119B6" w:rsidP="00414F5F">
      <w:pPr>
        <w:pStyle w:val="BodyText"/>
        <w:rPr>
          <w:rFonts w:cs="Poppins"/>
        </w:rPr>
      </w:pPr>
      <w:r>
        <w:rPr>
          <w:rFonts w:cs="Poppins"/>
        </w:rPr>
        <w:t xml:space="preserve">If you have any questions relating to this call for input, please also contact </w:t>
      </w:r>
      <w:hyperlink r:id="rId13">
        <w:r w:rsidR="00EC1EEF" w:rsidRPr="1DF0E2F2">
          <w:rPr>
            <w:rStyle w:val="Hyperlink"/>
            <w:rFonts w:cs="Poppins"/>
          </w:rPr>
          <w:t>Demand.forecasting@neso.energy</w:t>
        </w:r>
      </w:hyperlink>
      <w:r w:rsidR="001807E7">
        <w:rPr>
          <w:rFonts w:cs="Poppins"/>
        </w:rPr>
        <w:t>.</w:t>
      </w:r>
    </w:p>
    <w:p w14:paraId="0C8AF127" w14:textId="60830AB8" w:rsidR="00287E31" w:rsidRPr="00840EA0" w:rsidRDefault="0000795C" w:rsidP="00414F5F">
      <w:pPr>
        <w:pStyle w:val="Heading1"/>
        <w:rPr>
          <w:rFonts w:cs="Poppins"/>
        </w:rPr>
      </w:pPr>
      <w:bookmarkStart w:id="5" w:name="_Toc215071178"/>
      <w:r>
        <w:rPr>
          <w:rFonts w:cs="Poppins"/>
        </w:rPr>
        <w:t>Confidentiality:</w:t>
      </w:r>
      <w:bookmarkEnd w:id="5"/>
      <w:r>
        <w:rPr>
          <w:rFonts w:cs="Poppins"/>
        </w:rPr>
        <w:t xml:space="preserve"> </w:t>
      </w:r>
    </w:p>
    <w:p w14:paraId="1783A08F" w14:textId="1220C48C" w:rsidR="00287E31" w:rsidRDefault="00F42BEC" w:rsidP="00F42BEC">
      <w:pPr>
        <w:pStyle w:val="BodyText"/>
        <w:rPr>
          <w:rFonts w:cs="Poppins"/>
        </w:rPr>
      </w:pPr>
      <w:r w:rsidRPr="00F42BEC">
        <w:rPr>
          <w:rFonts w:cs="Poppins"/>
          <w:b/>
          <w:bCs/>
        </w:rPr>
        <w:t>Responses will be classed as non-confidential unless otherwise stated in your response.</w:t>
      </w:r>
      <w:r>
        <w:rPr>
          <w:rFonts w:cs="Poppins"/>
        </w:rPr>
        <w:t xml:space="preserve"> </w:t>
      </w:r>
      <w:r w:rsidR="00925937">
        <w:rPr>
          <w:rFonts w:cs="Poppins"/>
        </w:rPr>
        <w:t xml:space="preserve">By submitting a response, </w:t>
      </w:r>
      <w:r w:rsidR="005B353B">
        <w:rPr>
          <w:rFonts w:cs="Poppins"/>
        </w:rPr>
        <w:t xml:space="preserve">your organisation accepts that the feedback received could feature in </w:t>
      </w:r>
      <w:r w:rsidR="000374A3">
        <w:rPr>
          <w:rFonts w:cs="Poppins"/>
        </w:rPr>
        <w:t xml:space="preserve">feedback summaries and be shared publicly </w:t>
      </w:r>
      <w:r w:rsidR="00937FEF">
        <w:rPr>
          <w:rFonts w:cs="Poppins"/>
        </w:rPr>
        <w:t>(including with regulators)</w:t>
      </w:r>
      <w:r w:rsidR="006C2C9B">
        <w:rPr>
          <w:rFonts w:cs="Poppins"/>
        </w:rPr>
        <w:t>, with comments attributed to your organisation.</w:t>
      </w:r>
    </w:p>
    <w:p w14:paraId="1BB6BE9D" w14:textId="2179B032" w:rsidR="007F1CB0" w:rsidRDefault="00250AE1" w:rsidP="007F1CB0">
      <w:pPr>
        <w:pStyle w:val="BodyText"/>
        <w:rPr>
          <w:rFonts w:cs="Poppins"/>
        </w:rPr>
      </w:pPr>
      <w:r>
        <w:rPr>
          <w:rFonts w:cs="Poppins"/>
        </w:rPr>
        <w:t xml:space="preserve">If you wish to </w:t>
      </w:r>
      <w:r w:rsidR="008236E0">
        <w:rPr>
          <w:rFonts w:cs="Poppins"/>
        </w:rPr>
        <w:t xml:space="preserve">share confidential information, please </w:t>
      </w:r>
      <w:r w:rsidR="00E57EBE">
        <w:rPr>
          <w:rFonts w:cs="Poppins"/>
        </w:rPr>
        <w:t xml:space="preserve">mark this in the table below and highlight any sensitive information in your response. </w:t>
      </w:r>
      <w:r w:rsidR="002D4E6E">
        <w:rPr>
          <w:rFonts w:cs="Poppins"/>
        </w:rPr>
        <w:t>None of the content in your response wi</w:t>
      </w:r>
      <w:r w:rsidR="00E30A8D">
        <w:rPr>
          <w:rFonts w:cs="Poppins"/>
        </w:rPr>
        <w:t>ll be included in any public feedback summaries and would only be visible to NESO and the regulator if required</w:t>
      </w:r>
      <w:r w:rsidR="0090681E">
        <w:rPr>
          <w:rFonts w:cs="Poppins"/>
        </w:rPr>
        <w:t xml:space="preserve"> for the purpose of this call for input</w:t>
      </w:r>
      <w:r w:rsidR="00E30A8D">
        <w:rPr>
          <w:rFonts w:cs="Poppins"/>
        </w:rPr>
        <w:t xml:space="preserve">. </w:t>
      </w:r>
      <w:r w:rsidR="0090681E">
        <w:rPr>
          <w:rFonts w:cs="Poppins"/>
        </w:rPr>
        <w:t xml:space="preserve">Confidentiality is subject to any obligations to disclose information, </w:t>
      </w:r>
      <w:r w:rsidR="000F7D3A">
        <w:rPr>
          <w:rFonts w:cs="Poppins"/>
        </w:rPr>
        <w:t xml:space="preserve">for example, under the Freedom of </w:t>
      </w:r>
      <w:r w:rsidR="000F7D3A">
        <w:rPr>
          <w:rFonts w:cs="Poppins"/>
        </w:rPr>
        <w:lastRenderedPageBreak/>
        <w:t xml:space="preserve">Information Act 2000 (FOIA) or the </w:t>
      </w:r>
      <w:r w:rsidR="00E25442">
        <w:rPr>
          <w:rFonts w:cs="Poppins"/>
        </w:rPr>
        <w:t>Environmental Information Regulations 2004 (EIR</w:t>
      </w:r>
      <w:r w:rsidR="007F1CB0" w:rsidRPr="007F1CB0">
        <w:rPr>
          <w:rFonts w:cs="Poppins"/>
        </w:rPr>
        <w:t>)</w:t>
      </w:r>
      <w:r w:rsidR="007F1CB0" w:rsidRPr="007F1CB0">
        <w:rPr>
          <w:rFonts w:cs="Poppins"/>
          <w:vertAlign w:val="superscript"/>
        </w:rPr>
        <w:footnoteReference w:id="2"/>
      </w:r>
      <w:r w:rsidR="007F1CB0" w:rsidRPr="007F1CB0">
        <w:rPr>
          <w:rFonts w:cs="Poppins"/>
        </w:rPr>
        <w:t xml:space="preserve">. </w:t>
      </w:r>
      <w:r w:rsidR="00843CA7">
        <w:rPr>
          <w:rFonts w:cs="Poppins"/>
        </w:rPr>
        <w:t xml:space="preserve">NESO will not disclose information that you have provided to us and marked as confidential without consulting you first. </w:t>
      </w:r>
    </w:p>
    <w:p w14:paraId="69C3A1B0" w14:textId="77777777" w:rsidR="0058637A" w:rsidRPr="007F1CB0" w:rsidRDefault="0058637A" w:rsidP="007F1CB0">
      <w:pPr>
        <w:pStyle w:val="BodyText"/>
        <w:rPr>
          <w:rFonts w:cs="Poppins"/>
        </w:rPr>
      </w:pPr>
    </w:p>
    <w:tbl>
      <w:tblPr>
        <w:tblStyle w:val="ListTable3-Accent2"/>
        <w:tblpPr w:leftFromText="180" w:rightFromText="180" w:vertAnchor="text" w:horzAnchor="margin" w:tblpYSpec="inside"/>
        <w:tblW w:w="10305" w:type="dxa"/>
        <w:tblLook w:val="04A0" w:firstRow="1" w:lastRow="0" w:firstColumn="1" w:lastColumn="0" w:noHBand="0" w:noVBand="1"/>
      </w:tblPr>
      <w:tblGrid>
        <w:gridCol w:w="3690"/>
        <w:gridCol w:w="3535"/>
        <w:gridCol w:w="3080"/>
      </w:tblGrid>
      <w:tr w:rsidR="00170223" w:rsidRPr="00C172D2" w14:paraId="555B19B3" w14:textId="77777777" w:rsidTr="00314EEC">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3690" w:type="dxa"/>
            <w:tcBorders>
              <w:top w:val="single" w:sz="4" w:space="0" w:color="7A3864" w:themeColor="accent2"/>
              <w:left w:val="single" w:sz="4" w:space="0" w:color="7A3864" w:themeColor="accent2"/>
              <w:bottom w:val="single" w:sz="4" w:space="0" w:color="7A3864" w:themeColor="accent2"/>
              <w:right w:val="single" w:sz="4" w:space="0" w:color="7A3864" w:themeColor="accent2"/>
            </w:tcBorders>
            <w:hideMark/>
          </w:tcPr>
          <w:p w14:paraId="5B2DDBA2" w14:textId="77777777" w:rsidR="00C172D2" w:rsidRPr="00C172D2" w:rsidRDefault="00C172D2" w:rsidP="00C172D2">
            <w:pPr>
              <w:pStyle w:val="BodyText"/>
              <w:spacing w:after="120"/>
              <w:rPr>
                <w:rFonts w:cs="Poppins"/>
                <w:sz w:val="20"/>
                <w:lang w:val="en-NZ"/>
              </w:rPr>
            </w:pPr>
            <w:r w:rsidRPr="00C172D2">
              <w:rPr>
                <w:rFonts w:cs="Poppins"/>
                <w:color w:val="FFFFFF" w:themeColor="background1"/>
                <w:sz w:val="20"/>
                <w:lang w:val="en-NZ"/>
              </w:rPr>
              <w:t>Respondent details (required)</w:t>
            </w:r>
          </w:p>
        </w:tc>
        <w:tc>
          <w:tcPr>
            <w:tcW w:w="6615" w:type="dxa"/>
            <w:gridSpan w:val="2"/>
            <w:tcBorders>
              <w:top w:val="single" w:sz="4" w:space="0" w:color="7A3864" w:themeColor="accent2"/>
              <w:left w:val="single" w:sz="4" w:space="0" w:color="7A3864" w:themeColor="accent2"/>
              <w:bottom w:val="nil"/>
              <w:right w:val="single" w:sz="4" w:space="0" w:color="7A3864" w:themeColor="accent2"/>
            </w:tcBorders>
            <w:hideMark/>
          </w:tcPr>
          <w:p w14:paraId="094FCC3E" w14:textId="77777777" w:rsidR="00C172D2" w:rsidRPr="00C172D2" w:rsidRDefault="00C172D2" w:rsidP="00C172D2">
            <w:pPr>
              <w:pStyle w:val="BodyText"/>
              <w:spacing w:after="120"/>
              <w:cnfStyle w:val="100000000000" w:firstRow="1" w:lastRow="0" w:firstColumn="0" w:lastColumn="0" w:oddVBand="0" w:evenVBand="0" w:oddHBand="0" w:evenHBand="0" w:firstRowFirstColumn="0" w:firstRowLastColumn="0" w:lastRowFirstColumn="0" w:lastRowLastColumn="0"/>
              <w:rPr>
                <w:rFonts w:cs="Poppins"/>
                <w:sz w:val="20"/>
                <w:lang w:val="en-NZ"/>
              </w:rPr>
            </w:pPr>
            <w:r w:rsidRPr="00C172D2">
              <w:rPr>
                <w:rFonts w:cs="Poppins"/>
                <w:color w:val="FFFFFF" w:themeColor="background1"/>
                <w:sz w:val="20"/>
                <w:lang w:val="en-NZ"/>
              </w:rPr>
              <w:t>Please enter your details</w:t>
            </w:r>
          </w:p>
        </w:tc>
      </w:tr>
      <w:tr w:rsidR="00C172D2" w:rsidRPr="00C172D2" w14:paraId="0E137CCB" w14:textId="77777777" w:rsidTr="00314EEC">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690" w:type="dxa"/>
            <w:tcBorders>
              <w:left w:val="single" w:sz="4" w:space="0" w:color="7A3864" w:themeColor="accent2"/>
              <w:right w:val="single" w:sz="4" w:space="0" w:color="7A3864" w:themeColor="accent2"/>
            </w:tcBorders>
            <w:hideMark/>
          </w:tcPr>
          <w:p w14:paraId="22F5C431" w14:textId="77777777" w:rsidR="00C172D2" w:rsidRPr="00C172D2" w:rsidRDefault="00C172D2" w:rsidP="00C172D2">
            <w:pPr>
              <w:pStyle w:val="BodyText"/>
              <w:spacing w:after="120"/>
              <w:rPr>
                <w:rFonts w:cs="Poppins"/>
                <w:sz w:val="20"/>
                <w:lang w:val="en-NZ"/>
              </w:rPr>
            </w:pPr>
            <w:r w:rsidRPr="00C172D2">
              <w:rPr>
                <w:rFonts w:cs="Poppins"/>
                <w:sz w:val="20"/>
                <w:lang w:val="en-NZ"/>
              </w:rPr>
              <w:t>Respondent name:</w:t>
            </w:r>
          </w:p>
        </w:tc>
        <w:tc>
          <w:tcPr>
            <w:tcW w:w="6615" w:type="dxa"/>
            <w:gridSpan w:val="2"/>
            <w:tcBorders>
              <w:left w:val="single" w:sz="4" w:space="0" w:color="7A3864" w:themeColor="accent2"/>
              <w:right w:val="single" w:sz="4" w:space="0" w:color="7A3864" w:themeColor="accent2"/>
            </w:tcBorders>
          </w:tcPr>
          <w:p w14:paraId="49744F50" w14:textId="77777777" w:rsidR="00C172D2" w:rsidRPr="00C172D2" w:rsidRDefault="00C172D2" w:rsidP="00C172D2">
            <w:pPr>
              <w:pStyle w:val="BodyText"/>
              <w:spacing w:after="120"/>
              <w:cnfStyle w:val="000000100000" w:firstRow="0" w:lastRow="0" w:firstColumn="0" w:lastColumn="0" w:oddVBand="0" w:evenVBand="0" w:oddHBand="1" w:evenHBand="0" w:firstRowFirstColumn="0" w:firstRowLastColumn="0" w:lastRowFirstColumn="0" w:lastRowLastColumn="0"/>
              <w:rPr>
                <w:rFonts w:cs="Poppins"/>
                <w:b/>
                <w:bCs/>
                <w:sz w:val="20"/>
                <w:lang w:val="en-NZ"/>
              </w:rPr>
            </w:pPr>
          </w:p>
        </w:tc>
      </w:tr>
      <w:tr w:rsidR="00C172D2" w:rsidRPr="00C172D2" w14:paraId="1C8591A1" w14:textId="77777777" w:rsidTr="00314EEC">
        <w:trPr>
          <w:trHeight w:val="357"/>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7A3864" w:themeColor="accent2"/>
              <w:left w:val="single" w:sz="4" w:space="0" w:color="7A3864" w:themeColor="accent2"/>
              <w:bottom w:val="single" w:sz="4" w:space="0" w:color="7A3864" w:themeColor="accent2"/>
              <w:right w:val="single" w:sz="4" w:space="0" w:color="7A3864" w:themeColor="accent2"/>
            </w:tcBorders>
            <w:hideMark/>
          </w:tcPr>
          <w:p w14:paraId="1CA72B39" w14:textId="77777777" w:rsidR="00C172D2" w:rsidRPr="00C172D2" w:rsidRDefault="00C172D2" w:rsidP="00C172D2">
            <w:pPr>
              <w:pStyle w:val="BodyText"/>
              <w:spacing w:after="120"/>
              <w:rPr>
                <w:rFonts w:cs="Poppins"/>
                <w:sz w:val="20"/>
                <w:lang w:val="en-NZ"/>
              </w:rPr>
            </w:pPr>
            <w:r w:rsidRPr="00C172D2">
              <w:rPr>
                <w:rFonts w:cs="Poppins"/>
                <w:sz w:val="20"/>
                <w:lang w:val="en-NZ"/>
              </w:rPr>
              <w:t>Company name:</w:t>
            </w:r>
          </w:p>
        </w:tc>
        <w:tc>
          <w:tcPr>
            <w:tcW w:w="6615" w:type="dxa"/>
            <w:gridSpan w:val="2"/>
            <w:tcBorders>
              <w:top w:val="nil"/>
              <w:left w:val="single" w:sz="4" w:space="0" w:color="7A3864" w:themeColor="accent2"/>
              <w:bottom w:val="nil"/>
              <w:right w:val="single" w:sz="4" w:space="0" w:color="7A3864" w:themeColor="accent2"/>
            </w:tcBorders>
          </w:tcPr>
          <w:p w14:paraId="5431FB61" w14:textId="77777777" w:rsidR="00C172D2" w:rsidRPr="00C172D2" w:rsidRDefault="00C172D2" w:rsidP="00C172D2">
            <w:pPr>
              <w:pStyle w:val="BodyText"/>
              <w:spacing w:after="120"/>
              <w:cnfStyle w:val="000000000000" w:firstRow="0" w:lastRow="0" w:firstColumn="0" w:lastColumn="0" w:oddVBand="0" w:evenVBand="0" w:oddHBand="0" w:evenHBand="0" w:firstRowFirstColumn="0" w:firstRowLastColumn="0" w:lastRowFirstColumn="0" w:lastRowLastColumn="0"/>
              <w:rPr>
                <w:rFonts w:cs="Poppins"/>
                <w:b/>
                <w:bCs/>
                <w:sz w:val="20"/>
                <w:lang w:val="en-NZ"/>
              </w:rPr>
            </w:pPr>
          </w:p>
        </w:tc>
      </w:tr>
      <w:tr w:rsidR="00C172D2" w:rsidRPr="00C172D2" w14:paraId="019AD4C7" w14:textId="77777777" w:rsidTr="00314EEC">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690" w:type="dxa"/>
            <w:tcBorders>
              <w:left w:val="single" w:sz="4" w:space="0" w:color="7A3864" w:themeColor="accent2"/>
              <w:right w:val="single" w:sz="4" w:space="0" w:color="7A3864" w:themeColor="accent2"/>
            </w:tcBorders>
            <w:hideMark/>
          </w:tcPr>
          <w:p w14:paraId="4B309BB7" w14:textId="77777777" w:rsidR="00C172D2" w:rsidRPr="00C172D2" w:rsidRDefault="00C172D2" w:rsidP="00C172D2">
            <w:pPr>
              <w:pStyle w:val="BodyText"/>
              <w:spacing w:after="120"/>
              <w:rPr>
                <w:rFonts w:cs="Poppins"/>
                <w:sz w:val="20"/>
                <w:lang w:val="en-NZ"/>
              </w:rPr>
            </w:pPr>
            <w:r w:rsidRPr="00C172D2">
              <w:rPr>
                <w:rFonts w:cs="Poppins"/>
                <w:sz w:val="20"/>
                <w:lang w:val="en-NZ"/>
              </w:rPr>
              <w:t>Email address:</w:t>
            </w:r>
          </w:p>
        </w:tc>
        <w:tc>
          <w:tcPr>
            <w:tcW w:w="6615" w:type="dxa"/>
            <w:gridSpan w:val="2"/>
            <w:tcBorders>
              <w:left w:val="single" w:sz="4" w:space="0" w:color="7A3864" w:themeColor="accent2"/>
              <w:right w:val="single" w:sz="4" w:space="0" w:color="7A3864" w:themeColor="accent2"/>
            </w:tcBorders>
          </w:tcPr>
          <w:p w14:paraId="22D2873C" w14:textId="77777777" w:rsidR="00C172D2" w:rsidRPr="00C172D2" w:rsidRDefault="00C172D2" w:rsidP="00C172D2">
            <w:pPr>
              <w:pStyle w:val="BodyText"/>
              <w:spacing w:after="120"/>
              <w:cnfStyle w:val="000000100000" w:firstRow="0" w:lastRow="0" w:firstColumn="0" w:lastColumn="0" w:oddVBand="0" w:evenVBand="0" w:oddHBand="1" w:evenHBand="0" w:firstRowFirstColumn="0" w:firstRowLastColumn="0" w:lastRowFirstColumn="0" w:lastRowLastColumn="0"/>
              <w:rPr>
                <w:rFonts w:cs="Poppins"/>
                <w:b/>
                <w:bCs/>
                <w:sz w:val="20"/>
                <w:lang w:val="en-NZ"/>
              </w:rPr>
            </w:pPr>
          </w:p>
        </w:tc>
      </w:tr>
      <w:tr w:rsidR="00F65A16" w:rsidRPr="00C172D2" w14:paraId="26557317" w14:textId="77777777" w:rsidTr="00314EEC">
        <w:trPr>
          <w:trHeight w:val="357"/>
        </w:trPr>
        <w:tc>
          <w:tcPr>
            <w:cnfStyle w:val="001000000000" w:firstRow="0" w:lastRow="0" w:firstColumn="1" w:lastColumn="0" w:oddVBand="0" w:evenVBand="0" w:oddHBand="0" w:evenHBand="0" w:firstRowFirstColumn="0" w:firstRowLastColumn="0" w:lastRowFirstColumn="0" w:lastRowLastColumn="0"/>
            <w:tcW w:w="3690" w:type="dxa"/>
            <w:vMerge w:val="restart"/>
            <w:tcBorders>
              <w:left w:val="single" w:sz="4" w:space="0" w:color="7A3864" w:themeColor="accent2"/>
              <w:bottom w:val="nil"/>
              <w:right w:val="single" w:sz="4" w:space="0" w:color="7A3864" w:themeColor="accent2"/>
            </w:tcBorders>
            <w:hideMark/>
          </w:tcPr>
          <w:p w14:paraId="665483A8" w14:textId="77777777" w:rsidR="00C172D2" w:rsidRPr="00C172D2" w:rsidRDefault="00C172D2" w:rsidP="00C172D2">
            <w:pPr>
              <w:pStyle w:val="BodyText"/>
              <w:spacing w:after="120"/>
              <w:rPr>
                <w:rFonts w:cs="Poppins"/>
                <w:sz w:val="20"/>
                <w:lang w:val="en-NZ"/>
              </w:rPr>
            </w:pPr>
            <w:r w:rsidRPr="00C172D2">
              <w:rPr>
                <w:rFonts w:cs="Poppins"/>
                <w:sz w:val="20"/>
                <w:lang w:val="en-NZ"/>
              </w:rPr>
              <w:t>Which best describes your organisation?</w:t>
            </w:r>
          </w:p>
        </w:tc>
        <w:tc>
          <w:tcPr>
            <w:tcW w:w="3535" w:type="dxa"/>
            <w:tcBorders>
              <w:left w:val="single" w:sz="4" w:space="0" w:color="7A3864" w:themeColor="accent2"/>
              <w:right w:val="nil"/>
            </w:tcBorders>
            <w:hideMark/>
          </w:tcPr>
          <w:p w14:paraId="534B9E78" w14:textId="7C00E5BF" w:rsidR="00C172D2" w:rsidRPr="00C172D2" w:rsidRDefault="00710720" w:rsidP="00C172D2">
            <w:pPr>
              <w:pStyle w:val="BodyText"/>
              <w:spacing w:after="120"/>
              <w:cnfStyle w:val="000000000000" w:firstRow="0" w:lastRow="0" w:firstColumn="0" w:lastColumn="0" w:oddVBand="0" w:evenVBand="0" w:oddHBand="0" w:evenHBand="0" w:firstRowFirstColumn="0" w:firstRowLastColumn="0" w:lastRowFirstColumn="0" w:lastRowLastColumn="0"/>
              <w:rPr>
                <w:rFonts w:cs="Poppins"/>
                <w:sz w:val="20"/>
                <w:lang w:val="en-NZ"/>
              </w:rPr>
            </w:pPr>
            <w:sdt>
              <w:sdtPr>
                <w:rPr>
                  <w:rFonts w:cs="Poppins"/>
                  <w:sz w:val="20"/>
                  <w:lang w:val="en-NZ"/>
                </w:rPr>
                <w:id w:val="-741013039"/>
                <w14:checkbox>
                  <w14:checked w14:val="0"/>
                  <w14:checkedState w14:val="2612" w14:font="MS Gothic"/>
                  <w14:uncheckedState w14:val="2610" w14:font="MS Gothic"/>
                </w14:checkbox>
              </w:sdtPr>
              <w:sdtEndPr/>
              <w:sdtContent>
                <w:r w:rsidR="00C172D2">
                  <w:rPr>
                    <w:rFonts w:ascii="MS Gothic" w:eastAsia="MS Gothic" w:hAnsi="MS Gothic" w:cs="Poppins" w:hint="eastAsia"/>
                    <w:sz w:val="20"/>
                    <w:lang w:val="en-NZ"/>
                  </w:rPr>
                  <w:t>☐</w:t>
                </w:r>
              </w:sdtContent>
            </w:sdt>
            <w:r w:rsidR="00C172D2" w:rsidRPr="00C172D2">
              <w:rPr>
                <w:rFonts w:cs="Poppins"/>
                <w:sz w:val="20"/>
                <w:lang w:val="en-NZ"/>
              </w:rPr>
              <w:t>Consumer body</w:t>
            </w:r>
          </w:p>
        </w:tc>
        <w:tc>
          <w:tcPr>
            <w:tcW w:w="3078" w:type="dxa"/>
            <w:tcBorders>
              <w:left w:val="nil"/>
              <w:right w:val="single" w:sz="4" w:space="0" w:color="7A3864" w:themeColor="accent2"/>
            </w:tcBorders>
            <w:hideMark/>
          </w:tcPr>
          <w:p w14:paraId="170B44A7" w14:textId="42E03953" w:rsidR="00C172D2" w:rsidRPr="00C172D2" w:rsidRDefault="00710720" w:rsidP="00C172D2">
            <w:pPr>
              <w:pStyle w:val="BodyText"/>
              <w:spacing w:after="120"/>
              <w:cnfStyle w:val="000000000000" w:firstRow="0" w:lastRow="0" w:firstColumn="0" w:lastColumn="0" w:oddVBand="0" w:evenVBand="0" w:oddHBand="0" w:evenHBand="0" w:firstRowFirstColumn="0" w:firstRowLastColumn="0" w:lastRowFirstColumn="0" w:lastRowLastColumn="0"/>
              <w:rPr>
                <w:rFonts w:cs="Poppins"/>
                <w:sz w:val="20"/>
                <w:lang w:val="en-NZ"/>
              </w:rPr>
            </w:pPr>
            <w:sdt>
              <w:sdtPr>
                <w:rPr>
                  <w:rFonts w:cs="Poppins"/>
                  <w:sz w:val="20"/>
                  <w:lang w:val="en-NZ"/>
                </w:rPr>
                <w:id w:val="-1410530716"/>
                <w14:checkbox>
                  <w14:checked w14:val="0"/>
                  <w14:checkedState w14:val="2612" w14:font="MS Gothic"/>
                  <w14:uncheckedState w14:val="2610" w14:font="MS Gothic"/>
                </w14:checkbox>
              </w:sdtPr>
              <w:sdtEndPr/>
              <w:sdtContent>
                <w:r w:rsidR="00C172D2" w:rsidRPr="00C172D2">
                  <w:rPr>
                    <w:rFonts w:ascii="Segoe UI Symbol" w:hAnsi="Segoe UI Symbol" w:cs="Segoe UI Symbol"/>
                    <w:sz w:val="20"/>
                    <w:lang w:val="en-NZ"/>
                  </w:rPr>
                  <w:t>☐</w:t>
                </w:r>
              </w:sdtContent>
            </w:sdt>
            <w:r w:rsidR="005D72C3">
              <w:rPr>
                <w:rFonts w:cs="Poppins"/>
                <w:sz w:val="20"/>
                <w:lang w:val="en-NZ"/>
              </w:rPr>
              <w:t xml:space="preserve">Market </w:t>
            </w:r>
            <w:r w:rsidR="002078B3">
              <w:rPr>
                <w:rFonts w:cs="Poppins"/>
                <w:sz w:val="20"/>
                <w:lang w:val="en-NZ"/>
              </w:rPr>
              <w:t>Participant</w:t>
            </w:r>
          </w:p>
        </w:tc>
      </w:tr>
      <w:tr w:rsidR="00F65A16" w:rsidRPr="00C172D2" w14:paraId="4FFBA442" w14:textId="77777777" w:rsidTr="00314EEC">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72D0A94" w14:textId="77777777" w:rsidR="00C172D2" w:rsidRPr="00C172D2" w:rsidRDefault="00C172D2" w:rsidP="00C172D2">
            <w:pPr>
              <w:pStyle w:val="BodyText"/>
              <w:spacing w:after="120"/>
              <w:rPr>
                <w:rFonts w:cs="Poppins"/>
                <w:sz w:val="20"/>
                <w:lang w:val="en-NZ"/>
              </w:rPr>
            </w:pPr>
          </w:p>
        </w:tc>
        <w:tc>
          <w:tcPr>
            <w:tcW w:w="3535" w:type="dxa"/>
            <w:tcBorders>
              <w:top w:val="nil"/>
              <w:left w:val="single" w:sz="4" w:space="0" w:color="7A3864" w:themeColor="accent2"/>
              <w:bottom w:val="nil"/>
              <w:right w:val="nil"/>
            </w:tcBorders>
            <w:hideMark/>
          </w:tcPr>
          <w:p w14:paraId="55FBA5B5" w14:textId="63998DFC" w:rsidR="00C172D2" w:rsidRPr="00C172D2" w:rsidRDefault="00710720" w:rsidP="00C172D2">
            <w:pPr>
              <w:pStyle w:val="BodyText"/>
              <w:spacing w:after="120"/>
              <w:cnfStyle w:val="000000100000" w:firstRow="0" w:lastRow="0" w:firstColumn="0" w:lastColumn="0" w:oddVBand="0" w:evenVBand="0" w:oddHBand="1" w:evenHBand="0" w:firstRowFirstColumn="0" w:firstRowLastColumn="0" w:lastRowFirstColumn="0" w:lastRowLastColumn="0"/>
              <w:rPr>
                <w:rFonts w:cs="Poppins"/>
                <w:sz w:val="20"/>
                <w:lang w:val="en-NZ"/>
              </w:rPr>
            </w:pPr>
            <w:sdt>
              <w:sdtPr>
                <w:rPr>
                  <w:rFonts w:cs="Poppins"/>
                  <w:sz w:val="20"/>
                  <w:lang w:val="en-NZ"/>
                </w:rPr>
                <w:id w:val="554430079"/>
                <w14:checkbox>
                  <w14:checked w14:val="0"/>
                  <w14:checkedState w14:val="2612" w14:font="MS Gothic"/>
                  <w14:uncheckedState w14:val="2610" w14:font="MS Gothic"/>
                </w14:checkbox>
              </w:sdtPr>
              <w:sdtEndPr/>
              <w:sdtContent>
                <w:r w:rsidR="00C172D2" w:rsidRPr="00C172D2">
                  <w:rPr>
                    <w:rFonts w:ascii="Segoe UI Symbol" w:hAnsi="Segoe UI Symbol" w:cs="Segoe UI Symbol"/>
                    <w:sz w:val="20"/>
                    <w:lang w:val="en-NZ"/>
                  </w:rPr>
                  <w:t>☐</w:t>
                </w:r>
              </w:sdtContent>
            </w:sdt>
            <w:r w:rsidR="00C172D2" w:rsidRPr="00C172D2">
              <w:rPr>
                <w:rFonts w:cs="Poppins"/>
                <w:sz w:val="20"/>
                <w:lang w:val="en-NZ"/>
              </w:rPr>
              <w:t>Demand</w:t>
            </w:r>
            <w:r w:rsidR="002078B3">
              <w:rPr>
                <w:rFonts w:cs="Poppins"/>
                <w:sz w:val="20"/>
                <w:lang w:val="en-NZ"/>
              </w:rPr>
              <w:t xml:space="preserve"> Consumer</w:t>
            </w:r>
          </w:p>
        </w:tc>
        <w:tc>
          <w:tcPr>
            <w:tcW w:w="3078" w:type="dxa"/>
            <w:tcBorders>
              <w:top w:val="nil"/>
              <w:left w:val="nil"/>
              <w:bottom w:val="nil"/>
              <w:right w:val="single" w:sz="4" w:space="0" w:color="7A3864" w:themeColor="accent2"/>
            </w:tcBorders>
            <w:hideMark/>
          </w:tcPr>
          <w:p w14:paraId="3210F7B5" w14:textId="0283E639" w:rsidR="00C172D2" w:rsidRPr="00C172D2" w:rsidRDefault="00710720" w:rsidP="00C172D2">
            <w:pPr>
              <w:pStyle w:val="BodyText"/>
              <w:spacing w:after="120"/>
              <w:cnfStyle w:val="000000100000" w:firstRow="0" w:lastRow="0" w:firstColumn="0" w:lastColumn="0" w:oddVBand="0" w:evenVBand="0" w:oddHBand="1" w:evenHBand="0" w:firstRowFirstColumn="0" w:firstRowLastColumn="0" w:lastRowFirstColumn="0" w:lastRowLastColumn="0"/>
              <w:rPr>
                <w:rFonts w:cs="Poppins"/>
                <w:sz w:val="20"/>
                <w:lang w:val="en-NZ"/>
              </w:rPr>
            </w:pPr>
            <w:sdt>
              <w:sdtPr>
                <w:rPr>
                  <w:rFonts w:cs="Poppins"/>
                  <w:sz w:val="20"/>
                  <w:lang w:val="en-NZ"/>
                </w:rPr>
                <w:id w:val="-451401511"/>
                <w14:checkbox>
                  <w14:checked w14:val="0"/>
                  <w14:checkedState w14:val="2612" w14:font="MS Gothic"/>
                  <w14:uncheckedState w14:val="2610" w14:font="MS Gothic"/>
                </w14:checkbox>
              </w:sdtPr>
              <w:sdtEndPr/>
              <w:sdtContent>
                <w:r w:rsidR="00C172D2" w:rsidRPr="00C172D2">
                  <w:rPr>
                    <w:rFonts w:ascii="Segoe UI Symbol" w:hAnsi="Segoe UI Symbol" w:cs="Segoe UI Symbol"/>
                    <w:sz w:val="20"/>
                    <w:lang w:val="en-NZ"/>
                  </w:rPr>
                  <w:t>☐</w:t>
                </w:r>
              </w:sdtContent>
            </w:sdt>
            <w:r w:rsidR="002078B3">
              <w:rPr>
                <w:rFonts w:cs="Poppins"/>
                <w:sz w:val="20"/>
                <w:lang w:val="en-NZ"/>
              </w:rPr>
              <w:t xml:space="preserve">Energy </w:t>
            </w:r>
            <w:r w:rsidR="00C172D2" w:rsidRPr="00C172D2">
              <w:rPr>
                <w:rFonts w:cs="Poppins"/>
                <w:sz w:val="20"/>
                <w:lang w:val="en-NZ"/>
              </w:rPr>
              <w:t>Supplier</w:t>
            </w:r>
          </w:p>
        </w:tc>
      </w:tr>
      <w:tr w:rsidR="00F65A16" w:rsidRPr="00C172D2" w14:paraId="2C84805A" w14:textId="77777777" w:rsidTr="00314EEC">
        <w:trPr>
          <w:trHeight w:val="12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3D95916" w14:textId="77777777" w:rsidR="00C172D2" w:rsidRPr="00C172D2" w:rsidRDefault="00C172D2" w:rsidP="00C172D2">
            <w:pPr>
              <w:pStyle w:val="BodyText"/>
              <w:spacing w:after="120"/>
              <w:rPr>
                <w:rFonts w:cs="Poppins"/>
                <w:sz w:val="20"/>
                <w:lang w:val="en-NZ"/>
              </w:rPr>
            </w:pPr>
          </w:p>
        </w:tc>
        <w:tc>
          <w:tcPr>
            <w:tcW w:w="3535" w:type="dxa"/>
            <w:tcBorders>
              <w:left w:val="single" w:sz="4" w:space="0" w:color="7A3864" w:themeColor="accent2"/>
              <w:right w:val="nil"/>
            </w:tcBorders>
            <w:hideMark/>
          </w:tcPr>
          <w:p w14:paraId="443B640E" w14:textId="77777777" w:rsidR="00C172D2" w:rsidRPr="00C172D2" w:rsidRDefault="00710720" w:rsidP="00C172D2">
            <w:pPr>
              <w:pStyle w:val="BodyText"/>
              <w:spacing w:after="120"/>
              <w:cnfStyle w:val="000000000000" w:firstRow="0" w:lastRow="0" w:firstColumn="0" w:lastColumn="0" w:oddVBand="0" w:evenVBand="0" w:oddHBand="0" w:evenHBand="0" w:firstRowFirstColumn="0" w:firstRowLastColumn="0" w:lastRowFirstColumn="0" w:lastRowLastColumn="0"/>
              <w:rPr>
                <w:rFonts w:cs="Poppins"/>
                <w:sz w:val="20"/>
                <w:lang w:val="en-NZ"/>
              </w:rPr>
            </w:pPr>
            <w:sdt>
              <w:sdtPr>
                <w:rPr>
                  <w:rFonts w:cs="Poppins"/>
                  <w:sz w:val="20"/>
                  <w:lang w:val="en-NZ"/>
                </w:rPr>
                <w:id w:val="51586892"/>
                <w14:checkbox>
                  <w14:checked w14:val="0"/>
                  <w14:checkedState w14:val="2612" w14:font="MS Gothic"/>
                  <w14:uncheckedState w14:val="2610" w14:font="MS Gothic"/>
                </w14:checkbox>
              </w:sdtPr>
              <w:sdtEndPr/>
              <w:sdtContent>
                <w:r w:rsidR="00C172D2" w:rsidRPr="00C172D2">
                  <w:rPr>
                    <w:rFonts w:ascii="Segoe UI Symbol" w:hAnsi="Segoe UI Symbol" w:cs="Segoe UI Symbol"/>
                    <w:sz w:val="20"/>
                    <w:lang w:val="en-NZ"/>
                  </w:rPr>
                  <w:t>☐</w:t>
                </w:r>
              </w:sdtContent>
            </w:sdt>
            <w:r w:rsidR="00C172D2" w:rsidRPr="00C172D2">
              <w:rPr>
                <w:rFonts w:cs="Poppins"/>
                <w:sz w:val="20"/>
                <w:lang w:val="en-NZ"/>
              </w:rPr>
              <w:t>Distribution Network Operator</w:t>
            </w:r>
          </w:p>
        </w:tc>
        <w:tc>
          <w:tcPr>
            <w:tcW w:w="3078" w:type="dxa"/>
            <w:tcBorders>
              <w:left w:val="nil"/>
              <w:right w:val="single" w:sz="4" w:space="0" w:color="7A3864" w:themeColor="accent2"/>
            </w:tcBorders>
            <w:hideMark/>
          </w:tcPr>
          <w:p w14:paraId="357A365E" w14:textId="2162C8D8" w:rsidR="00C172D2" w:rsidRPr="00C172D2" w:rsidRDefault="00710720" w:rsidP="00C172D2">
            <w:pPr>
              <w:pStyle w:val="BodyText"/>
              <w:spacing w:after="120"/>
              <w:cnfStyle w:val="000000000000" w:firstRow="0" w:lastRow="0" w:firstColumn="0" w:lastColumn="0" w:oddVBand="0" w:evenVBand="0" w:oddHBand="0" w:evenHBand="0" w:firstRowFirstColumn="0" w:firstRowLastColumn="0" w:lastRowFirstColumn="0" w:lastRowLastColumn="0"/>
              <w:rPr>
                <w:rFonts w:cs="Poppins"/>
                <w:sz w:val="20"/>
                <w:lang w:val="en-NZ"/>
              </w:rPr>
            </w:pPr>
            <w:sdt>
              <w:sdtPr>
                <w:rPr>
                  <w:rFonts w:cs="Poppins"/>
                  <w:sz w:val="20"/>
                  <w:lang w:val="en-NZ"/>
                </w:rPr>
                <w:id w:val="1127347057"/>
                <w14:checkbox>
                  <w14:checked w14:val="0"/>
                  <w14:checkedState w14:val="2612" w14:font="MS Gothic"/>
                  <w14:uncheckedState w14:val="2610" w14:font="MS Gothic"/>
                </w14:checkbox>
              </w:sdtPr>
              <w:sdtEndPr/>
              <w:sdtContent>
                <w:r w:rsidR="00C172D2" w:rsidRPr="00C172D2">
                  <w:rPr>
                    <w:rFonts w:ascii="Segoe UI Symbol" w:hAnsi="Segoe UI Symbol" w:cs="Segoe UI Symbol"/>
                    <w:sz w:val="20"/>
                    <w:lang w:val="en-NZ"/>
                  </w:rPr>
                  <w:t>☐</w:t>
                </w:r>
              </w:sdtContent>
            </w:sdt>
            <w:r w:rsidR="002E6251">
              <w:rPr>
                <w:rFonts w:cs="Poppins"/>
                <w:sz w:val="20"/>
                <w:lang w:val="en-NZ"/>
              </w:rPr>
              <w:t xml:space="preserve">Commercial Forecaster </w:t>
            </w:r>
          </w:p>
        </w:tc>
      </w:tr>
      <w:tr w:rsidR="00F65A16" w:rsidRPr="00C172D2" w14:paraId="0D76C7F7" w14:textId="77777777" w:rsidTr="00314EEC">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3CCC1E" w14:textId="77777777" w:rsidR="00C172D2" w:rsidRPr="00C172D2" w:rsidRDefault="00C172D2" w:rsidP="00C172D2">
            <w:pPr>
              <w:pStyle w:val="BodyText"/>
              <w:spacing w:after="120"/>
              <w:rPr>
                <w:rFonts w:cs="Poppins"/>
                <w:sz w:val="20"/>
                <w:lang w:val="en-NZ"/>
              </w:rPr>
            </w:pPr>
          </w:p>
        </w:tc>
        <w:tc>
          <w:tcPr>
            <w:tcW w:w="3535" w:type="dxa"/>
            <w:tcBorders>
              <w:top w:val="nil"/>
              <w:left w:val="single" w:sz="4" w:space="0" w:color="7A3864" w:themeColor="accent2"/>
              <w:bottom w:val="nil"/>
              <w:right w:val="nil"/>
            </w:tcBorders>
            <w:hideMark/>
          </w:tcPr>
          <w:p w14:paraId="216F896B" w14:textId="66F1C3D6" w:rsidR="00C172D2" w:rsidRPr="00C172D2" w:rsidRDefault="00710720" w:rsidP="00C172D2">
            <w:pPr>
              <w:pStyle w:val="BodyText"/>
              <w:spacing w:after="120"/>
              <w:cnfStyle w:val="000000100000" w:firstRow="0" w:lastRow="0" w:firstColumn="0" w:lastColumn="0" w:oddVBand="0" w:evenVBand="0" w:oddHBand="1" w:evenHBand="0" w:firstRowFirstColumn="0" w:firstRowLastColumn="0" w:lastRowFirstColumn="0" w:lastRowLastColumn="0"/>
              <w:rPr>
                <w:rFonts w:cs="Poppins"/>
                <w:sz w:val="20"/>
                <w:lang w:val="en-NZ"/>
              </w:rPr>
            </w:pPr>
            <w:sdt>
              <w:sdtPr>
                <w:rPr>
                  <w:rFonts w:cs="Poppins"/>
                  <w:sz w:val="20"/>
                  <w:lang w:val="en-NZ"/>
                </w:rPr>
                <w:id w:val="1063448346"/>
                <w14:checkbox>
                  <w14:checked w14:val="0"/>
                  <w14:checkedState w14:val="2612" w14:font="MS Gothic"/>
                  <w14:uncheckedState w14:val="2610" w14:font="MS Gothic"/>
                </w14:checkbox>
              </w:sdtPr>
              <w:sdtEndPr/>
              <w:sdtContent>
                <w:r w:rsidR="00C172D2" w:rsidRPr="00C172D2">
                  <w:rPr>
                    <w:rFonts w:ascii="Segoe UI Symbol" w:hAnsi="Segoe UI Symbol" w:cs="Segoe UI Symbol"/>
                    <w:sz w:val="20"/>
                    <w:lang w:val="en-NZ"/>
                  </w:rPr>
                  <w:t>☐</w:t>
                </w:r>
              </w:sdtContent>
            </w:sdt>
            <w:r w:rsidR="002E6251">
              <w:rPr>
                <w:rFonts w:cs="Poppins"/>
                <w:sz w:val="20"/>
                <w:lang w:val="en-NZ"/>
              </w:rPr>
              <w:t>Transmission System Operator</w:t>
            </w:r>
          </w:p>
        </w:tc>
        <w:tc>
          <w:tcPr>
            <w:tcW w:w="3078" w:type="dxa"/>
            <w:tcBorders>
              <w:top w:val="nil"/>
              <w:left w:val="nil"/>
              <w:bottom w:val="nil"/>
              <w:right w:val="single" w:sz="4" w:space="0" w:color="7A3864" w:themeColor="accent2"/>
            </w:tcBorders>
            <w:hideMark/>
          </w:tcPr>
          <w:p w14:paraId="4EF7A4B6" w14:textId="77777777" w:rsidR="00C172D2" w:rsidRPr="00C172D2" w:rsidRDefault="00710720" w:rsidP="00C172D2">
            <w:pPr>
              <w:pStyle w:val="BodyText"/>
              <w:spacing w:after="120"/>
              <w:cnfStyle w:val="000000100000" w:firstRow="0" w:lastRow="0" w:firstColumn="0" w:lastColumn="0" w:oddVBand="0" w:evenVBand="0" w:oddHBand="1" w:evenHBand="0" w:firstRowFirstColumn="0" w:firstRowLastColumn="0" w:lastRowFirstColumn="0" w:lastRowLastColumn="0"/>
              <w:rPr>
                <w:rFonts w:cs="Poppins"/>
                <w:sz w:val="20"/>
                <w:lang w:val="en-NZ"/>
              </w:rPr>
            </w:pPr>
            <w:sdt>
              <w:sdtPr>
                <w:rPr>
                  <w:rFonts w:cs="Poppins"/>
                  <w:sz w:val="20"/>
                  <w:lang w:val="en-NZ"/>
                </w:rPr>
                <w:id w:val="-119156647"/>
                <w14:checkbox>
                  <w14:checked w14:val="0"/>
                  <w14:checkedState w14:val="2612" w14:font="MS Gothic"/>
                  <w14:uncheckedState w14:val="2610" w14:font="MS Gothic"/>
                </w14:checkbox>
              </w:sdtPr>
              <w:sdtEndPr/>
              <w:sdtContent>
                <w:r w:rsidR="00C172D2" w:rsidRPr="00C172D2">
                  <w:rPr>
                    <w:rFonts w:ascii="Segoe UI Symbol" w:hAnsi="Segoe UI Symbol" w:cs="Segoe UI Symbol"/>
                    <w:sz w:val="20"/>
                    <w:lang w:val="en-NZ"/>
                  </w:rPr>
                  <w:t>☐</w:t>
                </w:r>
              </w:sdtContent>
            </w:sdt>
            <w:r w:rsidR="00C172D2" w:rsidRPr="00C172D2">
              <w:rPr>
                <w:rFonts w:cs="Poppins"/>
                <w:sz w:val="20"/>
                <w:lang w:val="en-NZ"/>
              </w:rPr>
              <w:t>Transmission Owner</w:t>
            </w:r>
          </w:p>
        </w:tc>
      </w:tr>
      <w:tr w:rsidR="006B39ED" w:rsidRPr="00C172D2" w14:paraId="3B856C3D" w14:textId="77777777" w:rsidTr="00314EEC">
        <w:trPr>
          <w:trHeight w:val="12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0E20D26" w14:textId="77777777" w:rsidR="006B39ED" w:rsidRPr="00C172D2" w:rsidRDefault="006B39ED" w:rsidP="006B39ED">
            <w:pPr>
              <w:pStyle w:val="BodyText"/>
              <w:spacing w:after="120"/>
              <w:rPr>
                <w:rFonts w:cs="Poppins"/>
                <w:sz w:val="20"/>
                <w:lang w:val="en-NZ"/>
              </w:rPr>
            </w:pPr>
          </w:p>
        </w:tc>
        <w:tc>
          <w:tcPr>
            <w:tcW w:w="3535" w:type="dxa"/>
            <w:tcBorders>
              <w:left w:val="single" w:sz="4" w:space="0" w:color="7A3864" w:themeColor="accent2"/>
              <w:right w:val="nil"/>
            </w:tcBorders>
            <w:hideMark/>
          </w:tcPr>
          <w:p w14:paraId="1B1F2A0C" w14:textId="77777777" w:rsidR="006B39ED" w:rsidRPr="00C172D2" w:rsidRDefault="00710720" w:rsidP="006B39ED">
            <w:pPr>
              <w:pStyle w:val="BodyText"/>
              <w:spacing w:after="120"/>
              <w:cnfStyle w:val="000000000000" w:firstRow="0" w:lastRow="0" w:firstColumn="0" w:lastColumn="0" w:oddVBand="0" w:evenVBand="0" w:oddHBand="0" w:evenHBand="0" w:firstRowFirstColumn="0" w:firstRowLastColumn="0" w:lastRowFirstColumn="0" w:lastRowLastColumn="0"/>
              <w:rPr>
                <w:rFonts w:cs="Poppins"/>
                <w:sz w:val="20"/>
                <w:lang w:val="en-NZ"/>
              </w:rPr>
            </w:pPr>
            <w:sdt>
              <w:sdtPr>
                <w:rPr>
                  <w:rFonts w:cs="Poppins"/>
                  <w:sz w:val="20"/>
                  <w:lang w:val="en-NZ"/>
                </w:rPr>
                <w:id w:val="557053272"/>
                <w14:checkbox>
                  <w14:checked w14:val="0"/>
                  <w14:checkedState w14:val="2612" w14:font="MS Gothic"/>
                  <w14:uncheckedState w14:val="2610" w14:font="MS Gothic"/>
                </w14:checkbox>
              </w:sdtPr>
              <w:sdtEndPr/>
              <w:sdtContent>
                <w:r w:rsidR="006B39ED" w:rsidRPr="00C172D2">
                  <w:rPr>
                    <w:rFonts w:ascii="Segoe UI Symbol" w:hAnsi="Segoe UI Symbol" w:cs="Segoe UI Symbol"/>
                    <w:sz w:val="20"/>
                    <w:lang w:val="en-NZ"/>
                  </w:rPr>
                  <w:t>☐</w:t>
                </w:r>
              </w:sdtContent>
            </w:sdt>
            <w:r w:rsidR="006B39ED" w:rsidRPr="00C172D2">
              <w:rPr>
                <w:rFonts w:cs="Poppins"/>
                <w:sz w:val="20"/>
                <w:lang w:val="en-NZ"/>
              </w:rPr>
              <w:t>Industry Body</w:t>
            </w:r>
          </w:p>
        </w:tc>
        <w:tc>
          <w:tcPr>
            <w:tcW w:w="3078" w:type="dxa"/>
            <w:tcBorders>
              <w:left w:val="nil"/>
              <w:right w:val="single" w:sz="4" w:space="0" w:color="7A3864" w:themeColor="accent2"/>
            </w:tcBorders>
            <w:hideMark/>
          </w:tcPr>
          <w:p w14:paraId="159CCD87" w14:textId="3855CF15" w:rsidR="006B39ED" w:rsidRPr="006B39ED" w:rsidRDefault="00710720" w:rsidP="006B39ED">
            <w:pPr>
              <w:pStyle w:val="BodyText"/>
              <w:spacing w:after="120"/>
              <w:cnfStyle w:val="000000000000" w:firstRow="0" w:lastRow="0" w:firstColumn="0" w:lastColumn="0" w:oddVBand="0" w:evenVBand="0" w:oddHBand="0" w:evenHBand="0" w:firstRowFirstColumn="0" w:firstRowLastColumn="0" w:lastRowFirstColumn="0" w:lastRowLastColumn="0"/>
              <w:rPr>
                <w:rFonts w:cs="Poppins"/>
                <w:strike/>
                <w:sz w:val="20"/>
                <w:lang w:val="en-NZ"/>
              </w:rPr>
            </w:pPr>
            <w:sdt>
              <w:sdtPr>
                <w:rPr>
                  <w:rFonts w:cs="Poppins"/>
                  <w:sz w:val="20"/>
                  <w:lang w:val="en-NZ"/>
                </w:rPr>
                <w:id w:val="-1377310094"/>
                <w14:checkbox>
                  <w14:checked w14:val="0"/>
                  <w14:checkedState w14:val="2612" w14:font="MS Gothic"/>
                  <w14:uncheckedState w14:val="2610" w14:font="MS Gothic"/>
                </w14:checkbox>
              </w:sdtPr>
              <w:sdtEndPr/>
              <w:sdtContent>
                <w:r w:rsidR="006B39ED" w:rsidRPr="00C172D2">
                  <w:rPr>
                    <w:rFonts w:ascii="Segoe UI Symbol" w:hAnsi="Segoe UI Symbol" w:cs="Segoe UI Symbol"/>
                    <w:sz w:val="20"/>
                    <w:lang w:val="en-NZ"/>
                  </w:rPr>
                  <w:t>☐</w:t>
                </w:r>
              </w:sdtContent>
            </w:sdt>
            <w:r w:rsidR="006B39ED">
              <w:rPr>
                <w:rFonts w:cs="Poppins"/>
                <w:sz w:val="20"/>
                <w:lang w:val="en-NZ"/>
              </w:rPr>
              <w:t>Forecast Consumer</w:t>
            </w:r>
          </w:p>
        </w:tc>
      </w:tr>
      <w:tr w:rsidR="006B39ED" w:rsidRPr="00C172D2" w14:paraId="6272EE3D" w14:textId="77777777" w:rsidTr="00314EEC">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89642D8" w14:textId="77777777" w:rsidR="006B39ED" w:rsidRPr="00C172D2" w:rsidRDefault="006B39ED" w:rsidP="006B39ED">
            <w:pPr>
              <w:pStyle w:val="BodyText"/>
              <w:spacing w:after="120"/>
              <w:rPr>
                <w:rFonts w:cs="Poppins"/>
                <w:sz w:val="20"/>
                <w:lang w:val="en-NZ"/>
              </w:rPr>
            </w:pPr>
          </w:p>
        </w:tc>
        <w:tc>
          <w:tcPr>
            <w:tcW w:w="3535" w:type="dxa"/>
            <w:tcBorders>
              <w:top w:val="nil"/>
              <w:left w:val="single" w:sz="4" w:space="0" w:color="7A3864" w:themeColor="accent2"/>
              <w:bottom w:val="nil"/>
              <w:right w:val="nil"/>
            </w:tcBorders>
            <w:hideMark/>
          </w:tcPr>
          <w:p w14:paraId="078F146A" w14:textId="39C024BC" w:rsidR="006B39ED" w:rsidRPr="00C172D2" w:rsidRDefault="006B39ED" w:rsidP="006B39ED">
            <w:pPr>
              <w:pStyle w:val="BodyText"/>
              <w:spacing w:after="120"/>
              <w:cnfStyle w:val="000000100000" w:firstRow="0" w:lastRow="0" w:firstColumn="0" w:lastColumn="0" w:oddVBand="0" w:evenVBand="0" w:oddHBand="1" w:evenHBand="0" w:firstRowFirstColumn="0" w:firstRowLastColumn="0" w:lastRowFirstColumn="0" w:lastRowLastColumn="0"/>
              <w:rPr>
                <w:rFonts w:cs="Poppins"/>
                <w:sz w:val="20"/>
                <w:lang w:val="en-NZ"/>
              </w:rPr>
            </w:pPr>
          </w:p>
        </w:tc>
        <w:tc>
          <w:tcPr>
            <w:tcW w:w="3078" w:type="dxa"/>
            <w:tcBorders>
              <w:top w:val="nil"/>
              <w:left w:val="nil"/>
              <w:bottom w:val="nil"/>
              <w:right w:val="single" w:sz="4" w:space="0" w:color="7A3864" w:themeColor="accent2"/>
            </w:tcBorders>
          </w:tcPr>
          <w:p w14:paraId="170EE5FA" w14:textId="77777777" w:rsidR="006B39ED" w:rsidRPr="00C172D2" w:rsidRDefault="00710720" w:rsidP="006B39ED">
            <w:pPr>
              <w:pStyle w:val="BodyText"/>
              <w:spacing w:after="120"/>
              <w:cnfStyle w:val="000000100000" w:firstRow="0" w:lastRow="0" w:firstColumn="0" w:lastColumn="0" w:oddVBand="0" w:evenVBand="0" w:oddHBand="1" w:evenHBand="0" w:firstRowFirstColumn="0" w:firstRowLastColumn="0" w:lastRowFirstColumn="0" w:lastRowLastColumn="0"/>
              <w:rPr>
                <w:rFonts w:cs="Poppins"/>
                <w:sz w:val="20"/>
                <w:lang w:val="en-NZ"/>
              </w:rPr>
            </w:pPr>
            <w:sdt>
              <w:sdtPr>
                <w:rPr>
                  <w:rFonts w:cs="Poppins"/>
                  <w:sz w:val="20"/>
                  <w:lang w:val="en-NZ"/>
                </w:rPr>
                <w:id w:val="1526217876"/>
                <w14:checkbox>
                  <w14:checked w14:val="0"/>
                  <w14:checkedState w14:val="2612" w14:font="MS Gothic"/>
                  <w14:uncheckedState w14:val="2610" w14:font="MS Gothic"/>
                </w14:checkbox>
              </w:sdtPr>
              <w:sdtEndPr/>
              <w:sdtContent>
                <w:r w:rsidR="006B39ED" w:rsidRPr="00C172D2">
                  <w:rPr>
                    <w:rFonts w:ascii="Segoe UI Symbol" w:hAnsi="Segoe UI Symbol" w:cs="Segoe UI Symbol"/>
                    <w:sz w:val="20"/>
                    <w:lang w:val="en-NZ"/>
                  </w:rPr>
                  <w:t>☐</w:t>
                </w:r>
              </w:sdtContent>
            </w:sdt>
            <w:r w:rsidR="006B39ED" w:rsidRPr="00C172D2">
              <w:rPr>
                <w:rFonts w:cs="Poppins"/>
                <w:sz w:val="20"/>
                <w:lang w:val="en-NZ"/>
              </w:rPr>
              <w:t>Other (please state):</w:t>
            </w:r>
          </w:p>
          <w:p w14:paraId="31995587" w14:textId="77777777" w:rsidR="006B39ED" w:rsidRPr="00C172D2" w:rsidRDefault="006B39ED" w:rsidP="006B39ED">
            <w:pPr>
              <w:pStyle w:val="BodyText"/>
              <w:spacing w:after="120"/>
              <w:cnfStyle w:val="000000100000" w:firstRow="0" w:lastRow="0" w:firstColumn="0" w:lastColumn="0" w:oddVBand="0" w:evenVBand="0" w:oddHBand="1" w:evenHBand="0" w:firstRowFirstColumn="0" w:firstRowLastColumn="0" w:lastRowFirstColumn="0" w:lastRowLastColumn="0"/>
              <w:rPr>
                <w:rFonts w:cs="Poppins"/>
                <w:sz w:val="20"/>
                <w:lang w:val="en-NZ"/>
              </w:rPr>
            </w:pPr>
          </w:p>
        </w:tc>
      </w:tr>
      <w:tr w:rsidR="006B39ED" w:rsidRPr="00C172D2" w14:paraId="7A4A0A83" w14:textId="77777777" w:rsidTr="00314EEC">
        <w:trPr>
          <w:trHeight w:val="255"/>
        </w:trPr>
        <w:tc>
          <w:tcPr>
            <w:cnfStyle w:val="001000000000" w:firstRow="0" w:lastRow="0" w:firstColumn="1" w:lastColumn="0" w:oddVBand="0" w:evenVBand="0" w:oddHBand="0" w:evenHBand="0" w:firstRowFirstColumn="0" w:firstRowLastColumn="0" w:lastRowFirstColumn="0" w:lastRowLastColumn="0"/>
            <w:tcW w:w="3690" w:type="dxa"/>
            <w:tcBorders>
              <w:left w:val="single" w:sz="4" w:space="0" w:color="7A3864" w:themeColor="accent2"/>
              <w:right w:val="single" w:sz="4" w:space="0" w:color="7A3864" w:themeColor="accent2"/>
            </w:tcBorders>
            <w:hideMark/>
          </w:tcPr>
          <w:p w14:paraId="6F2F4478" w14:textId="2AB2892E" w:rsidR="006B39ED" w:rsidRPr="00C172D2" w:rsidRDefault="006B39ED" w:rsidP="006B39ED">
            <w:pPr>
              <w:pStyle w:val="BodyText"/>
              <w:spacing w:after="120"/>
              <w:rPr>
                <w:rFonts w:cs="Poppins"/>
                <w:sz w:val="20"/>
                <w:lang w:val="en-NZ"/>
              </w:rPr>
            </w:pPr>
            <w:r w:rsidRPr="00C172D2">
              <w:rPr>
                <w:rFonts w:cs="Poppins"/>
                <w:sz w:val="20"/>
                <w:lang w:val="en-NZ"/>
              </w:rPr>
              <w:t>Please mark here if you would like your response to be treated as confidential:</w:t>
            </w:r>
          </w:p>
        </w:tc>
        <w:tc>
          <w:tcPr>
            <w:tcW w:w="6615" w:type="dxa"/>
            <w:gridSpan w:val="2"/>
            <w:tcBorders>
              <w:left w:val="single" w:sz="4" w:space="0" w:color="7A3864" w:themeColor="accent2"/>
              <w:right w:val="single" w:sz="4" w:space="0" w:color="7A3864" w:themeColor="accent2"/>
            </w:tcBorders>
            <w:hideMark/>
          </w:tcPr>
          <w:p w14:paraId="0362A469" w14:textId="77777777" w:rsidR="006B39ED" w:rsidRPr="00C172D2" w:rsidRDefault="00710720" w:rsidP="006B39ED">
            <w:pPr>
              <w:pStyle w:val="BodyText"/>
              <w:spacing w:after="120"/>
              <w:cnfStyle w:val="000000000000" w:firstRow="0" w:lastRow="0" w:firstColumn="0" w:lastColumn="0" w:oddVBand="0" w:evenVBand="0" w:oddHBand="0" w:evenHBand="0" w:firstRowFirstColumn="0" w:firstRowLastColumn="0" w:lastRowFirstColumn="0" w:lastRowLastColumn="0"/>
              <w:rPr>
                <w:rFonts w:cs="Poppins"/>
                <w:sz w:val="20"/>
                <w:lang w:val="en-NZ"/>
              </w:rPr>
            </w:pPr>
            <w:sdt>
              <w:sdtPr>
                <w:rPr>
                  <w:rFonts w:cs="Poppins"/>
                  <w:sz w:val="20"/>
                  <w:lang w:val="en-NZ"/>
                </w:rPr>
                <w:id w:val="-810785689"/>
                <w14:checkbox>
                  <w14:checked w14:val="0"/>
                  <w14:checkedState w14:val="2612" w14:font="MS Gothic"/>
                  <w14:uncheckedState w14:val="2610" w14:font="MS Gothic"/>
                </w14:checkbox>
              </w:sdtPr>
              <w:sdtEndPr/>
              <w:sdtContent>
                <w:r w:rsidR="006B39ED" w:rsidRPr="00C172D2">
                  <w:rPr>
                    <w:rFonts w:ascii="Segoe UI Symbol" w:hAnsi="Segoe UI Symbol" w:cs="Segoe UI Symbol"/>
                    <w:sz w:val="20"/>
                    <w:lang w:val="en-NZ"/>
                  </w:rPr>
                  <w:t>☐</w:t>
                </w:r>
              </w:sdtContent>
            </w:sdt>
            <w:r w:rsidR="006B39ED" w:rsidRPr="00C172D2">
              <w:rPr>
                <w:rFonts w:cs="Poppins"/>
                <w:sz w:val="20"/>
                <w:lang w:val="en-NZ"/>
              </w:rPr>
              <w:t>Confidential (please specifically highlight confidential comments within your response)</w:t>
            </w:r>
          </w:p>
        </w:tc>
      </w:tr>
    </w:tbl>
    <w:p w14:paraId="2FB35788" w14:textId="2ABAD514" w:rsidR="00287E31" w:rsidRPr="00840EA0" w:rsidRDefault="00847096" w:rsidP="00414F5F">
      <w:pPr>
        <w:pStyle w:val="Heading1"/>
        <w:rPr>
          <w:rFonts w:cs="Poppins"/>
        </w:rPr>
      </w:pPr>
      <w:bookmarkStart w:id="6" w:name="_Toc215071179"/>
      <w:r>
        <w:rPr>
          <w:rFonts w:cs="Poppins"/>
        </w:rPr>
        <w:t>Questions</w:t>
      </w:r>
      <w:bookmarkEnd w:id="6"/>
    </w:p>
    <w:p w14:paraId="313FB64C" w14:textId="77777777" w:rsidR="00555BCA" w:rsidRDefault="002B64D5" w:rsidP="00BE05A4">
      <w:pPr>
        <w:pStyle w:val="NumberedBullet1"/>
        <w:numPr>
          <w:ilvl w:val="0"/>
          <w:numId w:val="0"/>
        </w:numPr>
        <w:ind w:left="284" w:hanging="284"/>
      </w:pPr>
      <w:r w:rsidRPr="00555BCA">
        <w:t xml:space="preserve">Please express your views in </w:t>
      </w:r>
      <w:r w:rsidR="006610D1" w:rsidRPr="00555BCA">
        <w:t>the text box underneath each question in the table below,</w:t>
      </w:r>
    </w:p>
    <w:p w14:paraId="43CC92B9" w14:textId="77777777" w:rsidR="00674997" w:rsidRDefault="006610D1" w:rsidP="00BE05A4">
      <w:pPr>
        <w:pStyle w:val="NumberedBullet1"/>
        <w:numPr>
          <w:ilvl w:val="0"/>
          <w:numId w:val="0"/>
        </w:numPr>
        <w:ind w:left="284" w:hanging="284"/>
      </w:pPr>
      <w:r w:rsidRPr="00555BCA">
        <w:t xml:space="preserve">sharing reasoning and examples </w:t>
      </w:r>
      <w:r w:rsidR="00555BCA" w:rsidRPr="00555BCA">
        <w:t>relating to your feedback.</w:t>
      </w:r>
      <w:r w:rsidR="0CB3F1DB">
        <w:t xml:space="preserve"> When answering, please</w:t>
      </w:r>
    </w:p>
    <w:p w14:paraId="25576A34" w14:textId="6B0F44BA" w:rsidR="00945943" w:rsidRPr="00555BCA" w:rsidRDefault="0CB3F1DB" w:rsidP="00BE05A4">
      <w:pPr>
        <w:pStyle w:val="NumberedBullet1"/>
        <w:numPr>
          <w:ilvl w:val="0"/>
          <w:numId w:val="0"/>
        </w:numPr>
        <w:ind w:left="284" w:hanging="284"/>
      </w:pPr>
      <w:r>
        <w:t>consider:</w:t>
      </w:r>
    </w:p>
    <w:p w14:paraId="21C8F9ED" w14:textId="60DF55BD" w:rsidR="0CB3F1DB" w:rsidRDefault="0CB3F1DB" w:rsidP="47C7968A">
      <w:pPr>
        <w:pStyle w:val="NumberedBullet1"/>
      </w:pPr>
      <w:r>
        <w:t>Technology development</w:t>
      </w:r>
    </w:p>
    <w:p w14:paraId="392F66E6" w14:textId="4E766BA3" w:rsidR="0CB3F1DB" w:rsidRDefault="0CB3F1DB" w:rsidP="47C7968A">
      <w:pPr>
        <w:pStyle w:val="NumberedBullet1"/>
      </w:pPr>
      <w:r w:rsidRPr="72F52479">
        <w:t>Consumer behaviour &amp; engagement</w:t>
      </w:r>
    </w:p>
    <w:p w14:paraId="564054DA" w14:textId="4530B0E7" w:rsidR="0CB3F1DB" w:rsidRDefault="0CB3F1DB" w:rsidP="47C7968A">
      <w:pPr>
        <w:pStyle w:val="NumberedBullet1"/>
      </w:pPr>
      <w:r w:rsidRPr="72F52479">
        <w:t>Regulatory, economic, &amp; environmental implications</w:t>
      </w:r>
    </w:p>
    <w:p w14:paraId="6D854F58" w14:textId="77777777" w:rsidR="00555BCA" w:rsidRDefault="00555BCA" w:rsidP="00BE05A4">
      <w:pPr>
        <w:pStyle w:val="NumberedBullet1"/>
        <w:numPr>
          <w:ilvl w:val="0"/>
          <w:numId w:val="0"/>
        </w:numPr>
        <w:ind w:left="284" w:hanging="284"/>
        <w:rPr>
          <w:rStyle w:val="Bold"/>
          <w:rFonts w:cs="Poppins"/>
          <w:b w:val="0"/>
        </w:rPr>
      </w:pPr>
    </w:p>
    <w:tbl>
      <w:tblPr>
        <w:tblStyle w:val="ListTable3-Accent2"/>
        <w:tblW w:w="9971" w:type="dxa"/>
        <w:tblLook w:val="04A0" w:firstRow="1" w:lastRow="0" w:firstColumn="1" w:lastColumn="0" w:noHBand="0" w:noVBand="1"/>
      </w:tblPr>
      <w:tblGrid>
        <w:gridCol w:w="9971"/>
      </w:tblGrid>
      <w:tr w:rsidR="00555BCA" w14:paraId="07A78A1B" w14:textId="77777777" w:rsidTr="49301876">
        <w:trPr>
          <w:cnfStyle w:val="100000000000" w:firstRow="1" w:lastRow="0" w:firstColumn="0" w:lastColumn="0" w:oddVBand="0" w:evenVBand="0" w:oddHBand="0" w:evenHBand="0" w:firstRowFirstColumn="0" w:firstRowLastColumn="0" w:lastRowFirstColumn="0" w:lastRowLastColumn="0"/>
          <w:trHeight w:val="378"/>
        </w:trPr>
        <w:tc>
          <w:tcPr>
            <w:cnfStyle w:val="001000000100" w:firstRow="0" w:lastRow="0" w:firstColumn="1" w:lastColumn="0" w:oddVBand="0" w:evenVBand="0" w:oddHBand="0" w:evenHBand="0" w:firstRowFirstColumn="1" w:firstRowLastColumn="0" w:lastRowFirstColumn="0" w:lastRowLastColumn="0"/>
            <w:tcW w:w="9971" w:type="dxa"/>
            <w:tcBorders>
              <w:top w:val="single" w:sz="4" w:space="0" w:color="7A3864" w:themeColor="accent2"/>
              <w:left w:val="single" w:sz="4" w:space="0" w:color="7A3864" w:themeColor="accent2"/>
              <w:bottom w:val="single" w:sz="4" w:space="0" w:color="7A3864" w:themeColor="accent2"/>
            </w:tcBorders>
          </w:tcPr>
          <w:p w14:paraId="4CE352ED" w14:textId="74DB82FA" w:rsidR="00555BCA" w:rsidRPr="00AA4594" w:rsidRDefault="00555BCA">
            <w:pPr>
              <w:pStyle w:val="BodyText"/>
              <w:rPr>
                <w:color w:val="FFFFFF" w:themeColor="background1"/>
                <w:sz w:val="20"/>
                <w:lang w:val="en-NZ"/>
              </w:rPr>
            </w:pPr>
            <w:r w:rsidRPr="00555BCA">
              <w:rPr>
                <w:color w:val="FFFFFF" w:themeColor="background1"/>
                <w:sz w:val="20"/>
                <w:lang w:val="en-NZ"/>
              </w:rPr>
              <w:lastRenderedPageBreak/>
              <w:t>Question 1</w:t>
            </w:r>
            <w:r w:rsidRPr="00AA4594">
              <w:rPr>
                <w:color w:val="FFFFFF" w:themeColor="background1"/>
                <w:sz w:val="20"/>
                <w:lang w:val="en-NZ"/>
              </w:rPr>
              <w:t xml:space="preserve"> </w:t>
            </w:r>
          </w:p>
        </w:tc>
      </w:tr>
      <w:tr w:rsidR="00555BCA" w14:paraId="4FAF9701" w14:textId="77777777" w:rsidTr="49301876">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7A3864" w:themeColor="accent2"/>
              <w:bottom w:val="nil"/>
              <w:right w:val="single" w:sz="4" w:space="0" w:color="7A3864" w:themeColor="accent2"/>
            </w:tcBorders>
            <w:vAlign w:val="center"/>
          </w:tcPr>
          <w:p w14:paraId="25835553" w14:textId="7038AC87" w:rsidR="00903D9B" w:rsidRPr="00AA1A7D" w:rsidRDefault="31F960D0">
            <w:pPr>
              <w:spacing w:after="0" w:line="240" w:lineRule="auto"/>
              <w:rPr>
                <w:color w:val="000000" w:themeColor="text1"/>
                <w:kern w:val="0"/>
                <w:sz w:val="20"/>
                <w:szCs w:val="20"/>
                <w:lang w:val="en-NZ"/>
                <w14:ligatures w14:val="none"/>
              </w:rPr>
            </w:pPr>
            <w:r w:rsidRPr="49301876">
              <w:rPr>
                <w:color w:val="000000" w:themeColor="text1"/>
                <w:sz w:val="20"/>
                <w:szCs w:val="20"/>
                <w:lang w:val="en-NZ"/>
              </w:rPr>
              <w:t>What new forecasts</w:t>
            </w:r>
            <w:r w:rsidR="18146EF9" w:rsidRPr="49301876">
              <w:rPr>
                <w:color w:val="000000" w:themeColor="text1"/>
                <w:sz w:val="20"/>
                <w:szCs w:val="20"/>
                <w:lang w:val="en-NZ"/>
              </w:rPr>
              <w:t xml:space="preserve">, or types of </w:t>
            </w:r>
            <w:proofErr w:type="gramStart"/>
            <w:r w:rsidR="2F5A5A62" w:rsidRPr="49301876">
              <w:rPr>
                <w:color w:val="000000" w:themeColor="text1"/>
                <w:sz w:val="20"/>
                <w:szCs w:val="20"/>
                <w:lang w:val="en-NZ"/>
              </w:rPr>
              <w:t>forecast</w:t>
            </w:r>
            <w:proofErr w:type="gramEnd"/>
            <w:r w:rsidR="18146EF9" w:rsidRPr="49301876">
              <w:rPr>
                <w:color w:val="000000" w:themeColor="text1"/>
                <w:sz w:val="20"/>
                <w:szCs w:val="20"/>
                <w:lang w:val="en-NZ"/>
              </w:rPr>
              <w:t>,</w:t>
            </w:r>
            <w:r w:rsidRPr="49301876">
              <w:rPr>
                <w:color w:val="000000" w:themeColor="text1"/>
                <w:sz w:val="20"/>
                <w:szCs w:val="20"/>
                <w:lang w:val="en-NZ"/>
              </w:rPr>
              <w:t xml:space="preserve"> are required?</w:t>
            </w:r>
            <w:r w:rsidR="56B2BD91" w:rsidRPr="49301876">
              <w:rPr>
                <w:color w:val="000000" w:themeColor="text1"/>
                <w:sz w:val="20"/>
                <w:szCs w:val="20"/>
                <w:lang w:val="en-NZ"/>
              </w:rPr>
              <w:t xml:space="preserve"> Consider the </w:t>
            </w:r>
            <w:r w:rsidR="56B2BD91" w:rsidRPr="3F0D1FED">
              <w:rPr>
                <w:color w:val="000000" w:themeColor="text1"/>
                <w:sz w:val="20"/>
                <w:szCs w:val="20"/>
                <w:lang w:val="en-NZ"/>
              </w:rPr>
              <w:t>quantit</w:t>
            </w:r>
            <w:r w:rsidR="6E7B5A7B" w:rsidRPr="3F0D1FED">
              <w:rPr>
                <w:color w:val="000000" w:themeColor="text1"/>
                <w:sz w:val="20"/>
                <w:szCs w:val="20"/>
                <w:lang w:val="en-NZ"/>
              </w:rPr>
              <w:t>y</w:t>
            </w:r>
            <w:r w:rsidR="56B2BD91" w:rsidRPr="49301876">
              <w:rPr>
                <w:color w:val="000000" w:themeColor="text1"/>
                <w:sz w:val="20"/>
                <w:szCs w:val="20"/>
                <w:lang w:val="en-NZ"/>
              </w:rPr>
              <w:t xml:space="preserve"> being forecast, time resolution and forecast horizon, and </w:t>
            </w:r>
            <w:r w:rsidR="56B2BD91" w:rsidRPr="3F0D1FED">
              <w:rPr>
                <w:color w:val="000000" w:themeColor="text1"/>
                <w:sz w:val="20"/>
                <w:szCs w:val="20"/>
                <w:lang w:val="en-NZ"/>
              </w:rPr>
              <w:t>forecast type (e.g. single value, prediction interval, scenario).</w:t>
            </w:r>
          </w:p>
        </w:tc>
      </w:tr>
      <w:tr w:rsidR="00B53497" w14:paraId="0660FF3E" w14:textId="77777777" w:rsidTr="49301876">
        <w:trPr>
          <w:trHeight w:val="52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A3864" w:themeColor="accent2"/>
              <w:left w:val="single" w:sz="4" w:space="0" w:color="7A3864" w:themeColor="accent2"/>
              <w:bottom w:val="nil"/>
              <w:right w:val="single" w:sz="4" w:space="0" w:color="7A3864" w:themeColor="accent2"/>
            </w:tcBorders>
            <w:vAlign w:val="center"/>
          </w:tcPr>
          <w:p w14:paraId="2668325E" w14:textId="77777777" w:rsidR="00B53497" w:rsidRDefault="00B53497">
            <w:pPr>
              <w:spacing w:after="0" w:line="240" w:lineRule="auto"/>
              <w:rPr>
                <w:b w:val="0"/>
                <w:bCs w:val="0"/>
                <w:color w:val="000000" w:themeColor="text1"/>
                <w:kern w:val="0"/>
                <w:sz w:val="20"/>
                <w:szCs w:val="20"/>
                <w:lang w:val="en-NZ"/>
                <w14:ligatures w14:val="none"/>
              </w:rPr>
            </w:pPr>
          </w:p>
        </w:tc>
      </w:tr>
      <w:tr w:rsidR="00903D9B" w14:paraId="6D456B14" w14:textId="77777777" w:rsidTr="49301876">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7A3864" w:themeColor="accent2"/>
              <w:bottom w:val="nil"/>
              <w:right w:val="single" w:sz="4" w:space="0" w:color="7A3864" w:themeColor="accent2"/>
            </w:tcBorders>
            <w:shd w:val="clear" w:color="auto" w:fill="7A3864" w:themeFill="accent2"/>
            <w:vAlign w:val="center"/>
          </w:tcPr>
          <w:p w14:paraId="7F9AB602" w14:textId="050CAF4E" w:rsidR="00903D9B" w:rsidRDefault="00903D9B" w:rsidP="00903D9B">
            <w:pPr>
              <w:pStyle w:val="BodyText"/>
              <w:rPr>
                <w:b w:val="0"/>
                <w:bCs w:val="0"/>
                <w:sz w:val="20"/>
                <w:lang w:val="en-NZ"/>
              </w:rPr>
            </w:pPr>
            <w:r w:rsidRPr="00903D9B">
              <w:rPr>
                <w:color w:val="FFFFFF" w:themeColor="background1"/>
                <w:sz w:val="20"/>
                <w:lang w:val="en-NZ"/>
              </w:rPr>
              <w:t>Question 2</w:t>
            </w:r>
          </w:p>
        </w:tc>
      </w:tr>
      <w:tr w:rsidR="00903D9B" w14:paraId="4431770E" w14:textId="77777777" w:rsidTr="49301876">
        <w:trPr>
          <w:trHeight w:val="52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A3864" w:themeColor="accent2"/>
              <w:left w:val="single" w:sz="4" w:space="0" w:color="7A3864" w:themeColor="accent2"/>
              <w:bottom w:val="nil"/>
              <w:right w:val="single" w:sz="4" w:space="0" w:color="7A3864" w:themeColor="accent2"/>
            </w:tcBorders>
            <w:vAlign w:val="center"/>
          </w:tcPr>
          <w:p w14:paraId="35B1984E" w14:textId="409BB040" w:rsidR="793253D6" w:rsidRDefault="793253D6" w:rsidP="49301876">
            <w:pPr>
              <w:spacing w:after="0" w:line="240" w:lineRule="auto"/>
            </w:pPr>
            <w:r w:rsidRPr="49301876">
              <w:rPr>
                <w:color w:val="000000" w:themeColor="text1"/>
                <w:sz w:val="20"/>
                <w:szCs w:val="20"/>
                <w:lang w:val="en-NZ"/>
              </w:rPr>
              <w:t>What problems will these new forecasts solve?</w:t>
            </w:r>
          </w:p>
          <w:p w14:paraId="66541EE0" w14:textId="54012CFD" w:rsidR="00AA1A7D" w:rsidRDefault="00AA1A7D">
            <w:pPr>
              <w:spacing w:after="0" w:line="240" w:lineRule="auto"/>
              <w:rPr>
                <w:b w:val="0"/>
                <w:bCs w:val="0"/>
                <w:color w:val="000000" w:themeColor="text1"/>
                <w:kern w:val="0"/>
                <w:sz w:val="20"/>
                <w:szCs w:val="20"/>
                <w:lang w:val="en-NZ"/>
                <w14:ligatures w14:val="none"/>
              </w:rPr>
            </w:pPr>
          </w:p>
        </w:tc>
      </w:tr>
      <w:tr w:rsidR="00903D9B" w14:paraId="7862C5E4" w14:textId="77777777" w:rsidTr="49301876">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7A3864" w:themeColor="accent2"/>
              <w:bottom w:val="nil"/>
              <w:right w:val="single" w:sz="4" w:space="0" w:color="7A3864" w:themeColor="accent2"/>
            </w:tcBorders>
            <w:vAlign w:val="center"/>
          </w:tcPr>
          <w:p w14:paraId="5F270E77" w14:textId="77777777" w:rsidR="00903D9B" w:rsidRDefault="00903D9B">
            <w:pPr>
              <w:spacing w:after="0" w:line="240" w:lineRule="auto"/>
              <w:rPr>
                <w:b w:val="0"/>
                <w:bCs w:val="0"/>
                <w:color w:val="000000" w:themeColor="text1"/>
                <w:kern w:val="0"/>
                <w:sz w:val="20"/>
                <w:szCs w:val="20"/>
                <w:lang w:val="en-NZ"/>
                <w14:ligatures w14:val="none"/>
              </w:rPr>
            </w:pPr>
          </w:p>
        </w:tc>
      </w:tr>
      <w:tr w:rsidR="00555BCA" w14:paraId="12C77E0E" w14:textId="77777777" w:rsidTr="49301876">
        <w:trPr>
          <w:trHeight w:val="412"/>
        </w:trPr>
        <w:tc>
          <w:tcPr>
            <w:cnfStyle w:val="001000000000" w:firstRow="0" w:lastRow="0" w:firstColumn="1" w:lastColumn="0" w:oddVBand="0" w:evenVBand="0" w:oddHBand="0" w:evenHBand="0" w:firstRowFirstColumn="0" w:firstRowLastColumn="0" w:lastRowFirstColumn="0" w:lastRowLastColumn="0"/>
            <w:tcW w:w="9971" w:type="dxa"/>
            <w:tcBorders>
              <w:top w:val="nil"/>
              <w:left w:val="single" w:sz="4" w:space="0" w:color="7A3864" w:themeColor="accent2"/>
              <w:bottom w:val="nil"/>
              <w:right w:val="single" w:sz="4" w:space="0" w:color="7A3864" w:themeColor="accent2"/>
            </w:tcBorders>
            <w:shd w:val="clear" w:color="auto" w:fill="7A3864" w:themeFill="accent2"/>
          </w:tcPr>
          <w:p w14:paraId="51BB35D6" w14:textId="7AB00D1F" w:rsidR="00555BCA" w:rsidRDefault="00AA4594">
            <w:pPr>
              <w:pStyle w:val="BodyText"/>
              <w:rPr>
                <w:color w:val="FFFFFF" w:themeColor="background1"/>
                <w:lang w:val="en-NZ"/>
              </w:rPr>
            </w:pPr>
            <w:r w:rsidRPr="00555BCA">
              <w:rPr>
                <w:color w:val="FFFFFF" w:themeColor="background1"/>
                <w:sz w:val="20"/>
                <w:lang w:val="en-NZ"/>
              </w:rPr>
              <w:t xml:space="preserve">Question </w:t>
            </w:r>
            <w:r w:rsidR="00A2735D">
              <w:rPr>
                <w:color w:val="FFFFFF" w:themeColor="background1"/>
                <w:sz w:val="20"/>
                <w:lang w:val="en-NZ"/>
              </w:rPr>
              <w:t>3</w:t>
            </w:r>
          </w:p>
        </w:tc>
      </w:tr>
      <w:tr w:rsidR="00555BCA" w14:paraId="4A273B3C" w14:textId="77777777" w:rsidTr="4930187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0A3B8DB2" w14:textId="639C5D54" w:rsidR="00AA1A7D" w:rsidRPr="00AA1A7D" w:rsidRDefault="4E49E404">
            <w:pPr>
              <w:pStyle w:val="BodyText"/>
              <w:rPr>
                <w:color w:val="auto"/>
                <w:sz w:val="20"/>
              </w:rPr>
            </w:pPr>
            <w:r w:rsidRPr="3F0D1FED">
              <w:rPr>
                <w:color w:val="auto"/>
                <w:sz w:val="20"/>
              </w:rPr>
              <w:t>What additional data might be required by NESO in 2030 to unlock improved forecasting, and where is it?</w:t>
            </w:r>
          </w:p>
        </w:tc>
      </w:tr>
      <w:tr w:rsidR="00CC4D1C" w14:paraId="56F440C7" w14:textId="77777777" w:rsidTr="49301876">
        <w:trPr>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5750EF2C" w14:textId="77777777" w:rsidR="00CC4D1C" w:rsidRPr="001B523A" w:rsidRDefault="00CC4D1C" w:rsidP="001B523A">
            <w:pPr>
              <w:pStyle w:val="BodyText"/>
            </w:pPr>
          </w:p>
        </w:tc>
      </w:tr>
      <w:tr w:rsidR="00022986" w14:paraId="65678591" w14:textId="77777777" w:rsidTr="4930187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shd w:val="clear" w:color="auto" w:fill="7A3864" w:themeFill="accent2"/>
          </w:tcPr>
          <w:p w14:paraId="33B943B7" w14:textId="00B5A732" w:rsidR="00022986" w:rsidRPr="001B523A" w:rsidRDefault="00A87FA7" w:rsidP="001B523A">
            <w:pPr>
              <w:pStyle w:val="BodyText"/>
            </w:pPr>
            <w:r w:rsidRPr="00A87FA7">
              <w:rPr>
                <w:color w:val="FFFFFF" w:themeColor="background1"/>
                <w:sz w:val="20"/>
                <w:szCs w:val="18"/>
              </w:rPr>
              <w:t>Question 4</w:t>
            </w:r>
          </w:p>
        </w:tc>
      </w:tr>
      <w:tr w:rsidR="00022986" w14:paraId="7D7F1ACC" w14:textId="77777777" w:rsidTr="49301876">
        <w:trPr>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25B72124" w14:textId="67410DA8" w:rsidR="00022986" w:rsidRPr="001B523A" w:rsidRDefault="256F4857" w:rsidP="001B523A">
            <w:pPr>
              <w:pStyle w:val="BodyText"/>
              <w:rPr>
                <w:color w:val="auto"/>
                <w:sz w:val="20"/>
              </w:rPr>
            </w:pPr>
            <w:r w:rsidRPr="3F0D1FED">
              <w:rPr>
                <w:color w:val="auto"/>
                <w:sz w:val="20"/>
              </w:rPr>
              <w:t>What additional data might NESO be able to supply to the wider energy market in 2030 to unlock improved forecasting?</w:t>
            </w:r>
          </w:p>
        </w:tc>
      </w:tr>
      <w:tr w:rsidR="00022986" w14:paraId="7A85AE30" w14:textId="77777777" w:rsidTr="4930187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79743798" w14:textId="77777777" w:rsidR="00022986" w:rsidRPr="001B523A" w:rsidRDefault="00022986" w:rsidP="001B523A">
            <w:pPr>
              <w:pStyle w:val="BodyText"/>
            </w:pPr>
          </w:p>
        </w:tc>
      </w:tr>
      <w:tr w:rsidR="00AA1A7D" w14:paraId="4175418E" w14:textId="77777777" w:rsidTr="49301876">
        <w:trPr>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shd w:val="clear" w:color="auto" w:fill="7A3864" w:themeFill="accent2"/>
          </w:tcPr>
          <w:p w14:paraId="1A0EB653" w14:textId="3516AC78" w:rsidR="00AA1A7D" w:rsidRPr="001B523A" w:rsidRDefault="00AA1A7D" w:rsidP="001B523A">
            <w:pPr>
              <w:pStyle w:val="BodyText"/>
            </w:pPr>
            <w:r w:rsidRPr="00555BCA">
              <w:rPr>
                <w:color w:val="FFFFFF" w:themeColor="background1"/>
                <w:sz w:val="20"/>
                <w:lang w:val="en-NZ"/>
              </w:rPr>
              <w:t xml:space="preserve">Question </w:t>
            </w:r>
            <w:r w:rsidR="00A87FA7">
              <w:rPr>
                <w:color w:val="FFFFFF" w:themeColor="background1"/>
                <w:sz w:val="20"/>
                <w:lang w:val="en-NZ"/>
              </w:rPr>
              <w:t>5</w:t>
            </w:r>
          </w:p>
        </w:tc>
      </w:tr>
      <w:tr w:rsidR="00AA1A7D" w14:paraId="5D29C802" w14:textId="77777777" w:rsidTr="4930187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432E2AB9" w14:textId="3F68C6DC" w:rsidR="00AA1A7D" w:rsidRPr="001B523A" w:rsidRDefault="424B3C1D" w:rsidP="001B523A">
            <w:pPr>
              <w:pStyle w:val="BodyText"/>
            </w:pPr>
            <w:r w:rsidRPr="65428F48">
              <w:t xml:space="preserve">What </w:t>
            </w:r>
            <w:r>
              <w:t>K</w:t>
            </w:r>
            <w:r w:rsidRPr="7B716E9B">
              <w:t>ey Performance Indicators</w:t>
            </w:r>
            <w:r w:rsidRPr="65428F48">
              <w:t xml:space="preserve"> could we use to measure progress</w:t>
            </w:r>
            <w:r w:rsidRPr="7B716E9B">
              <w:t>?</w:t>
            </w:r>
          </w:p>
        </w:tc>
      </w:tr>
      <w:tr w:rsidR="00AA1A7D" w14:paraId="348627CB" w14:textId="77777777" w:rsidTr="49301876">
        <w:trPr>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3EB80434" w14:textId="77777777" w:rsidR="00AA1A7D" w:rsidRPr="001B523A" w:rsidRDefault="00AA1A7D" w:rsidP="001B523A">
            <w:pPr>
              <w:pStyle w:val="BodyText"/>
            </w:pPr>
          </w:p>
        </w:tc>
      </w:tr>
      <w:tr w:rsidR="00555BCA" w14:paraId="478CB28B" w14:textId="77777777" w:rsidTr="49301876">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971" w:type="dxa"/>
            <w:tcBorders>
              <w:top w:val="nil"/>
              <w:left w:val="single" w:sz="4" w:space="0" w:color="7A3864" w:themeColor="accent2"/>
              <w:bottom w:val="nil"/>
              <w:right w:val="single" w:sz="4" w:space="0" w:color="7A3864" w:themeColor="accent2"/>
            </w:tcBorders>
            <w:shd w:val="clear" w:color="auto" w:fill="7A3864" w:themeFill="accent2"/>
          </w:tcPr>
          <w:p w14:paraId="51E79664" w14:textId="44C40E85" w:rsidR="00555BCA" w:rsidRDefault="00AA4594">
            <w:pPr>
              <w:pStyle w:val="BodyText"/>
              <w:rPr>
                <w:color w:val="FFFFFF" w:themeColor="background1"/>
                <w:lang w:val="en-NZ"/>
              </w:rPr>
            </w:pPr>
            <w:r w:rsidRPr="00555BCA">
              <w:rPr>
                <w:color w:val="FFFFFF" w:themeColor="background1"/>
                <w:sz w:val="20"/>
                <w:lang w:val="en-NZ"/>
              </w:rPr>
              <w:t xml:space="preserve">Question </w:t>
            </w:r>
            <w:r w:rsidR="00A87FA7">
              <w:rPr>
                <w:color w:val="FFFFFF" w:themeColor="background1"/>
                <w:sz w:val="20"/>
                <w:lang w:val="en-NZ"/>
              </w:rPr>
              <w:t>6</w:t>
            </w:r>
          </w:p>
        </w:tc>
      </w:tr>
      <w:tr w:rsidR="00555BCA" w14:paraId="606297D2" w14:textId="77777777" w:rsidTr="49301876">
        <w:trPr>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055CCA0E" w14:textId="124CE638" w:rsidR="4F363D16" w:rsidRDefault="4F363D16" w:rsidP="2F0E097B">
            <w:pPr>
              <w:pStyle w:val="BodyText"/>
            </w:pPr>
            <w:r w:rsidRPr="2F0E097B">
              <w:t xml:space="preserve">Is there anything missing from </w:t>
            </w:r>
            <w:r>
              <w:t>the</w:t>
            </w:r>
            <w:r w:rsidRPr="2F0E097B">
              <w:t xml:space="preserve"> objectives</w:t>
            </w:r>
            <w:r w:rsidRPr="73F53488">
              <w:t xml:space="preserve"> set in the Forecasting Strategy</w:t>
            </w:r>
            <w:r w:rsidRPr="2F0E097B">
              <w:t>?</w:t>
            </w:r>
          </w:p>
          <w:p w14:paraId="7BAA6525" w14:textId="38BE48A3" w:rsidR="00AA1A7D" w:rsidRPr="00AA1A7D" w:rsidRDefault="00AA1A7D">
            <w:pPr>
              <w:pStyle w:val="BodyText"/>
              <w:rPr>
                <w:b w:val="0"/>
                <w:bCs w:val="0"/>
                <w:color w:val="auto"/>
                <w:sz w:val="20"/>
              </w:rPr>
            </w:pPr>
          </w:p>
        </w:tc>
      </w:tr>
      <w:tr w:rsidR="00CC4D1C" w14:paraId="129E3A77" w14:textId="77777777" w:rsidTr="4930187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32F2406C" w14:textId="77777777" w:rsidR="00CC4D1C" w:rsidRDefault="00CC4D1C">
            <w:pPr>
              <w:pStyle w:val="BodyText"/>
              <w:rPr>
                <w:lang w:val="en-NZ"/>
              </w:rPr>
            </w:pPr>
          </w:p>
        </w:tc>
      </w:tr>
      <w:tr w:rsidR="00C82D6D" w14:paraId="6F567D34" w14:textId="77777777" w:rsidTr="49301876">
        <w:trPr>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shd w:val="clear" w:color="auto" w:fill="7A3864" w:themeFill="accent2"/>
          </w:tcPr>
          <w:p w14:paraId="40BB5FC9" w14:textId="00CB4366" w:rsidR="00C82D6D" w:rsidRPr="00C82D6D" w:rsidRDefault="00C82D6D">
            <w:pPr>
              <w:pStyle w:val="BodyText"/>
              <w:rPr>
                <w:color w:val="FFFFFF" w:themeColor="background1"/>
                <w:sz w:val="20"/>
                <w:lang w:val="en-NZ"/>
              </w:rPr>
            </w:pPr>
            <w:r w:rsidRPr="00555BCA">
              <w:rPr>
                <w:color w:val="FFFFFF" w:themeColor="background1"/>
                <w:sz w:val="20"/>
                <w:lang w:val="en-NZ"/>
              </w:rPr>
              <w:t xml:space="preserve">Question </w:t>
            </w:r>
            <w:r w:rsidR="00A87FA7">
              <w:rPr>
                <w:color w:val="FFFFFF" w:themeColor="background1"/>
                <w:sz w:val="20"/>
                <w:lang w:val="en-NZ"/>
              </w:rPr>
              <w:t>7</w:t>
            </w:r>
          </w:p>
        </w:tc>
      </w:tr>
      <w:tr w:rsidR="009125A8" w14:paraId="6EE5E9B1" w14:textId="77777777" w:rsidTr="4930187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2D249C37" w14:textId="1F758294" w:rsidR="31544470" w:rsidRDefault="31544470" w:rsidP="73F53488">
            <w:pPr>
              <w:pStyle w:val="BodyText"/>
            </w:pPr>
            <w:r w:rsidRPr="73F53488">
              <w:rPr>
                <w:color w:val="auto"/>
                <w:sz w:val="20"/>
              </w:rPr>
              <w:t>Should any “Immediate objectives</w:t>
            </w:r>
            <w:r w:rsidR="5C8A2E18" w:rsidRPr="087D25E3">
              <w:rPr>
                <w:color w:val="auto"/>
                <w:sz w:val="20"/>
              </w:rPr>
              <w:t>”</w:t>
            </w:r>
            <w:r w:rsidRPr="73F53488">
              <w:rPr>
                <w:color w:val="auto"/>
                <w:sz w:val="20"/>
              </w:rPr>
              <w:t xml:space="preserve"> be deferred?</w:t>
            </w:r>
          </w:p>
          <w:p w14:paraId="229FFE27" w14:textId="20DAD31D" w:rsidR="00AA1A7D" w:rsidRPr="00AA1A7D" w:rsidRDefault="00AA1A7D">
            <w:pPr>
              <w:pStyle w:val="BodyText"/>
              <w:rPr>
                <w:b w:val="0"/>
                <w:bCs w:val="0"/>
                <w:color w:val="auto"/>
                <w:sz w:val="20"/>
              </w:rPr>
            </w:pPr>
          </w:p>
        </w:tc>
      </w:tr>
      <w:tr w:rsidR="009125A8" w14:paraId="1CCC19EF" w14:textId="77777777" w:rsidTr="49301876">
        <w:trPr>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2CDC5C42" w14:textId="785244D6" w:rsidR="009125A8" w:rsidRPr="00555BCA" w:rsidRDefault="00A2735D">
            <w:pPr>
              <w:pStyle w:val="BodyText"/>
              <w:rPr>
                <w:color w:val="FFFFFF" w:themeColor="background1"/>
                <w:sz w:val="20"/>
                <w:lang w:val="en-NZ"/>
              </w:rPr>
            </w:pPr>
            <w:r>
              <w:rPr>
                <w:color w:val="FFFFFF" w:themeColor="background1"/>
                <w:sz w:val="20"/>
                <w:lang w:val="en-NZ"/>
              </w:rPr>
              <w:t>L</w:t>
            </w:r>
          </w:p>
        </w:tc>
      </w:tr>
      <w:tr w:rsidR="00411753" w14:paraId="7BB0DF1E" w14:textId="77777777" w:rsidTr="4930187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shd w:val="clear" w:color="auto" w:fill="7A3864" w:themeFill="accent2"/>
          </w:tcPr>
          <w:p w14:paraId="5289633C" w14:textId="4871DDB3" w:rsidR="00411753" w:rsidRPr="00555BCA" w:rsidRDefault="00411753">
            <w:pPr>
              <w:pStyle w:val="BodyText"/>
              <w:rPr>
                <w:color w:val="FFFFFF" w:themeColor="background1"/>
                <w:sz w:val="20"/>
                <w:lang w:val="en-NZ"/>
              </w:rPr>
            </w:pPr>
            <w:r w:rsidRPr="00555BCA">
              <w:rPr>
                <w:color w:val="FFFFFF" w:themeColor="background1"/>
                <w:sz w:val="20"/>
                <w:lang w:val="en-NZ"/>
              </w:rPr>
              <w:t xml:space="preserve">Question </w:t>
            </w:r>
            <w:r w:rsidR="00A87FA7">
              <w:rPr>
                <w:color w:val="FFFFFF" w:themeColor="background1"/>
                <w:sz w:val="20"/>
                <w:lang w:val="en-NZ"/>
              </w:rPr>
              <w:t>8</w:t>
            </w:r>
          </w:p>
        </w:tc>
      </w:tr>
      <w:tr w:rsidR="00411753" w14:paraId="2A4259AF" w14:textId="77777777" w:rsidTr="49301876">
        <w:trPr>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2259B38D" w14:textId="574876B7" w:rsidR="21C78741" w:rsidRDefault="21C78741" w:rsidP="087D25E3">
            <w:pPr>
              <w:pStyle w:val="BodyText"/>
              <w:rPr>
                <w:color w:val="auto"/>
                <w:sz w:val="20"/>
              </w:rPr>
            </w:pPr>
            <w:r w:rsidRPr="087D25E3">
              <w:rPr>
                <w:color w:val="auto"/>
                <w:sz w:val="20"/>
              </w:rPr>
              <w:t xml:space="preserve">Should any </w:t>
            </w:r>
            <w:r w:rsidRPr="363372B5">
              <w:rPr>
                <w:i/>
                <w:color w:val="auto"/>
                <w:sz w:val="20"/>
              </w:rPr>
              <w:t>“2027-2030 objectives”</w:t>
            </w:r>
            <w:r w:rsidRPr="087D25E3">
              <w:rPr>
                <w:color w:val="auto"/>
                <w:sz w:val="20"/>
              </w:rPr>
              <w:t xml:space="preserve"> be </w:t>
            </w:r>
            <w:r w:rsidR="2907A032" w:rsidRPr="363372B5">
              <w:rPr>
                <w:color w:val="auto"/>
                <w:sz w:val="20"/>
              </w:rPr>
              <w:t>“</w:t>
            </w:r>
            <w:r w:rsidRPr="363372B5">
              <w:rPr>
                <w:i/>
                <w:color w:val="auto"/>
                <w:sz w:val="20"/>
              </w:rPr>
              <w:t>Immediate</w:t>
            </w:r>
            <w:r w:rsidR="735F6CBE" w:rsidRPr="363372B5">
              <w:rPr>
                <w:i/>
                <w:iCs/>
                <w:color w:val="auto"/>
                <w:sz w:val="20"/>
              </w:rPr>
              <w:t>”</w:t>
            </w:r>
            <w:r w:rsidR="7F943B99" w:rsidRPr="087D25E3">
              <w:rPr>
                <w:color w:val="auto"/>
                <w:sz w:val="20"/>
              </w:rPr>
              <w:t xml:space="preserve"> or deferred</w:t>
            </w:r>
            <w:r w:rsidRPr="087D25E3">
              <w:rPr>
                <w:color w:val="auto"/>
                <w:sz w:val="20"/>
              </w:rPr>
              <w:t>?</w:t>
            </w:r>
          </w:p>
          <w:p w14:paraId="7CA03C9D" w14:textId="3D5A0316" w:rsidR="00AA1A7D" w:rsidRPr="00AA1A7D" w:rsidRDefault="00AA1A7D">
            <w:pPr>
              <w:pStyle w:val="BodyText"/>
              <w:rPr>
                <w:b w:val="0"/>
                <w:bCs w:val="0"/>
                <w:color w:val="auto"/>
                <w:sz w:val="20"/>
              </w:rPr>
            </w:pPr>
          </w:p>
        </w:tc>
      </w:tr>
      <w:tr w:rsidR="00411753" w14:paraId="1D4D651D" w14:textId="77777777" w:rsidTr="4930187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971" w:type="dxa"/>
            <w:tcBorders>
              <w:left w:val="single" w:sz="4" w:space="0" w:color="7A3864" w:themeColor="accent2"/>
              <w:right w:val="single" w:sz="4" w:space="0" w:color="7A3864" w:themeColor="accent2"/>
            </w:tcBorders>
          </w:tcPr>
          <w:p w14:paraId="267623F0" w14:textId="77777777" w:rsidR="00411753" w:rsidRPr="00555BCA" w:rsidRDefault="00411753">
            <w:pPr>
              <w:pStyle w:val="BodyText"/>
              <w:rPr>
                <w:color w:val="FFFFFF" w:themeColor="background1"/>
                <w:sz w:val="20"/>
                <w:lang w:val="en-NZ"/>
              </w:rPr>
            </w:pPr>
          </w:p>
        </w:tc>
      </w:tr>
    </w:tbl>
    <w:p w14:paraId="1D95F99E" w14:textId="77777777" w:rsidR="00BE05A4" w:rsidRPr="00911CFB" w:rsidRDefault="00BE05A4" w:rsidP="00BE05A4">
      <w:pPr>
        <w:pStyle w:val="NumberedBullet1"/>
        <w:numPr>
          <w:ilvl w:val="0"/>
          <w:numId w:val="0"/>
        </w:numPr>
        <w:ind w:left="284" w:hanging="284"/>
        <w:rPr>
          <w:rFonts w:cs="Poppins"/>
        </w:rPr>
      </w:pPr>
    </w:p>
    <w:sectPr w:rsidR="00BE05A4" w:rsidRPr="00911CFB" w:rsidSect="00327945">
      <w:headerReference w:type="default" r:id="rId14"/>
      <w:footerReference w:type="default" r:id="rId15"/>
      <w:headerReference w:type="first" r:id="rId16"/>
      <w:footerReference w:type="first" r:id="rId17"/>
      <w:pgSz w:w="11906" w:h="16838" w:code="9"/>
      <w:pgMar w:top="2495" w:right="1077" w:bottom="1361" w:left="107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EA90" w14:textId="77777777" w:rsidR="00EF54A9" w:rsidRDefault="00EF54A9" w:rsidP="00A62BFF">
      <w:pPr>
        <w:spacing w:after="0"/>
      </w:pPr>
      <w:r>
        <w:separator/>
      </w:r>
    </w:p>
  </w:endnote>
  <w:endnote w:type="continuationSeparator" w:id="0">
    <w:p w14:paraId="513C801F" w14:textId="77777777" w:rsidR="00EF54A9" w:rsidRDefault="00EF54A9" w:rsidP="00A62BFF">
      <w:pPr>
        <w:spacing w:after="0"/>
      </w:pPr>
      <w:r>
        <w:continuationSeparator/>
      </w:r>
    </w:p>
  </w:endnote>
  <w:endnote w:type="continuationNotice" w:id="1">
    <w:p w14:paraId="7B0A2857" w14:textId="77777777" w:rsidR="00EF54A9" w:rsidRDefault="00EF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773432"/>
      <w:docPartObj>
        <w:docPartGallery w:val="Page Numbers (Bottom of Page)"/>
        <w:docPartUnique/>
      </w:docPartObj>
    </w:sdtPr>
    <w:sdtEndPr>
      <w:rPr>
        <w:sz w:val="16"/>
        <w:szCs w:val="16"/>
      </w:rPr>
    </w:sdtEndPr>
    <w:sdtContent>
      <w:p w14:paraId="061C9866" w14:textId="77777777" w:rsidR="00327945" w:rsidRPr="00911CFB" w:rsidRDefault="00327945" w:rsidP="00911CFB">
        <w:pPr>
          <w:pStyle w:val="Footer"/>
          <w:jc w:val="right"/>
        </w:pPr>
        <w:r>
          <w:fldChar w:fldCharType="begin"/>
        </w:r>
        <w:r>
          <w:instrText>PAGE   \* MERGEFORMAT</w:instrText>
        </w:r>
        <w:r>
          <w:fldChar w:fldCharType="separate"/>
        </w:r>
        <w:r>
          <w:t>2</w:t>
        </w:r>
        <w:r>
          <w:fldChar w:fldCharType="end"/>
        </w:r>
      </w:p>
      <w:p w14:paraId="120F434B" w14:textId="77777777" w:rsidR="00B26D29" w:rsidRPr="00911CFB" w:rsidRDefault="00710720" w:rsidP="00327945">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3F6E5871" w14:paraId="1D555F64" w14:textId="77777777" w:rsidTr="3F6E5871">
      <w:trPr>
        <w:trHeight w:val="300"/>
      </w:trPr>
      <w:tc>
        <w:tcPr>
          <w:tcW w:w="3250" w:type="dxa"/>
        </w:tcPr>
        <w:p w14:paraId="44D07732" w14:textId="034E70B6" w:rsidR="3F6E5871" w:rsidRDefault="3F6E5871" w:rsidP="3F6E5871">
          <w:pPr>
            <w:pStyle w:val="Header"/>
            <w:ind w:left="-115"/>
            <w:jc w:val="left"/>
          </w:pPr>
        </w:p>
      </w:tc>
      <w:tc>
        <w:tcPr>
          <w:tcW w:w="3250" w:type="dxa"/>
        </w:tcPr>
        <w:p w14:paraId="002C31CF" w14:textId="278CB388" w:rsidR="3F6E5871" w:rsidRDefault="3F6E5871" w:rsidP="3F6E5871">
          <w:pPr>
            <w:pStyle w:val="Header"/>
            <w:jc w:val="center"/>
          </w:pPr>
        </w:p>
      </w:tc>
      <w:tc>
        <w:tcPr>
          <w:tcW w:w="3250" w:type="dxa"/>
        </w:tcPr>
        <w:p w14:paraId="4FFDE6EE" w14:textId="7A2C7855" w:rsidR="3F6E5871" w:rsidRDefault="3F6E5871" w:rsidP="3F6E5871">
          <w:pPr>
            <w:pStyle w:val="Header"/>
            <w:ind w:right="-115"/>
          </w:pPr>
        </w:p>
      </w:tc>
    </w:tr>
  </w:tbl>
  <w:p w14:paraId="56E236C9" w14:textId="62CC14F9" w:rsidR="3F6E5871" w:rsidRDefault="3F6E5871" w:rsidP="3F6E5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59B9" w14:textId="77777777" w:rsidR="00EF54A9" w:rsidRDefault="00EF54A9" w:rsidP="00A62BFF">
      <w:pPr>
        <w:spacing w:after="0"/>
      </w:pPr>
      <w:r>
        <w:separator/>
      </w:r>
    </w:p>
  </w:footnote>
  <w:footnote w:type="continuationSeparator" w:id="0">
    <w:p w14:paraId="4B0AFCBC" w14:textId="77777777" w:rsidR="00EF54A9" w:rsidRDefault="00EF54A9" w:rsidP="00A62BFF">
      <w:pPr>
        <w:spacing w:after="0"/>
      </w:pPr>
      <w:r>
        <w:continuationSeparator/>
      </w:r>
    </w:p>
  </w:footnote>
  <w:footnote w:type="continuationNotice" w:id="1">
    <w:p w14:paraId="1DFE9E11" w14:textId="77777777" w:rsidR="00EF54A9" w:rsidRDefault="00EF54A9">
      <w:pPr>
        <w:spacing w:after="0" w:line="240" w:lineRule="auto"/>
      </w:pPr>
    </w:p>
  </w:footnote>
  <w:footnote w:id="2">
    <w:p w14:paraId="4AE54260" w14:textId="77777777" w:rsidR="007F1CB0" w:rsidRDefault="007F1CB0" w:rsidP="007F1CB0">
      <w:pPr>
        <w:pStyle w:val="BodyText"/>
        <w:rPr>
          <w:rFonts w:cs="Poppins"/>
          <w:highlight w:val="yellow"/>
        </w:rPr>
      </w:pPr>
      <w:r>
        <w:rPr>
          <w:rStyle w:val="FootnoteReference"/>
        </w:rPr>
        <w:footnoteRef/>
      </w:r>
      <w:r>
        <w:t xml:space="preserve"> </w:t>
      </w:r>
      <w:r>
        <w:rPr>
          <w:rFonts w:cs="Poppins"/>
        </w:rPr>
        <w:t xml:space="preserve">For more information on NESO’s obligations under the FOIA and EIR please see the guidance for suppliers, contract partners, and other third parties working with NESO available on this page: </w:t>
      </w:r>
      <w:hyperlink r:id="rId1" w:history="1">
        <w:r>
          <w:rPr>
            <w:rStyle w:val="Hyperlink"/>
            <w:rFonts w:cs="Poppins"/>
          </w:rPr>
          <w:t>Freedom of Information and Environmental Information Regulations | National Energy System Operator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7F73" w14:textId="77777777" w:rsidR="00327945" w:rsidRDefault="00F83A5E" w:rsidP="00F83A5E">
    <w:pPr>
      <w:pStyle w:val="Header"/>
      <w:ind w:left="0"/>
      <w:jc w:val="left"/>
      <w:rPr>
        <w:rFonts w:eastAsia="HGPMinchoE" w:cs="Poppins"/>
        <w:color w:val="3F0730"/>
        <w:sz w:val="28"/>
        <w:szCs w:val="40"/>
      </w:rPr>
    </w:pPr>
    <w:r w:rsidRPr="00840EA0">
      <w:rPr>
        <w:rFonts w:eastAsia="HGPMinchoE" w:cs="Poppins"/>
        <w:sz w:val="28"/>
        <w:szCs w:val="40"/>
      </w:rPr>
      <w:drawing>
        <wp:anchor distT="0" distB="0" distL="114300" distR="114300" simplePos="0" relativeHeight="251658241" behindDoc="1" locked="1" layoutInCell="1" allowOverlap="0" wp14:anchorId="4D47D7F4" wp14:editId="583486D4">
          <wp:simplePos x="0" y="0"/>
          <wp:positionH relativeFrom="page">
            <wp:align>center</wp:align>
          </wp:positionH>
          <wp:positionV relativeFrom="page">
            <wp:align>top</wp:align>
          </wp:positionV>
          <wp:extent cx="7560000" cy="106848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641D4221" w14:textId="77777777" w:rsidR="00327945" w:rsidRDefault="00327945" w:rsidP="00F83A5E">
    <w:pPr>
      <w:pStyle w:val="Header"/>
      <w:ind w:left="0"/>
      <w:jc w:val="left"/>
      <w:rPr>
        <w:rFonts w:eastAsia="HGPMinchoE" w:cs="Poppins"/>
        <w:color w:val="3F0730"/>
        <w:sz w:val="28"/>
        <w:szCs w:val="40"/>
      </w:rPr>
    </w:pPr>
  </w:p>
  <w:p w14:paraId="517EE6A5" w14:textId="77777777" w:rsidR="00327945" w:rsidRDefault="00327945" w:rsidP="00F83A5E">
    <w:pPr>
      <w:pStyle w:val="Header"/>
      <w:ind w:left="0"/>
      <w:jc w:val="left"/>
      <w:rPr>
        <w:rFonts w:eastAsia="HGPMinchoE" w:cs="Poppins"/>
        <w:color w:val="3F0730"/>
        <w:sz w:val="28"/>
        <w:szCs w:val="40"/>
      </w:rPr>
    </w:pPr>
  </w:p>
  <w:p w14:paraId="0C632F0C" w14:textId="77777777" w:rsidR="00327945" w:rsidRDefault="00327945" w:rsidP="00F83A5E">
    <w:pPr>
      <w:pStyle w:val="Header"/>
      <w:ind w:left="0"/>
      <w:jc w:val="left"/>
      <w:rPr>
        <w:rFonts w:eastAsia="HGPMinchoE" w:cs="Poppins"/>
        <w:color w:val="3F0730"/>
        <w:sz w:val="28"/>
        <w:szCs w:val="40"/>
      </w:rPr>
    </w:pPr>
  </w:p>
  <w:p w14:paraId="54109070" w14:textId="77777777" w:rsidR="00B26D29" w:rsidRPr="00327945" w:rsidRDefault="000B2BA9" w:rsidP="000B2BA9">
    <w:pPr>
      <w:pStyle w:val="Header"/>
      <w:ind w:left="0"/>
      <w:jc w:val="left"/>
      <w:rPr>
        <w:rFonts w:eastAsia="HGPMinchoE" w:cs="Poppins"/>
        <w:color w:val="3F0730"/>
        <w:sz w:val="28"/>
        <w:szCs w:val="40"/>
      </w:rPr>
    </w:pPr>
    <w:r w:rsidRPr="000B2BA9">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B01D" w14:textId="77777777" w:rsidR="00327945" w:rsidRDefault="009A605F" w:rsidP="008B468C">
    <w:pPr>
      <w:pStyle w:val="Header"/>
      <w:ind w:left="0"/>
      <w:jc w:val="left"/>
      <w:rPr>
        <w:color w:val="FFFFFF" w:themeColor="background1"/>
        <w:sz w:val="28"/>
        <w:szCs w:val="36"/>
      </w:rPr>
    </w:pPr>
    <w:r w:rsidRPr="008B468C">
      <w:rPr>
        <w:color w:val="FFFFFF" w:themeColor="background1"/>
        <w:sz w:val="28"/>
        <w:szCs w:val="36"/>
      </w:rPr>
      <w:drawing>
        <wp:anchor distT="0" distB="0" distL="114300" distR="114300" simplePos="0" relativeHeight="251658240" behindDoc="1" locked="1" layoutInCell="1" allowOverlap="0" wp14:anchorId="72254F06" wp14:editId="1C559B7C">
          <wp:simplePos x="0" y="0"/>
          <wp:positionH relativeFrom="page">
            <wp:align>center</wp:align>
          </wp:positionH>
          <wp:positionV relativeFrom="page">
            <wp:align>top</wp:align>
          </wp:positionV>
          <wp:extent cx="7560000" cy="106884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47553A5A" w14:textId="77777777" w:rsidR="00327945" w:rsidRDefault="00327945" w:rsidP="008B468C">
    <w:pPr>
      <w:pStyle w:val="Header"/>
      <w:ind w:left="0"/>
      <w:jc w:val="left"/>
      <w:rPr>
        <w:color w:val="FFFFFF" w:themeColor="background1"/>
        <w:sz w:val="28"/>
        <w:szCs w:val="36"/>
      </w:rPr>
    </w:pPr>
  </w:p>
  <w:p w14:paraId="2BAC653D" w14:textId="77777777" w:rsidR="00327945" w:rsidRDefault="00327945" w:rsidP="008B468C">
    <w:pPr>
      <w:pStyle w:val="Header"/>
      <w:ind w:left="0"/>
      <w:jc w:val="left"/>
      <w:rPr>
        <w:color w:val="FFFFFF" w:themeColor="background1"/>
        <w:sz w:val="28"/>
        <w:szCs w:val="36"/>
      </w:rPr>
    </w:pPr>
  </w:p>
  <w:p w14:paraId="0FB4A723" w14:textId="77777777" w:rsidR="00327945" w:rsidRDefault="00327945" w:rsidP="008B468C">
    <w:pPr>
      <w:pStyle w:val="Header"/>
      <w:ind w:left="0"/>
      <w:jc w:val="left"/>
      <w:rPr>
        <w:color w:val="FFFFFF" w:themeColor="background1"/>
        <w:sz w:val="28"/>
        <w:szCs w:val="36"/>
      </w:rPr>
    </w:pPr>
  </w:p>
  <w:p w14:paraId="207C9241" w14:textId="77777777" w:rsidR="00B26D29" w:rsidRPr="008B468C" w:rsidRDefault="000B2BA9" w:rsidP="000B2BA9">
    <w:pPr>
      <w:pStyle w:val="Header"/>
      <w:ind w:left="0"/>
      <w:jc w:val="left"/>
      <w:rPr>
        <w:color w:val="FFFFFF" w:themeColor="background1"/>
        <w:sz w:val="28"/>
        <w:szCs w:val="36"/>
      </w:rPr>
    </w:pPr>
    <w:r w:rsidRPr="000B2BA9">
      <w:rPr>
        <w:color w:val="FFFFFF" w:themeColor="background1"/>
        <w:sz w:val="28"/>
        <w:szCs w:val="36"/>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5F409004"/>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218002B"/>
    <w:multiLevelType w:val="hybridMultilevel"/>
    <w:tmpl w:val="31EED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8"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6710157">
    <w:abstractNumId w:val="9"/>
  </w:num>
  <w:num w:numId="2" w16cid:durableId="234977026">
    <w:abstractNumId w:val="7"/>
  </w:num>
  <w:num w:numId="3" w16cid:durableId="1582133966">
    <w:abstractNumId w:val="6"/>
  </w:num>
  <w:num w:numId="4" w16cid:durableId="627441977">
    <w:abstractNumId w:val="5"/>
  </w:num>
  <w:num w:numId="5" w16cid:durableId="317465892">
    <w:abstractNumId w:val="4"/>
  </w:num>
  <w:num w:numId="6" w16cid:durableId="1521046842">
    <w:abstractNumId w:val="8"/>
  </w:num>
  <w:num w:numId="7" w16cid:durableId="565267568">
    <w:abstractNumId w:val="3"/>
  </w:num>
  <w:num w:numId="8" w16cid:durableId="970138883">
    <w:abstractNumId w:val="2"/>
  </w:num>
  <w:num w:numId="9" w16cid:durableId="988554071">
    <w:abstractNumId w:val="1"/>
  </w:num>
  <w:num w:numId="10" w16cid:durableId="1966042675">
    <w:abstractNumId w:val="0"/>
  </w:num>
  <w:num w:numId="11" w16cid:durableId="770855606">
    <w:abstractNumId w:val="17"/>
  </w:num>
  <w:num w:numId="12" w16cid:durableId="1993024347">
    <w:abstractNumId w:val="11"/>
  </w:num>
  <w:num w:numId="13" w16cid:durableId="1338535940">
    <w:abstractNumId w:val="12"/>
  </w:num>
  <w:num w:numId="14" w16cid:durableId="259990950">
    <w:abstractNumId w:val="13"/>
  </w:num>
  <w:num w:numId="15" w16cid:durableId="225841573">
    <w:abstractNumId w:val="18"/>
  </w:num>
  <w:num w:numId="16" w16cid:durableId="364864497">
    <w:abstractNumId w:val="15"/>
  </w:num>
  <w:num w:numId="17" w16cid:durableId="1714426913">
    <w:abstractNumId w:val="1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694843546">
    <w:abstractNumId w:val="14"/>
  </w:num>
  <w:num w:numId="19" w16cid:durableId="1208564677">
    <w:abstractNumId w:val="10"/>
  </w:num>
  <w:num w:numId="20" w16cid:durableId="2120830798">
    <w:abstractNumId w:val="14"/>
  </w:num>
  <w:num w:numId="21" w16cid:durableId="130562184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83"/>
    <w:rsid w:val="00000382"/>
    <w:rsid w:val="000007D4"/>
    <w:rsid w:val="0000092C"/>
    <w:rsid w:val="00000CE6"/>
    <w:rsid w:val="000017C7"/>
    <w:rsid w:val="000054CE"/>
    <w:rsid w:val="00006F9E"/>
    <w:rsid w:val="00007028"/>
    <w:rsid w:val="0000795C"/>
    <w:rsid w:val="00011992"/>
    <w:rsid w:val="00011DED"/>
    <w:rsid w:val="00013752"/>
    <w:rsid w:val="00014B85"/>
    <w:rsid w:val="00014DF4"/>
    <w:rsid w:val="00015A2A"/>
    <w:rsid w:val="00015F79"/>
    <w:rsid w:val="00020BF0"/>
    <w:rsid w:val="00021319"/>
    <w:rsid w:val="000213BA"/>
    <w:rsid w:val="000218CE"/>
    <w:rsid w:val="0002233D"/>
    <w:rsid w:val="00022819"/>
    <w:rsid w:val="00022986"/>
    <w:rsid w:val="00022B39"/>
    <w:rsid w:val="000233F1"/>
    <w:rsid w:val="000233F2"/>
    <w:rsid w:val="0002463D"/>
    <w:rsid w:val="000246B0"/>
    <w:rsid w:val="00027389"/>
    <w:rsid w:val="00027772"/>
    <w:rsid w:val="00027845"/>
    <w:rsid w:val="00030017"/>
    <w:rsid w:val="00030548"/>
    <w:rsid w:val="00031305"/>
    <w:rsid w:val="00031ECA"/>
    <w:rsid w:val="0003395B"/>
    <w:rsid w:val="00034DE8"/>
    <w:rsid w:val="00036016"/>
    <w:rsid w:val="00036E0D"/>
    <w:rsid w:val="00036ECA"/>
    <w:rsid w:val="000370EF"/>
    <w:rsid w:val="000374A3"/>
    <w:rsid w:val="00037D0E"/>
    <w:rsid w:val="00041BD1"/>
    <w:rsid w:val="00041BFC"/>
    <w:rsid w:val="000421C8"/>
    <w:rsid w:val="0004277D"/>
    <w:rsid w:val="00044829"/>
    <w:rsid w:val="00044DA4"/>
    <w:rsid w:val="0004599D"/>
    <w:rsid w:val="00047B9F"/>
    <w:rsid w:val="000501BC"/>
    <w:rsid w:val="0005080A"/>
    <w:rsid w:val="00051148"/>
    <w:rsid w:val="00052F62"/>
    <w:rsid w:val="00053545"/>
    <w:rsid w:val="000541F6"/>
    <w:rsid w:val="00055072"/>
    <w:rsid w:val="000556E6"/>
    <w:rsid w:val="000568DF"/>
    <w:rsid w:val="00061E5D"/>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0BF"/>
    <w:rsid w:val="000772BB"/>
    <w:rsid w:val="00077BDD"/>
    <w:rsid w:val="0008074F"/>
    <w:rsid w:val="00080D9D"/>
    <w:rsid w:val="00081106"/>
    <w:rsid w:val="000816B3"/>
    <w:rsid w:val="000817A4"/>
    <w:rsid w:val="00081F84"/>
    <w:rsid w:val="00081FD6"/>
    <w:rsid w:val="000821BE"/>
    <w:rsid w:val="00083974"/>
    <w:rsid w:val="00083E12"/>
    <w:rsid w:val="000847DC"/>
    <w:rsid w:val="00084C5F"/>
    <w:rsid w:val="0008551A"/>
    <w:rsid w:val="00087020"/>
    <w:rsid w:val="000902EB"/>
    <w:rsid w:val="00090E7D"/>
    <w:rsid w:val="0009198D"/>
    <w:rsid w:val="0009211E"/>
    <w:rsid w:val="0009276B"/>
    <w:rsid w:val="00092C02"/>
    <w:rsid w:val="00092D2F"/>
    <w:rsid w:val="00093369"/>
    <w:rsid w:val="000946F1"/>
    <w:rsid w:val="00094E5F"/>
    <w:rsid w:val="00094F88"/>
    <w:rsid w:val="0009609C"/>
    <w:rsid w:val="000966D4"/>
    <w:rsid w:val="00097FED"/>
    <w:rsid w:val="000A0E6E"/>
    <w:rsid w:val="000A1B8F"/>
    <w:rsid w:val="000A1C65"/>
    <w:rsid w:val="000A2C20"/>
    <w:rsid w:val="000A358D"/>
    <w:rsid w:val="000A4598"/>
    <w:rsid w:val="000A4C9D"/>
    <w:rsid w:val="000B0F9C"/>
    <w:rsid w:val="000B19B2"/>
    <w:rsid w:val="000B296B"/>
    <w:rsid w:val="000B2BA9"/>
    <w:rsid w:val="000B304C"/>
    <w:rsid w:val="000B3F97"/>
    <w:rsid w:val="000B475E"/>
    <w:rsid w:val="000B5338"/>
    <w:rsid w:val="000B6756"/>
    <w:rsid w:val="000B6A4C"/>
    <w:rsid w:val="000B6E4A"/>
    <w:rsid w:val="000B78F5"/>
    <w:rsid w:val="000B7E99"/>
    <w:rsid w:val="000C0D0A"/>
    <w:rsid w:val="000C0F57"/>
    <w:rsid w:val="000C35E2"/>
    <w:rsid w:val="000C5017"/>
    <w:rsid w:val="000C53DB"/>
    <w:rsid w:val="000C64F6"/>
    <w:rsid w:val="000C66C7"/>
    <w:rsid w:val="000C75C6"/>
    <w:rsid w:val="000D0387"/>
    <w:rsid w:val="000D16EC"/>
    <w:rsid w:val="000D19F9"/>
    <w:rsid w:val="000D2220"/>
    <w:rsid w:val="000D3A7B"/>
    <w:rsid w:val="000D3E58"/>
    <w:rsid w:val="000D4C01"/>
    <w:rsid w:val="000D4E0D"/>
    <w:rsid w:val="000D5269"/>
    <w:rsid w:val="000D65A7"/>
    <w:rsid w:val="000E01B8"/>
    <w:rsid w:val="000E068A"/>
    <w:rsid w:val="000E1ECB"/>
    <w:rsid w:val="000E2BF0"/>
    <w:rsid w:val="000E3824"/>
    <w:rsid w:val="000E43B5"/>
    <w:rsid w:val="000E496F"/>
    <w:rsid w:val="000E5122"/>
    <w:rsid w:val="000E6380"/>
    <w:rsid w:val="000E6C6B"/>
    <w:rsid w:val="000E6C99"/>
    <w:rsid w:val="000F033D"/>
    <w:rsid w:val="000F0452"/>
    <w:rsid w:val="000F120C"/>
    <w:rsid w:val="000F224C"/>
    <w:rsid w:val="000F3E38"/>
    <w:rsid w:val="000F4AAC"/>
    <w:rsid w:val="000F5DF1"/>
    <w:rsid w:val="000F6035"/>
    <w:rsid w:val="000F60C8"/>
    <w:rsid w:val="000F65D6"/>
    <w:rsid w:val="000F67B8"/>
    <w:rsid w:val="000F7D3A"/>
    <w:rsid w:val="0010138C"/>
    <w:rsid w:val="00101C1B"/>
    <w:rsid w:val="00102EAE"/>
    <w:rsid w:val="0010311E"/>
    <w:rsid w:val="00103DA4"/>
    <w:rsid w:val="001060D4"/>
    <w:rsid w:val="00106B84"/>
    <w:rsid w:val="00107C4C"/>
    <w:rsid w:val="00110513"/>
    <w:rsid w:val="00110F32"/>
    <w:rsid w:val="00111DBF"/>
    <w:rsid w:val="00112C46"/>
    <w:rsid w:val="001137FB"/>
    <w:rsid w:val="0011389F"/>
    <w:rsid w:val="00113BF5"/>
    <w:rsid w:val="00113CB3"/>
    <w:rsid w:val="00113F39"/>
    <w:rsid w:val="0011423A"/>
    <w:rsid w:val="001145E7"/>
    <w:rsid w:val="001155B3"/>
    <w:rsid w:val="00116009"/>
    <w:rsid w:val="00116040"/>
    <w:rsid w:val="001173F1"/>
    <w:rsid w:val="00117DA6"/>
    <w:rsid w:val="001204C8"/>
    <w:rsid w:val="00120547"/>
    <w:rsid w:val="0012235C"/>
    <w:rsid w:val="00123696"/>
    <w:rsid w:val="00124925"/>
    <w:rsid w:val="001258BB"/>
    <w:rsid w:val="00127759"/>
    <w:rsid w:val="00130CCF"/>
    <w:rsid w:val="00130F65"/>
    <w:rsid w:val="00132C86"/>
    <w:rsid w:val="001340C9"/>
    <w:rsid w:val="001349FB"/>
    <w:rsid w:val="00134AC2"/>
    <w:rsid w:val="00134AF9"/>
    <w:rsid w:val="00134F82"/>
    <w:rsid w:val="0013659A"/>
    <w:rsid w:val="00136B6F"/>
    <w:rsid w:val="00137D1B"/>
    <w:rsid w:val="001403F7"/>
    <w:rsid w:val="00140BE3"/>
    <w:rsid w:val="0014185A"/>
    <w:rsid w:val="00141F40"/>
    <w:rsid w:val="001426CA"/>
    <w:rsid w:val="00142861"/>
    <w:rsid w:val="0014293F"/>
    <w:rsid w:val="00144508"/>
    <w:rsid w:val="001446CA"/>
    <w:rsid w:val="00144C22"/>
    <w:rsid w:val="00144D31"/>
    <w:rsid w:val="00146DE3"/>
    <w:rsid w:val="00146EC7"/>
    <w:rsid w:val="00147154"/>
    <w:rsid w:val="00147575"/>
    <w:rsid w:val="00147BF4"/>
    <w:rsid w:val="00150075"/>
    <w:rsid w:val="001510CA"/>
    <w:rsid w:val="001516B9"/>
    <w:rsid w:val="00151D8A"/>
    <w:rsid w:val="00152912"/>
    <w:rsid w:val="001529CE"/>
    <w:rsid w:val="00153066"/>
    <w:rsid w:val="001535B0"/>
    <w:rsid w:val="001536C3"/>
    <w:rsid w:val="00154713"/>
    <w:rsid w:val="00154C3B"/>
    <w:rsid w:val="00155E29"/>
    <w:rsid w:val="00162ADF"/>
    <w:rsid w:val="0016337B"/>
    <w:rsid w:val="00164401"/>
    <w:rsid w:val="0016480C"/>
    <w:rsid w:val="0016594A"/>
    <w:rsid w:val="001668BE"/>
    <w:rsid w:val="00166A57"/>
    <w:rsid w:val="00167469"/>
    <w:rsid w:val="0016758D"/>
    <w:rsid w:val="00170223"/>
    <w:rsid w:val="00170B39"/>
    <w:rsid w:val="0017122F"/>
    <w:rsid w:val="001722A3"/>
    <w:rsid w:val="00172340"/>
    <w:rsid w:val="00172587"/>
    <w:rsid w:val="00173215"/>
    <w:rsid w:val="0017346A"/>
    <w:rsid w:val="00173FC9"/>
    <w:rsid w:val="00174406"/>
    <w:rsid w:val="0017581D"/>
    <w:rsid w:val="00176FB8"/>
    <w:rsid w:val="00177CCF"/>
    <w:rsid w:val="001807E7"/>
    <w:rsid w:val="00181B49"/>
    <w:rsid w:val="00182168"/>
    <w:rsid w:val="00182640"/>
    <w:rsid w:val="0018546A"/>
    <w:rsid w:val="00186A6D"/>
    <w:rsid w:val="00186DA0"/>
    <w:rsid w:val="00186DF4"/>
    <w:rsid w:val="00186FE8"/>
    <w:rsid w:val="001917FE"/>
    <w:rsid w:val="001920B4"/>
    <w:rsid w:val="0019226D"/>
    <w:rsid w:val="001935DE"/>
    <w:rsid w:val="001938FD"/>
    <w:rsid w:val="00193E2E"/>
    <w:rsid w:val="00193F3F"/>
    <w:rsid w:val="0019567E"/>
    <w:rsid w:val="00195A70"/>
    <w:rsid w:val="00195C2B"/>
    <w:rsid w:val="001961D9"/>
    <w:rsid w:val="00196281"/>
    <w:rsid w:val="0019677B"/>
    <w:rsid w:val="001972F0"/>
    <w:rsid w:val="001A170B"/>
    <w:rsid w:val="001A24B0"/>
    <w:rsid w:val="001A3BE2"/>
    <w:rsid w:val="001A3C47"/>
    <w:rsid w:val="001A466F"/>
    <w:rsid w:val="001A4EB3"/>
    <w:rsid w:val="001A574A"/>
    <w:rsid w:val="001A591F"/>
    <w:rsid w:val="001A60AA"/>
    <w:rsid w:val="001A6B45"/>
    <w:rsid w:val="001A7344"/>
    <w:rsid w:val="001B050A"/>
    <w:rsid w:val="001B102F"/>
    <w:rsid w:val="001B1C79"/>
    <w:rsid w:val="001B33CC"/>
    <w:rsid w:val="001B3799"/>
    <w:rsid w:val="001B4832"/>
    <w:rsid w:val="001B5058"/>
    <w:rsid w:val="001B523A"/>
    <w:rsid w:val="001B60BF"/>
    <w:rsid w:val="001B799C"/>
    <w:rsid w:val="001B7A30"/>
    <w:rsid w:val="001B7D49"/>
    <w:rsid w:val="001B7E06"/>
    <w:rsid w:val="001C0639"/>
    <w:rsid w:val="001C1745"/>
    <w:rsid w:val="001C185D"/>
    <w:rsid w:val="001C1930"/>
    <w:rsid w:val="001C25E5"/>
    <w:rsid w:val="001C30D3"/>
    <w:rsid w:val="001C4ABF"/>
    <w:rsid w:val="001C4DB5"/>
    <w:rsid w:val="001C67DA"/>
    <w:rsid w:val="001C69BA"/>
    <w:rsid w:val="001D00F7"/>
    <w:rsid w:val="001D14F7"/>
    <w:rsid w:val="001D26B9"/>
    <w:rsid w:val="001D2FA5"/>
    <w:rsid w:val="001D3612"/>
    <w:rsid w:val="001D4889"/>
    <w:rsid w:val="001D682C"/>
    <w:rsid w:val="001E2110"/>
    <w:rsid w:val="001E2E4F"/>
    <w:rsid w:val="001E35DD"/>
    <w:rsid w:val="001E372F"/>
    <w:rsid w:val="001E4924"/>
    <w:rsid w:val="001E54FC"/>
    <w:rsid w:val="001E6636"/>
    <w:rsid w:val="001E6B69"/>
    <w:rsid w:val="001E74F3"/>
    <w:rsid w:val="001E7752"/>
    <w:rsid w:val="001E7BC0"/>
    <w:rsid w:val="001F04C9"/>
    <w:rsid w:val="001F101E"/>
    <w:rsid w:val="001F1708"/>
    <w:rsid w:val="001F1748"/>
    <w:rsid w:val="001F2EF2"/>
    <w:rsid w:val="001F4320"/>
    <w:rsid w:val="001F5407"/>
    <w:rsid w:val="001F59CD"/>
    <w:rsid w:val="001F6599"/>
    <w:rsid w:val="001F77DC"/>
    <w:rsid w:val="002005E2"/>
    <w:rsid w:val="00200E17"/>
    <w:rsid w:val="0020128F"/>
    <w:rsid w:val="00201528"/>
    <w:rsid w:val="00201B0D"/>
    <w:rsid w:val="0020555B"/>
    <w:rsid w:val="002071F6"/>
    <w:rsid w:val="002071FF"/>
    <w:rsid w:val="002078B3"/>
    <w:rsid w:val="00207EBF"/>
    <w:rsid w:val="00207FF1"/>
    <w:rsid w:val="002121DE"/>
    <w:rsid w:val="002122D2"/>
    <w:rsid w:val="0021404C"/>
    <w:rsid w:val="00214864"/>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27EDC"/>
    <w:rsid w:val="00230288"/>
    <w:rsid w:val="00231546"/>
    <w:rsid w:val="002327FC"/>
    <w:rsid w:val="00233A0A"/>
    <w:rsid w:val="00233A0F"/>
    <w:rsid w:val="00234030"/>
    <w:rsid w:val="0023443E"/>
    <w:rsid w:val="0023612C"/>
    <w:rsid w:val="00236931"/>
    <w:rsid w:val="0024092B"/>
    <w:rsid w:val="0024129E"/>
    <w:rsid w:val="00241AA1"/>
    <w:rsid w:val="00241B4F"/>
    <w:rsid w:val="00241CCB"/>
    <w:rsid w:val="00242E0C"/>
    <w:rsid w:val="002437FB"/>
    <w:rsid w:val="00244D85"/>
    <w:rsid w:val="00245A19"/>
    <w:rsid w:val="00246FF1"/>
    <w:rsid w:val="00250AE1"/>
    <w:rsid w:val="00251245"/>
    <w:rsid w:val="00251AC7"/>
    <w:rsid w:val="00252D76"/>
    <w:rsid w:val="00253591"/>
    <w:rsid w:val="0025377E"/>
    <w:rsid w:val="00253FF0"/>
    <w:rsid w:val="00254702"/>
    <w:rsid w:val="00254ACB"/>
    <w:rsid w:val="00254EB1"/>
    <w:rsid w:val="0025501B"/>
    <w:rsid w:val="00255059"/>
    <w:rsid w:val="0025509C"/>
    <w:rsid w:val="00261382"/>
    <w:rsid w:val="0026138B"/>
    <w:rsid w:val="00261FDF"/>
    <w:rsid w:val="00263C45"/>
    <w:rsid w:val="002648C5"/>
    <w:rsid w:val="00265B9C"/>
    <w:rsid w:val="002663C3"/>
    <w:rsid w:val="00270DDA"/>
    <w:rsid w:val="00271135"/>
    <w:rsid w:val="00272013"/>
    <w:rsid w:val="00272A49"/>
    <w:rsid w:val="00273931"/>
    <w:rsid w:val="00274FB1"/>
    <w:rsid w:val="0027568B"/>
    <w:rsid w:val="00275D22"/>
    <w:rsid w:val="00275E09"/>
    <w:rsid w:val="00276BA1"/>
    <w:rsid w:val="00277702"/>
    <w:rsid w:val="002778F6"/>
    <w:rsid w:val="00277B32"/>
    <w:rsid w:val="00280106"/>
    <w:rsid w:val="00280DAE"/>
    <w:rsid w:val="00281809"/>
    <w:rsid w:val="00281AB6"/>
    <w:rsid w:val="00281CDF"/>
    <w:rsid w:val="002827FE"/>
    <w:rsid w:val="00282A6B"/>
    <w:rsid w:val="00285D15"/>
    <w:rsid w:val="00286477"/>
    <w:rsid w:val="002872AD"/>
    <w:rsid w:val="002874BE"/>
    <w:rsid w:val="002876A7"/>
    <w:rsid w:val="00287E31"/>
    <w:rsid w:val="00290262"/>
    <w:rsid w:val="00290786"/>
    <w:rsid w:val="00291B33"/>
    <w:rsid w:val="00291E2C"/>
    <w:rsid w:val="0029281D"/>
    <w:rsid w:val="0029334F"/>
    <w:rsid w:val="00293E01"/>
    <w:rsid w:val="002941C9"/>
    <w:rsid w:val="0029478F"/>
    <w:rsid w:val="00296471"/>
    <w:rsid w:val="002968DD"/>
    <w:rsid w:val="00297C15"/>
    <w:rsid w:val="002A21AE"/>
    <w:rsid w:val="002A42A5"/>
    <w:rsid w:val="002A47B7"/>
    <w:rsid w:val="002A53AC"/>
    <w:rsid w:val="002A55A6"/>
    <w:rsid w:val="002A7C66"/>
    <w:rsid w:val="002B0E2D"/>
    <w:rsid w:val="002B1962"/>
    <w:rsid w:val="002B1FC9"/>
    <w:rsid w:val="002B1FE7"/>
    <w:rsid w:val="002B228B"/>
    <w:rsid w:val="002B25D2"/>
    <w:rsid w:val="002B2BF8"/>
    <w:rsid w:val="002B2D00"/>
    <w:rsid w:val="002B3A58"/>
    <w:rsid w:val="002B3BC5"/>
    <w:rsid w:val="002B43DB"/>
    <w:rsid w:val="002B56D4"/>
    <w:rsid w:val="002B64D5"/>
    <w:rsid w:val="002B6AD9"/>
    <w:rsid w:val="002C112B"/>
    <w:rsid w:val="002C1211"/>
    <w:rsid w:val="002C1261"/>
    <w:rsid w:val="002C2061"/>
    <w:rsid w:val="002C2938"/>
    <w:rsid w:val="002C3455"/>
    <w:rsid w:val="002C3C01"/>
    <w:rsid w:val="002C4AC0"/>
    <w:rsid w:val="002C4BAB"/>
    <w:rsid w:val="002C5091"/>
    <w:rsid w:val="002C67B0"/>
    <w:rsid w:val="002C6BCD"/>
    <w:rsid w:val="002C7A80"/>
    <w:rsid w:val="002D02A7"/>
    <w:rsid w:val="002D02FA"/>
    <w:rsid w:val="002D131A"/>
    <w:rsid w:val="002D1840"/>
    <w:rsid w:val="002D344A"/>
    <w:rsid w:val="002D3490"/>
    <w:rsid w:val="002D3503"/>
    <w:rsid w:val="002D4CD5"/>
    <w:rsid w:val="002D4E6E"/>
    <w:rsid w:val="002D5145"/>
    <w:rsid w:val="002D6406"/>
    <w:rsid w:val="002D6BAE"/>
    <w:rsid w:val="002D728B"/>
    <w:rsid w:val="002E079E"/>
    <w:rsid w:val="002E0E15"/>
    <w:rsid w:val="002E235A"/>
    <w:rsid w:val="002E2BF9"/>
    <w:rsid w:val="002E5ED4"/>
    <w:rsid w:val="002E6251"/>
    <w:rsid w:val="002E6D09"/>
    <w:rsid w:val="002F264A"/>
    <w:rsid w:val="002F3145"/>
    <w:rsid w:val="002F329C"/>
    <w:rsid w:val="002F3900"/>
    <w:rsid w:val="002F3F4B"/>
    <w:rsid w:val="002F46B4"/>
    <w:rsid w:val="002F592C"/>
    <w:rsid w:val="002F5FF8"/>
    <w:rsid w:val="002F6F4F"/>
    <w:rsid w:val="002F7168"/>
    <w:rsid w:val="002F7A6B"/>
    <w:rsid w:val="002F7DB8"/>
    <w:rsid w:val="003003BD"/>
    <w:rsid w:val="00300CC5"/>
    <w:rsid w:val="0030153C"/>
    <w:rsid w:val="00301C3D"/>
    <w:rsid w:val="00301EF5"/>
    <w:rsid w:val="0030205D"/>
    <w:rsid w:val="00302539"/>
    <w:rsid w:val="00302791"/>
    <w:rsid w:val="00303237"/>
    <w:rsid w:val="00305777"/>
    <w:rsid w:val="003066E6"/>
    <w:rsid w:val="003067B1"/>
    <w:rsid w:val="003067F3"/>
    <w:rsid w:val="00306812"/>
    <w:rsid w:val="003102FE"/>
    <w:rsid w:val="00310723"/>
    <w:rsid w:val="00310AB7"/>
    <w:rsid w:val="00310C34"/>
    <w:rsid w:val="00311EC0"/>
    <w:rsid w:val="00312A9F"/>
    <w:rsid w:val="00313E6E"/>
    <w:rsid w:val="00314E7F"/>
    <w:rsid w:val="00314EEC"/>
    <w:rsid w:val="0031633F"/>
    <w:rsid w:val="003168A8"/>
    <w:rsid w:val="003179A9"/>
    <w:rsid w:val="00317D27"/>
    <w:rsid w:val="0032358B"/>
    <w:rsid w:val="00323E4E"/>
    <w:rsid w:val="00323F41"/>
    <w:rsid w:val="0032449E"/>
    <w:rsid w:val="00325261"/>
    <w:rsid w:val="0032642D"/>
    <w:rsid w:val="0032644E"/>
    <w:rsid w:val="0032666D"/>
    <w:rsid w:val="00327945"/>
    <w:rsid w:val="0033065A"/>
    <w:rsid w:val="00331CB7"/>
    <w:rsid w:val="00331EBF"/>
    <w:rsid w:val="00331EC9"/>
    <w:rsid w:val="0033243A"/>
    <w:rsid w:val="00332474"/>
    <w:rsid w:val="00332A06"/>
    <w:rsid w:val="00332E14"/>
    <w:rsid w:val="0033385B"/>
    <w:rsid w:val="0033397E"/>
    <w:rsid w:val="00333BB8"/>
    <w:rsid w:val="00333D82"/>
    <w:rsid w:val="00336494"/>
    <w:rsid w:val="0033690A"/>
    <w:rsid w:val="00337021"/>
    <w:rsid w:val="00341DBA"/>
    <w:rsid w:val="00341E3B"/>
    <w:rsid w:val="003426AA"/>
    <w:rsid w:val="00342D7A"/>
    <w:rsid w:val="00342D8D"/>
    <w:rsid w:val="00342DF2"/>
    <w:rsid w:val="0034473B"/>
    <w:rsid w:val="0034494E"/>
    <w:rsid w:val="003455B6"/>
    <w:rsid w:val="00345BBC"/>
    <w:rsid w:val="003463ED"/>
    <w:rsid w:val="00347340"/>
    <w:rsid w:val="00347736"/>
    <w:rsid w:val="003479D4"/>
    <w:rsid w:val="003524B1"/>
    <w:rsid w:val="0035258D"/>
    <w:rsid w:val="003526B2"/>
    <w:rsid w:val="003528CD"/>
    <w:rsid w:val="00353361"/>
    <w:rsid w:val="00354539"/>
    <w:rsid w:val="00354588"/>
    <w:rsid w:val="003550C3"/>
    <w:rsid w:val="0035561E"/>
    <w:rsid w:val="00355892"/>
    <w:rsid w:val="0035613F"/>
    <w:rsid w:val="00357149"/>
    <w:rsid w:val="0036093F"/>
    <w:rsid w:val="0036100E"/>
    <w:rsid w:val="003616B4"/>
    <w:rsid w:val="00362ADD"/>
    <w:rsid w:val="00363832"/>
    <w:rsid w:val="003642FD"/>
    <w:rsid w:val="003644FB"/>
    <w:rsid w:val="003648ED"/>
    <w:rsid w:val="0036495F"/>
    <w:rsid w:val="00365E0F"/>
    <w:rsid w:val="003727C1"/>
    <w:rsid w:val="00373185"/>
    <w:rsid w:val="003738E5"/>
    <w:rsid w:val="00375931"/>
    <w:rsid w:val="00376923"/>
    <w:rsid w:val="00376C61"/>
    <w:rsid w:val="00376EF1"/>
    <w:rsid w:val="00377291"/>
    <w:rsid w:val="00377A6F"/>
    <w:rsid w:val="00381E8A"/>
    <w:rsid w:val="00382894"/>
    <w:rsid w:val="0038336D"/>
    <w:rsid w:val="00383D0D"/>
    <w:rsid w:val="00384572"/>
    <w:rsid w:val="003853CD"/>
    <w:rsid w:val="00387441"/>
    <w:rsid w:val="0039264B"/>
    <w:rsid w:val="00392DC9"/>
    <w:rsid w:val="00392E28"/>
    <w:rsid w:val="0039426F"/>
    <w:rsid w:val="0039506D"/>
    <w:rsid w:val="0039595D"/>
    <w:rsid w:val="003961A4"/>
    <w:rsid w:val="00396BA9"/>
    <w:rsid w:val="00396FEA"/>
    <w:rsid w:val="003A1D19"/>
    <w:rsid w:val="003A2789"/>
    <w:rsid w:val="003A27DF"/>
    <w:rsid w:val="003A3B99"/>
    <w:rsid w:val="003A458E"/>
    <w:rsid w:val="003A4C44"/>
    <w:rsid w:val="003A527D"/>
    <w:rsid w:val="003A69ED"/>
    <w:rsid w:val="003A71CC"/>
    <w:rsid w:val="003B05B8"/>
    <w:rsid w:val="003B23D7"/>
    <w:rsid w:val="003B3803"/>
    <w:rsid w:val="003B4FDA"/>
    <w:rsid w:val="003B5C8F"/>
    <w:rsid w:val="003B6831"/>
    <w:rsid w:val="003B6A3F"/>
    <w:rsid w:val="003B6D10"/>
    <w:rsid w:val="003B79DF"/>
    <w:rsid w:val="003C0DBB"/>
    <w:rsid w:val="003C53ED"/>
    <w:rsid w:val="003D01FA"/>
    <w:rsid w:val="003D26A5"/>
    <w:rsid w:val="003D2D14"/>
    <w:rsid w:val="003D3672"/>
    <w:rsid w:val="003D4859"/>
    <w:rsid w:val="003D5177"/>
    <w:rsid w:val="003D634B"/>
    <w:rsid w:val="003D6B83"/>
    <w:rsid w:val="003E0A82"/>
    <w:rsid w:val="003E245C"/>
    <w:rsid w:val="003E2DA4"/>
    <w:rsid w:val="003E300B"/>
    <w:rsid w:val="003E344A"/>
    <w:rsid w:val="003E4E47"/>
    <w:rsid w:val="003E59AF"/>
    <w:rsid w:val="003E780E"/>
    <w:rsid w:val="003F0054"/>
    <w:rsid w:val="003F3C92"/>
    <w:rsid w:val="003F4485"/>
    <w:rsid w:val="003F4892"/>
    <w:rsid w:val="003F4A3D"/>
    <w:rsid w:val="003F699C"/>
    <w:rsid w:val="0040056C"/>
    <w:rsid w:val="00400625"/>
    <w:rsid w:val="00400E68"/>
    <w:rsid w:val="00400F2F"/>
    <w:rsid w:val="004011DE"/>
    <w:rsid w:val="00401DC8"/>
    <w:rsid w:val="00402213"/>
    <w:rsid w:val="00402BC8"/>
    <w:rsid w:val="00402C56"/>
    <w:rsid w:val="00403161"/>
    <w:rsid w:val="00404065"/>
    <w:rsid w:val="0040422E"/>
    <w:rsid w:val="00405212"/>
    <w:rsid w:val="00406E46"/>
    <w:rsid w:val="00411753"/>
    <w:rsid w:val="0041241E"/>
    <w:rsid w:val="004132D1"/>
    <w:rsid w:val="00413956"/>
    <w:rsid w:val="00413CEE"/>
    <w:rsid w:val="004140D9"/>
    <w:rsid w:val="00414F5F"/>
    <w:rsid w:val="0041583A"/>
    <w:rsid w:val="00415A85"/>
    <w:rsid w:val="00416E60"/>
    <w:rsid w:val="004205F9"/>
    <w:rsid w:val="004207C1"/>
    <w:rsid w:val="00420AFB"/>
    <w:rsid w:val="00420DE8"/>
    <w:rsid w:val="00421099"/>
    <w:rsid w:val="00423DA3"/>
    <w:rsid w:val="00424A7D"/>
    <w:rsid w:val="00424DDB"/>
    <w:rsid w:val="00424FCC"/>
    <w:rsid w:val="00425059"/>
    <w:rsid w:val="00425A2D"/>
    <w:rsid w:val="00425E30"/>
    <w:rsid w:val="0042637A"/>
    <w:rsid w:val="00426F5C"/>
    <w:rsid w:val="00427EE0"/>
    <w:rsid w:val="00430C46"/>
    <w:rsid w:val="00433054"/>
    <w:rsid w:val="004335BD"/>
    <w:rsid w:val="00433A3A"/>
    <w:rsid w:val="00434087"/>
    <w:rsid w:val="00435512"/>
    <w:rsid w:val="00436720"/>
    <w:rsid w:val="0043703E"/>
    <w:rsid w:val="00440803"/>
    <w:rsid w:val="004418A1"/>
    <w:rsid w:val="00442A9F"/>
    <w:rsid w:val="00443555"/>
    <w:rsid w:val="004435E6"/>
    <w:rsid w:val="00443681"/>
    <w:rsid w:val="004436DC"/>
    <w:rsid w:val="00444AE6"/>
    <w:rsid w:val="00446CE9"/>
    <w:rsid w:val="004474EE"/>
    <w:rsid w:val="00450377"/>
    <w:rsid w:val="00450AA5"/>
    <w:rsid w:val="00450AB3"/>
    <w:rsid w:val="00451774"/>
    <w:rsid w:val="00452142"/>
    <w:rsid w:val="004527F5"/>
    <w:rsid w:val="00452C3D"/>
    <w:rsid w:val="00452D14"/>
    <w:rsid w:val="004533DD"/>
    <w:rsid w:val="00453C26"/>
    <w:rsid w:val="004543E1"/>
    <w:rsid w:val="0045450A"/>
    <w:rsid w:val="0045595E"/>
    <w:rsid w:val="00456B3D"/>
    <w:rsid w:val="004602DB"/>
    <w:rsid w:val="0046180F"/>
    <w:rsid w:val="0046190C"/>
    <w:rsid w:val="0046398B"/>
    <w:rsid w:val="00463E9A"/>
    <w:rsid w:val="004648FE"/>
    <w:rsid w:val="00464A3D"/>
    <w:rsid w:val="00467853"/>
    <w:rsid w:val="004710B1"/>
    <w:rsid w:val="004710DC"/>
    <w:rsid w:val="004713FB"/>
    <w:rsid w:val="0047191B"/>
    <w:rsid w:val="00473562"/>
    <w:rsid w:val="00473C1A"/>
    <w:rsid w:val="00474271"/>
    <w:rsid w:val="00474678"/>
    <w:rsid w:val="0047574B"/>
    <w:rsid w:val="00477C68"/>
    <w:rsid w:val="00480421"/>
    <w:rsid w:val="004808CC"/>
    <w:rsid w:val="0048102A"/>
    <w:rsid w:val="004833B0"/>
    <w:rsid w:val="00483E04"/>
    <w:rsid w:val="0048569C"/>
    <w:rsid w:val="00485B0F"/>
    <w:rsid w:val="004865FB"/>
    <w:rsid w:val="00486CB3"/>
    <w:rsid w:val="00486CFC"/>
    <w:rsid w:val="004870CC"/>
    <w:rsid w:val="00490BA7"/>
    <w:rsid w:val="0049205D"/>
    <w:rsid w:val="00493645"/>
    <w:rsid w:val="00493C98"/>
    <w:rsid w:val="00496719"/>
    <w:rsid w:val="00496763"/>
    <w:rsid w:val="004969EE"/>
    <w:rsid w:val="00496DDF"/>
    <w:rsid w:val="00497492"/>
    <w:rsid w:val="004974FC"/>
    <w:rsid w:val="00497673"/>
    <w:rsid w:val="004A0706"/>
    <w:rsid w:val="004A07FA"/>
    <w:rsid w:val="004A1B59"/>
    <w:rsid w:val="004A338B"/>
    <w:rsid w:val="004A43DA"/>
    <w:rsid w:val="004A461F"/>
    <w:rsid w:val="004A4AB5"/>
    <w:rsid w:val="004A7893"/>
    <w:rsid w:val="004B13DE"/>
    <w:rsid w:val="004B1D4E"/>
    <w:rsid w:val="004B1F72"/>
    <w:rsid w:val="004B20AA"/>
    <w:rsid w:val="004B20C7"/>
    <w:rsid w:val="004B2654"/>
    <w:rsid w:val="004B32DC"/>
    <w:rsid w:val="004B3949"/>
    <w:rsid w:val="004B3E8C"/>
    <w:rsid w:val="004B5290"/>
    <w:rsid w:val="004B64ED"/>
    <w:rsid w:val="004B6600"/>
    <w:rsid w:val="004B71EE"/>
    <w:rsid w:val="004B7424"/>
    <w:rsid w:val="004B74AD"/>
    <w:rsid w:val="004B78F0"/>
    <w:rsid w:val="004C0A5C"/>
    <w:rsid w:val="004C1144"/>
    <w:rsid w:val="004C1619"/>
    <w:rsid w:val="004C191D"/>
    <w:rsid w:val="004C1FF5"/>
    <w:rsid w:val="004C318D"/>
    <w:rsid w:val="004C472E"/>
    <w:rsid w:val="004C4A64"/>
    <w:rsid w:val="004C4C01"/>
    <w:rsid w:val="004C5EA5"/>
    <w:rsid w:val="004C70EC"/>
    <w:rsid w:val="004C7495"/>
    <w:rsid w:val="004D0442"/>
    <w:rsid w:val="004D0A0E"/>
    <w:rsid w:val="004D0F22"/>
    <w:rsid w:val="004D234A"/>
    <w:rsid w:val="004D277D"/>
    <w:rsid w:val="004D284B"/>
    <w:rsid w:val="004D2C68"/>
    <w:rsid w:val="004D320E"/>
    <w:rsid w:val="004D4CA4"/>
    <w:rsid w:val="004D5006"/>
    <w:rsid w:val="004D7D42"/>
    <w:rsid w:val="004D7FE4"/>
    <w:rsid w:val="004E0312"/>
    <w:rsid w:val="004E0492"/>
    <w:rsid w:val="004E076E"/>
    <w:rsid w:val="004E0C02"/>
    <w:rsid w:val="004E30DC"/>
    <w:rsid w:val="004E34A5"/>
    <w:rsid w:val="004E35E6"/>
    <w:rsid w:val="004E4021"/>
    <w:rsid w:val="004E436B"/>
    <w:rsid w:val="004E5EDA"/>
    <w:rsid w:val="004E6196"/>
    <w:rsid w:val="004E6F2B"/>
    <w:rsid w:val="004E71AE"/>
    <w:rsid w:val="004E7FC5"/>
    <w:rsid w:val="004F0137"/>
    <w:rsid w:val="004F0551"/>
    <w:rsid w:val="004F0640"/>
    <w:rsid w:val="004F0AF4"/>
    <w:rsid w:val="004F23EF"/>
    <w:rsid w:val="004F3A56"/>
    <w:rsid w:val="004F488A"/>
    <w:rsid w:val="004F5AEA"/>
    <w:rsid w:val="004F7DBF"/>
    <w:rsid w:val="005001A6"/>
    <w:rsid w:val="00500BE3"/>
    <w:rsid w:val="00501443"/>
    <w:rsid w:val="00501FD8"/>
    <w:rsid w:val="005034BD"/>
    <w:rsid w:val="005035E2"/>
    <w:rsid w:val="0050387B"/>
    <w:rsid w:val="00503D75"/>
    <w:rsid w:val="0050456D"/>
    <w:rsid w:val="005046DF"/>
    <w:rsid w:val="005048A3"/>
    <w:rsid w:val="00505611"/>
    <w:rsid w:val="00505799"/>
    <w:rsid w:val="005058EB"/>
    <w:rsid w:val="00506216"/>
    <w:rsid w:val="005075C4"/>
    <w:rsid w:val="00507AA9"/>
    <w:rsid w:val="005107D6"/>
    <w:rsid w:val="00511030"/>
    <w:rsid w:val="0051127D"/>
    <w:rsid w:val="00513FAC"/>
    <w:rsid w:val="00514E24"/>
    <w:rsid w:val="00516216"/>
    <w:rsid w:val="0051635D"/>
    <w:rsid w:val="00516DAA"/>
    <w:rsid w:val="00517A92"/>
    <w:rsid w:val="00520C99"/>
    <w:rsid w:val="00522096"/>
    <w:rsid w:val="005220C6"/>
    <w:rsid w:val="005228B8"/>
    <w:rsid w:val="00522F09"/>
    <w:rsid w:val="005253BF"/>
    <w:rsid w:val="005268DF"/>
    <w:rsid w:val="00527EF2"/>
    <w:rsid w:val="00530B60"/>
    <w:rsid w:val="00530B85"/>
    <w:rsid w:val="0053334A"/>
    <w:rsid w:val="005337E8"/>
    <w:rsid w:val="00533C8E"/>
    <w:rsid w:val="00535700"/>
    <w:rsid w:val="00540390"/>
    <w:rsid w:val="00540D51"/>
    <w:rsid w:val="00541600"/>
    <w:rsid w:val="00541E47"/>
    <w:rsid w:val="00543B47"/>
    <w:rsid w:val="00543E00"/>
    <w:rsid w:val="005441CC"/>
    <w:rsid w:val="00544DBC"/>
    <w:rsid w:val="00545117"/>
    <w:rsid w:val="00545F4B"/>
    <w:rsid w:val="005479AB"/>
    <w:rsid w:val="005506CE"/>
    <w:rsid w:val="0055236E"/>
    <w:rsid w:val="005526FA"/>
    <w:rsid w:val="00552DB7"/>
    <w:rsid w:val="00553ABF"/>
    <w:rsid w:val="00554020"/>
    <w:rsid w:val="00554306"/>
    <w:rsid w:val="005553E5"/>
    <w:rsid w:val="00555ABA"/>
    <w:rsid w:val="00555BCA"/>
    <w:rsid w:val="005565D4"/>
    <w:rsid w:val="00556994"/>
    <w:rsid w:val="005569D1"/>
    <w:rsid w:val="00557E11"/>
    <w:rsid w:val="005607CA"/>
    <w:rsid w:val="00561290"/>
    <w:rsid w:val="00561432"/>
    <w:rsid w:val="0056170E"/>
    <w:rsid w:val="0056374E"/>
    <w:rsid w:val="00563FC7"/>
    <w:rsid w:val="0056420B"/>
    <w:rsid w:val="0056490B"/>
    <w:rsid w:val="00564A4C"/>
    <w:rsid w:val="00565081"/>
    <w:rsid w:val="00566638"/>
    <w:rsid w:val="005668F2"/>
    <w:rsid w:val="00566BC8"/>
    <w:rsid w:val="00566D67"/>
    <w:rsid w:val="00566FDD"/>
    <w:rsid w:val="00567685"/>
    <w:rsid w:val="00567A72"/>
    <w:rsid w:val="00571096"/>
    <w:rsid w:val="00571679"/>
    <w:rsid w:val="0057202E"/>
    <w:rsid w:val="00572DD8"/>
    <w:rsid w:val="005741D5"/>
    <w:rsid w:val="005745FE"/>
    <w:rsid w:val="00574FB6"/>
    <w:rsid w:val="005753B3"/>
    <w:rsid w:val="005764B6"/>
    <w:rsid w:val="0057651A"/>
    <w:rsid w:val="005767E1"/>
    <w:rsid w:val="005771C5"/>
    <w:rsid w:val="00577550"/>
    <w:rsid w:val="00577A69"/>
    <w:rsid w:val="00577AF3"/>
    <w:rsid w:val="00580E46"/>
    <w:rsid w:val="00580FB7"/>
    <w:rsid w:val="00583222"/>
    <w:rsid w:val="00583DE4"/>
    <w:rsid w:val="00584E04"/>
    <w:rsid w:val="005851CE"/>
    <w:rsid w:val="005852D7"/>
    <w:rsid w:val="005861B2"/>
    <w:rsid w:val="0058637A"/>
    <w:rsid w:val="005863EB"/>
    <w:rsid w:val="00587057"/>
    <w:rsid w:val="005879FD"/>
    <w:rsid w:val="00587C4F"/>
    <w:rsid w:val="00590493"/>
    <w:rsid w:val="00590A20"/>
    <w:rsid w:val="00591F83"/>
    <w:rsid w:val="00593EAB"/>
    <w:rsid w:val="005942E0"/>
    <w:rsid w:val="005946B9"/>
    <w:rsid w:val="0059487D"/>
    <w:rsid w:val="00594D72"/>
    <w:rsid w:val="00595AA9"/>
    <w:rsid w:val="00596E08"/>
    <w:rsid w:val="00597603"/>
    <w:rsid w:val="005A01A6"/>
    <w:rsid w:val="005A0DA0"/>
    <w:rsid w:val="005A1824"/>
    <w:rsid w:val="005A1A56"/>
    <w:rsid w:val="005A241E"/>
    <w:rsid w:val="005A2FFD"/>
    <w:rsid w:val="005A3718"/>
    <w:rsid w:val="005A4B61"/>
    <w:rsid w:val="005A4FD4"/>
    <w:rsid w:val="005A53E0"/>
    <w:rsid w:val="005A683D"/>
    <w:rsid w:val="005A6C5E"/>
    <w:rsid w:val="005B05F3"/>
    <w:rsid w:val="005B1133"/>
    <w:rsid w:val="005B2215"/>
    <w:rsid w:val="005B27BD"/>
    <w:rsid w:val="005B2A08"/>
    <w:rsid w:val="005B2C13"/>
    <w:rsid w:val="005B2CA5"/>
    <w:rsid w:val="005B353B"/>
    <w:rsid w:val="005B3718"/>
    <w:rsid w:val="005B4ACD"/>
    <w:rsid w:val="005B4D8E"/>
    <w:rsid w:val="005B53DB"/>
    <w:rsid w:val="005B592B"/>
    <w:rsid w:val="005B7AC4"/>
    <w:rsid w:val="005C0E6B"/>
    <w:rsid w:val="005C1268"/>
    <w:rsid w:val="005C1546"/>
    <w:rsid w:val="005C2176"/>
    <w:rsid w:val="005C221A"/>
    <w:rsid w:val="005C3043"/>
    <w:rsid w:val="005C3952"/>
    <w:rsid w:val="005C5728"/>
    <w:rsid w:val="005C57DB"/>
    <w:rsid w:val="005C7961"/>
    <w:rsid w:val="005C7C8E"/>
    <w:rsid w:val="005C7EE5"/>
    <w:rsid w:val="005D0442"/>
    <w:rsid w:val="005D0750"/>
    <w:rsid w:val="005D11B0"/>
    <w:rsid w:val="005D1BB3"/>
    <w:rsid w:val="005D27E5"/>
    <w:rsid w:val="005D32C5"/>
    <w:rsid w:val="005D3CA1"/>
    <w:rsid w:val="005D5098"/>
    <w:rsid w:val="005D57C5"/>
    <w:rsid w:val="005D653E"/>
    <w:rsid w:val="005D6838"/>
    <w:rsid w:val="005D715D"/>
    <w:rsid w:val="005D72C3"/>
    <w:rsid w:val="005E0309"/>
    <w:rsid w:val="005E29AC"/>
    <w:rsid w:val="005E2E8E"/>
    <w:rsid w:val="005E2EF0"/>
    <w:rsid w:val="005E384E"/>
    <w:rsid w:val="005E40EB"/>
    <w:rsid w:val="005E4507"/>
    <w:rsid w:val="005E6A6B"/>
    <w:rsid w:val="005E6BA2"/>
    <w:rsid w:val="005F0BF9"/>
    <w:rsid w:val="005F14E3"/>
    <w:rsid w:val="005F1772"/>
    <w:rsid w:val="005F2B4D"/>
    <w:rsid w:val="005F3AEF"/>
    <w:rsid w:val="005F4B62"/>
    <w:rsid w:val="005F52B5"/>
    <w:rsid w:val="005F6973"/>
    <w:rsid w:val="005F7A55"/>
    <w:rsid w:val="00600005"/>
    <w:rsid w:val="0060044F"/>
    <w:rsid w:val="006010CC"/>
    <w:rsid w:val="00601411"/>
    <w:rsid w:val="006020EF"/>
    <w:rsid w:val="00603EC7"/>
    <w:rsid w:val="00604369"/>
    <w:rsid w:val="006047E2"/>
    <w:rsid w:val="006062FA"/>
    <w:rsid w:val="00610210"/>
    <w:rsid w:val="0061022B"/>
    <w:rsid w:val="00610A63"/>
    <w:rsid w:val="006114A6"/>
    <w:rsid w:val="00611A36"/>
    <w:rsid w:val="00611B4B"/>
    <w:rsid w:val="00612EEC"/>
    <w:rsid w:val="00614B41"/>
    <w:rsid w:val="00616D69"/>
    <w:rsid w:val="0062046D"/>
    <w:rsid w:val="00621DC9"/>
    <w:rsid w:val="00621F9A"/>
    <w:rsid w:val="00622179"/>
    <w:rsid w:val="00624624"/>
    <w:rsid w:val="00624B10"/>
    <w:rsid w:val="00624F19"/>
    <w:rsid w:val="0062521E"/>
    <w:rsid w:val="00625C5D"/>
    <w:rsid w:val="006264D8"/>
    <w:rsid w:val="00627095"/>
    <w:rsid w:val="0063061C"/>
    <w:rsid w:val="00631A7F"/>
    <w:rsid w:val="00631F40"/>
    <w:rsid w:val="00632488"/>
    <w:rsid w:val="00632545"/>
    <w:rsid w:val="006325D5"/>
    <w:rsid w:val="00635DD8"/>
    <w:rsid w:val="00637248"/>
    <w:rsid w:val="006405DF"/>
    <w:rsid w:val="0064084D"/>
    <w:rsid w:val="0064086E"/>
    <w:rsid w:val="00640ECF"/>
    <w:rsid w:val="00640FBD"/>
    <w:rsid w:val="00641923"/>
    <w:rsid w:val="00642453"/>
    <w:rsid w:val="00642D90"/>
    <w:rsid w:val="00643F1F"/>
    <w:rsid w:val="006457AD"/>
    <w:rsid w:val="00645A14"/>
    <w:rsid w:val="00647811"/>
    <w:rsid w:val="00651070"/>
    <w:rsid w:val="00651BA4"/>
    <w:rsid w:val="006521D8"/>
    <w:rsid w:val="00652665"/>
    <w:rsid w:val="0065295B"/>
    <w:rsid w:val="00653D0D"/>
    <w:rsid w:val="00653E4E"/>
    <w:rsid w:val="0065406D"/>
    <w:rsid w:val="0065429A"/>
    <w:rsid w:val="00656648"/>
    <w:rsid w:val="006572C4"/>
    <w:rsid w:val="006610D1"/>
    <w:rsid w:val="006631E3"/>
    <w:rsid w:val="00663C49"/>
    <w:rsid w:val="006664D4"/>
    <w:rsid w:val="00666664"/>
    <w:rsid w:val="00666D61"/>
    <w:rsid w:val="00667022"/>
    <w:rsid w:val="006701E2"/>
    <w:rsid w:val="00670338"/>
    <w:rsid w:val="0067076C"/>
    <w:rsid w:val="00670C2C"/>
    <w:rsid w:val="00670DE0"/>
    <w:rsid w:val="006726E0"/>
    <w:rsid w:val="00673126"/>
    <w:rsid w:val="00673256"/>
    <w:rsid w:val="0067383E"/>
    <w:rsid w:val="0067470F"/>
    <w:rsid w:val="00674997"/>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4142"/>
    <w:rsid w:val="00694151"/>
    <w:rsid w:val="00695486"/>
    <w:rsid w:val="0069567B"/>
    <w:rsid w:val="00695F2A"/>
    <w:rsid w:val="006961C5"/>
    <w:rsid w:val="00696B6E"/>
    <w:rsid w:val="00697560"/>
    <w:rsid w:val="006A0021"/>
    <w:rsid w:val="006A09B2"/>
    <w:rsid w:val="006A11C9"/>
    <w:rsid w:val="006A1231"/>
    <w:rsid w:val="006A12B0"/>
    <w:rsid w:val="006A2517"/>
    <w:rsid w:val="006A2BB3"/>
    <w:rsid w:val="006A644C"/>
    <w:rsid w:val="006A6471"/>
    <w:rsid w:val="006A69E4"/>
    <w:rsid w:val="006A7045"/>
    <w:rsid w:val="006B1034"/>
    <w:rsid w:val="006B280A"/>
    <w:rsid w:val="006B39ED"/>
    <w:rsid w:val="006B44C9"/>
    <w:rsid w:val="006B53A9"/>
    <w:rsid w:val="006B573D"/>
    <w:rsid w:val="006B675C"/>
    <w:rsid w:val="006B69AD"/>
    <w:rsid w:val="006B69C6"/>
    <w:rsid w:val="006B74A5"/>
    <w:rsid w:val="006B7567"/>
    <w:rsid w:val="006C0325"/>
    <w:rsid w:val="006C1CD5"/>
    <w:rsid w:val="006C2B51"/>
    <w:rsid w:val="006C2C9B"/>
    <w:rsid w:val="006C347F"/>
    <w:rsid w:val="006C34A9"/>
    <w:rsid w:val="006C34E5"/>
    <w:rsid w:val="006C365B"/>
    <w:rsid w:val="006C42A1"/>
    <w:rsid w:val="006D0A89"/>
    <w:rsid w:val="006D12CE"/>
    <w:rsid w:val="006D309E"/>
    <w:rsid w:val="006D4919"/>
    <w:rsid w:val="006D6073"/>
    <w:rsid w:val="006D6266"/>
    <w:rsid w:val="006E055E"/>
    <w:rsid w:val="006E0E6C"/>
    <w:rsid w:val="006E1030"/>
    <w:rsid w:val="006E5041"/>
    <w:rsid w:val="006E51D6"/>
    <w:rsid w:val="006E6687"/>
    <w:rsid w:val="006E6B68"/>
    <w:rsid w:val="006E7597"/>
    <w:rsid w:val="006F2FDC"/>
    <w:rsid w:val="006F3637"/>
    <w:rsid w:val="006F37D9"/>
    <w:rsid w:val="006F4409"/>
    <w:rsid w:val="006F4A2F"/>
    <w:rsid w:val="006F4CCF"/>
    <w:rsid w:val="006F4F97"/>
    <w:rsid w:val="006F6119"/>
    <w:rsid w:val="006F6E18"/>
    <w:rsid w:val="007020A4"/>
    <w:rsid w:val="00702352"/>
    <w:rsid w:val="00702959"/>
    <w:rsid w:val="00702D7C"/>
    <w:rsid w:val="00703BB1"/>
    <w:rsid w:val="0070404B"/>
    <w:rsid w:val="007042D7"/>
    <w:rsid w:val="00704D31"/>
    <w:rsid w:val="0070569C"/>
    <w:rsid w:val="00706660"/>
    <w:rsid w:val="00706725"/>
    <w:rsid w:val="00707599"/>
    <w:rsid w:val="00707BD7"/>
    <w:rsid w:val="00710720"/>
    <w:rsid w:val="007119B6"/>
    <w:rsid w:val="007126F1"/>
    <w:rsid w:val="00713F7A"/>
    <w:rsid w:val="00714246"/>
    <w:rsid w:val="00714FD2"/>
    <w:rsid w:val="007155D1"/>
    <w:rsid w:val="00716462"/>
    <w:rsid w:val="00717C5D"/>
    <w:rsid w:val="007214E3"/>
    <w:rsid w:val="00721B39"/>
    <w:rsid w:val="00722224"/>
    <w:rsid w:val="00723E65"/>
    <w:rsid w:val="007246A2"/>
    <w:rsid w:val="00725C33"/>
    <w:rsid w:val="00725C76"/>
    <w:rsid w:val="00725E4D"/>
    <w:rsid w:val="007274C4"/>
    <w:rsid w:val="007304EE"/>
    <w:rsid w:val="00731899"/>
    <w:rsid w:val="007323D6"/>
    <w:rsid w:val="00732965"/>
    <w:rsid w:val="007340C2"/>
    <w:rsid w:val="0073539A"/>
    <w:rsid w:val="00735C0A"/>
    <w:rsid w:val="00735F6C"/>
    <w:rsid w:val="0073629E"/>
    <w:rsid w:val="00736A48"/>
    <w:rsid w:val="00736CFD"/>
    <w:rsid w:val="00736D72"/>
    <w:rsid w:val="00737164"/>
    <w:rsid w:val="007375DC"/>
    <w:rsid w:val="00737AFE"/>
    <w:rsid w:val="00737EA5"/>
    <w:rsid w:val="00740A2A"/>
    <w:rsid w:val="00742A9A"/>
    <w:rsid w:val="00744128"/>
    <w:rsid w:val="00745576"/>
    <w:rsid w:val="00745E39"/>
    <w:rsid w:val="00746BCF"/>
    <w:rsid w:val="007478E0"/>
    <w:rsid w:val="00747E60"/>
    <w:rsid w:val="00747F2D"/>
    <w:rsid w:val="00750C9E"/>
    <w:rsid w:val="007512FA"/>
    <w:rsid w:val="007513D9"/>
    <w:rsid w:val="007515B3"/>
    <w:rsid w:val="007518F9"/>
    <w:rsid w:val="00751D43"/>
    <w:rsid w:val="007521E9"/>
    <w:rsid w:val="0075240D"/>
    <w:rsid w:val="00753AA7"/>
    <w:rsid w:val="00754B6E"/>
    <w:rsid w:val="007554B0"/>
    <w:rsid w:val="007578B1"/>
    <w:rsid w:val="00757CBA"/>
    <w:rsid w:val="00757E52"/>
    <w:rsid w:val="00760307"/>
    <w:rsid w:val="007612FB"/>
    <w:rsid w:val="007621B8"/>
    <w:rsid w:val="0076418A"/>
    <w:rsid w:val="007642CB"/>
    <w:rsid w:val="00765226"/>
    <w:rsid w:val="00765520"/>
    <w:rsid w:val="00766879"/>
    <w:rsid w:val="00767CC0"/>
    <w:rsid w:val="00770F29"/>
    <w:rsid w:val="007713DD"/>
    <w:rsid w:val="00773A6C"/>
    <w:rsid w:val="00773D57"/>
    <w:rsid w:val="007742FE"/>
    <w:rsid w:val="00774DFB"/>
    <w:rsid w:val="00776601"/>
    <w:rsid w:val="0077660A"/>
    <w:rsid w:val="00780BC3"/>
    <w:rsid w:val="00780EEC"/>
    <w:rsid w:val="00781B6D"/>
    <w:rsid w:val="007820C9"/>
    <w:rsid w:val="00782244"/>
    <w:rsid w:val="00783E9A"/>
    <w:rsid w:val="00783F02"/>
    <w:rsid w:val="00784519"/>
    <w:rsid w:val="007848A7"/>
    <w:rsid w:val="00784AF1"/>
    <w:rsid w:val="00784B5A"/>
    <w:rsid w:val="00784F17"/>
    <w:rsid w:val="0078549F"/>
    <w:rsid w:val="0078636B"/>
    <w:rsid w:val="00786E08"/>
    <w:rsid w:val="00787652"/>
    <w:rsid w:val="00787BE6"/>
    <w:rsid w:val="00790650"/>
    <w:rsid w:val="00790BEF"/>
    <w:rsid w:val="00791919"/>
    <w:rsid w:val="00791BFC"/>
    <w:rsid w:val="00792077"/>
    <w:rsid w:val="00792D32"/>
    <w:rsid w:val="0079312B"/>
    <w:rsid w:val="0079416A"/>
    <w:rsid w:val="0079481A"/>
    <w:rsid w:val="00794C2B"/>
    <w:rsid w:val="0079523B"/>
    <w:rsid w:val="00795852"/>
    <w:rsid w:val="00795A5F"/>
    <w:rsid w:val="007966B0"/>
    <w:rsid w:val="00797132"/>
    <w:rsid w:val="007972F3"/>
    <w:rsid w:val="00797605"/>
    <w:rsid w:val="00797950"/>
    <w:rsid w:val="007A0004"/>
    <w:rsid w:val="007A0294"/>
    <w:rsid w:val="007A1269"/>
    <w:rsid w:val="007A251E"/>
    <w:rsid w:val="007A268A"/>
    <w:rsid w:val="007A2F71"/>
    <w:rsid w:val="007A3067"/>
    <w:rsid w:val="007A329B"/>
    <w:rsid w:val="007A6388"/>
    <w:rsid w:val="007A6F89"/>
    <w:rsid w:val="007A77BB"/>
    <w:rsid w:val="007A7B91"/>
    <w:rsid w:val="007A7D63"/>
    <w:rsid w:val="007B0534"/>
    <w:rsid w:val="007B0906"/>
    <w:rsid w:val="007B0D56"/>
    <w:rsid w:val="007B15F4"/>
    <w:rsid w:val="007B1679"/>
    <w:rsid w:val="007B3071"/>
    <w:rsid w:val="007B4F6B"/>
    <w:rsid w:val="007B516D"/>
    <w:rsid w:val="007B6414"/>
    <w:rsid w:val="007B693F"/>
    <w:rsid w:val="007B7050"/>
    <w:rsid w:val="007B7909"/>
    <w:rsid w:val="007B7D81"/>
    <w:rsid w:val="007C021A"/>
    <w:rsid w:val="007C07F2"/>
    <w:rsid w:val="007C2500"/>
    <w:rsid w:val="007C4A03"/>
    <w:rsid w:val="007C4D8A"/>
    <w:rsid w:val="007C51CD"/>
    <w:rsid w:val="007C6991"/>
    <w:rsid w:val="007C6F6F"/>
    <w:rsid w:val="007D025A"/>
    <w:rsid w:val="007D0F6C"/>
    <w:rsid w:val="007D2B50"/>
    <w:rsid w:val="007D3362"/>
    <w:rsid w:val="007D6535"/>
    <w:rsid w:val="007D706B"/>
    <w:rsid w:val="007D7BE8"/>
    <w:rsid w:val="007E09AC"/>
    <w:rsid w:val="007E0EBF"/>
    <w:rsid w:val="007E24ED"/>
    <w:rsid w:val="007E3A93"/>
    <w:rsid w:val="007E436B"/>
    <w:rsid w:val="007E4D81"/>
    <w:rsid w:val="007E6685"/>
    <w:rsid w:val="007E6EF2"/>
    <w:rsid w:val="007F0038"/>
    <w:rsid w:val="007F090E"/>
    <w:rsid w:val="007F1CB0"/>
    <w:rsid w:val="007F1E4B"/>
    <w:rsid w:val="007F1E6E"/>
    <w:rsid w:val="007F2112"/>
    <w:rsid w:val="007F225F"/>
    <w:rsid w:val="007F3152"/>
    <w:rsid w:val="007F38A4"/>
    <w:rsid w:val="007F3E20"/>
    <w:rsid w:val="007F3FBC"/>
    <w:rsid w:val="007F65CE"/>
    <w:rsid w:val="007F6CA9"/>
    <w:rsid w:val="007F6E70"/>
    <w:rsid w:val="007F6EB7"/>
    <w:rsid w:val="007F6EFC"/>
    <w:rsid w:val="00801E7C"/>
    <w:rsid w:val="008040A5"/>
    <w:rsid w:val="00804C27"/>
    <w:rsid w:val="00804D18"/>
    <w:rsid w:val="00804F2C"/>
    <w:rsid w:val="00805FAF"/>
    <w:rsid w:val="008060A0"/>
    <w:rsid w:val="00806C71"/>
    <w:rsid w:val="00812CE9"/>
    <w:rsid w:val="00813825"/>
    <w:rsid w:val="008142D7"/>
    <w:rsid w:val="008143E1"/>
    <w:rsid w:val="00814AC3"/>
    <w:rsid w:val="00814BCA"/>
    <w:rsid w:val="008161CC"/>
    <w:rsid w:val="008162AF"/>
    <w:rsid w:val="00816643"/>
    <w:rsid w:val="00817104"/>
    <w:rsid w:val="00817F49"/>
    <w:rsid w:val="00821B58"/>
    <w:rsid w:val="0082256B"/>
    <w:rsid w:val="0082344F"/>
    <w:rsid w:val="008236E0"/>
    <w:rsid w:val="00823F60"/>
    <w:rsid w:val="00824204"/>
    <w:rsid w:val="00824427"/>
    <w:rsid w:val="00825B5A"/>
    <w:rsid w:val="0082679B"/>
    <w:rsid w:val="00826B15"/>
    <w:rsid w:val="00827A4B"/>
    <w:rsid w:val="00830436"/>
    <w:rsid w:val="00830772"/>
    <w:rsid w:val="008307B9"/>
    <w:rsid w:val="0083163F"/>
    <w:rsid w:val="00831E32"/>
    <w:rsid w:val="00832277"/>
    <w:rsid w:val="0083299B"/>
    <w:rsid w:val="00833EA4"/>
    <w:rsid w:val="00833FBE"/>
    <w:rsid w:val="00833FD0"/>
    <w:rsid w:val="0083488E"/>
    <w:rsid w:val="00836765"/>
    <w:rsid w:val="00836A7E"/>
    <w:rsid w:val="008378DD"/>
    <w:rsid w:val="00837CFF"/>
    <w:rsid w:val="00840394"/>
    <w:rsid w:val="00840EA0"/>
    <w:rsid w:val="00841C4C"/>
    <w:rsid w:val="00842B54"/>
    <w:rsid w:val="00843002"/>
    <w:rsid w:val="00843B5F"/>
    <w:rsid w:val="00843CA7"/>
    <w:rsid w:val="008459F1"/>
    <w:rsid w:val="00845ACD"/>
    <w:rsid w:val="008460EF"/>
    <w:rsid w:val="008466EA"/>
    <w:rsid w:val="00846D9A"/>
    <w:rsid w:val="00847096"/>
    <w:rsid w:val="0085011D"/>
    <w:rsid w:val="008503F5"/>
    <w:rsid w:val="00850743"/>
    <w:rsid w:val="008513DE"/>
    <w:rsid w:val="008519C5"/>
    <w:rsid w:val="00851E48"/>
    <w:rsid w:val="00851FCD"/>
    <w:rsid w:val="00852AA7"/>
    <w:rsid w:val="00854A1A"/>
    <w:rsid w:val="008553E9"/>
    <w:rsid w:val="0085555A"/>
    <w:rsid w:val="00860D5A"/>
    <w:rsid w:val="00861F86"/>
    <w:rsid w:val="00862888"/>
    <w:rsid w:val="00863B8C"/>
    <w:rsid w:val="00865914"/>
    <w:rsid w:val="00865B30"/>
    <w:rsid w:val="00866D8B"/>
    <w:rsid w:val="00867317"/>
    <w:rsid w:val="00867553"/>
    <w:rsid w:val="00867675"/>
    <w:rsid w:val="00867A97"/>
    <w:rsid w:val="00867CA8"/>
    <w:rsid w:val="00870785"/>
    <w:rsid w:val="00870DCF"/>
    <w:rsid w:val="00871524"/>
    <w:rsid w:val="00872401"/>
    <w:rsid w:val="00872592"/>
    <w:rsid w:val="008737B1"/>
    <w:rsid w:val="00875109"/>
    <w:rsid w:val="00875323"/>
    <w:rsid w:val="008755A7"/>
    <w:rsid w:val="008756F8"/>
    <w:rsid w:val="00876534"/>
    <w:rsid w:val="008767D1"/>
    <w:rsid w:val="008769E9"/>
    <w:rsid w:val="00876B4B"/>
    <w:rsid w:val="008772DD"/>
    <w:rsid w:val="00877FC1"/>
    <w:rsid w:val="00880AE5"/>
    <w:rsid w:val="00880C66"/>
    <w:rsid w:val="00881A44"/>
    <w:rsid w:val="00882021"/>
    <w:rsid w:val="00883242"/>
    <w:rsid w:val="0088329E"/>
    <w:rsid w:val="008848AA"/>
    <w:rsid w:val="00885439"/>
    <w:rsid w:val="00885573"/>
    <w:rsid w:val="00887A9E"/>
    <w:rsid w:val="00887B6D"/>
    <w:rsid w:val="008916ED"/>
    <w:rsid w:val="00891F1B"/>
    <w:rsid w:val="00893C43"/>
    <w:rsid w:val="008943A0"/>
    <w:rsid w:val="0089445E"/>
    <w:rsid w:val="008944AD"/>
    <w:rsid w:val="008957A7"/>
    <w:rsid w:val="008964B9"/>
    <w:rsid w:val="008970C2"/>
    <w:rsid w:val="00897E62"/>
    <w:rsid w:val="008A0AAC"/>
    <w:rsid w:val="008A190E"/>
    <w:rsid w:val="008A19A2"/>
    <w:rsid w:val="008A1C18"/>
    <w:rsid w:val="008A2F69"/>
    <w:rsid w:val="008A4B98"/>
    <w:rsid w:val="008A6459"/>
    <w:rsid w:val="008A6D3E"/>
    <w:rsid w:val="008A72C9"/>
    <w:rsid w:val="008A78A8"/>
    <w:rsid w:val="008B0670"/>
    <w:rsid w:val="008B2E0E"/>
    <w:rsid w:val="008B35B7"/>
    <w:rsid w:val="008B3A4F"/>
    <w:rsid w:val="008B468C"/>
    <w:rsid w:val="008B5293"/>
    <w:rsid w:val="008B5414"/>
    <w:rsid w:val="008B6096"/>
    <w:rsid w:val="008B62C8"/>
    <w:rsid w:val="008B645C"/>
    <w:rsid w:val="008B69EE"/>
    <w:rsid w:val="008B6F49"/>
    <w:rsid w:val="008B76E8"/>
    <w:rsid w:val="008B7714"/>
    <w:rsid w:val="008B7E32"/>
    <w:rsid w:val="008C033E"/>
    <w:rsid w:val="008C046A"/>
    <w:rsid w:val="008C0570"/>
    <w:rsid w:val="008C06B9"/>
    <w:rsid w:val="008C0821"/>
    <w:rsid w:val="008C21DA"/>
    <w:rsid w:val="008C237B"/>
    <w:rsid w:val="008C3AFC"/>
    <w:rsid w:val="008C47BB"/>
    <w:rsid w:val="008C4959"/>
    <w:rsid w:val="008C4C42"/>
    <w:rsid w:val="008C4F08"/>
    <w:rsid w:val="008C5A14"/>
    <w:rsid w:val="008C7013"/>
    <w:rsid w:val="008C7401"/>
    <w:rsid w:val="008D00DC"/>
    <w:rsid w:val="008D1455"/>
    <w:rsid w:val="008D1DFF"/>
    <w:rsid w:val="008D21C1"/>
    <w:rsid w:val="008D22AA"/>
    <w:rsid w:val="008D27E3"/>
    <w:rsid w:val="008D2C83"/>
    <w:rsid w:val="008D3764"/>
    <w:rsid w:val="008D3981"/>
    <w:rsid w:val="008D3C92"/>
    <w:rsid w:val="008D4443"/>
    <w:rsid w:val="008D46DE"/>
    <w:rsid w:val="008D5F25"/>
    <w:rsid w:val="008D6C5C"/>
    <w:rsid w:val="008D6DFD"/>
    <w:rsid w:val="008D7AD5"/>
    <w:rsid w:val="008E0487"/>
    <w:rsid w:val="008E09E1"/>
    <w:rsid w:val="008E09F8"/>
    <w:rsid w:val="008E1748"/>
    <w:rsid w:val="008E2F42"/>
    <w:rsid w:val="008E307B"/>
    <w:rsid w:val="008E3E97"/>
    <w:rsid w:val="008E4EB2"/>
    <w:rsid w:val="008E4FA5"/>
    <w:rsid w:val="008E5B6D"/>
    <w:rsid w:val="008E5E96"/>
    <w:rsid w:val="008E6168"/>
    <w:rsid w:val="008E65FA"/>
    <w:rsid w:val="008E712B"/>
    <w:rsid w:val="008E7DBA"/>
    <w:rsid w:val="008F0AD9"/>
    <w:rsid w:val="008F1799"/>
    <w:rsid w:val="008F2B43"/>
    <w:rsid w:val="008F2B74"/>
    <w:rsid w:val="008F3498"/>
    <w:rsid w:val="008F37B4"/>
    <w:rsid w:val="008F3878"/>
    <w:rsid w:val="008F5879"/>
    <w:rsid w:val="008F766D"/>
    <w:rsid w:val="008F77DF"/>
    <w:rsid w:val="00900693"/>
    <w:rsid w:val="009013FF"/>
    <w:rsid w:val="00903D9B"/>
    <w:rsid w:val="00905AFB"/>
    <w:rsid w:val="0090681E"/>
    <w:rsid w:val="00906DCA"/>
    <w:rsid w:val="00907A53"/>
    <w:rsid w:val="00910067"/>
    <w:rsid w:val="0091036B"/>
    <w:rsid w:val="00910CE2"/>
    <w:rsid w:val="00911589"/>
    <w:rsid w:val="00911CFB"/>
    <w:rsid w:val="00912347"/>
    <w:rsid w:val="009125A8"/>
    <w:rsid w:val="00914B07"/>
    <w:rsid w:val="00916FA7"/>
    <w:rsid w:val="0091763D"/>
    <w:rsid w:val="00917FD0"/>
    <w:rsid w:val="009201C2"/>
    <w:rsid w:val="00921266"/>
    <w:rsid w:val="009214A8"/>
    <w:rsid w:val="00922001"/>
    <w:rsid w:val="00924256"/>
    <w:rsid w:val="00924420"/>
    <w:rsid w:val="0092544F"/>
    <w:rsid w:val="00925937"/>
    <w:rsid w:val="00925AE0"/>
    <w:rsid w:val="009279F8"/>
    <w:rsid w:val="00927F62"/>
    <w:rsid w:val="00927FA7"/>
    <w:rsid w:val="009311CB"/>
    <w:rsid w:val="009311CE"/>
    <w:rsid w:val="00931300"/>
    <w:rsid w:val="00931950"/>
    <w:rsid w:val="00934D6B"/>
    <w:rsid w:val="00936596"/>
    <w:rsid w:val="00936933"/>
    <w:rsid w:val="00936AE6"/>
    <w:rsid w:val="00937B12"/>
    <w:rsid w:val="00937FEF"/>
    <w:rsid w:val="00940632"/>
    <w:rsid w:val="00940B39"/>
    <w:rsid w:val="009414B9"/>
    <w:rsid w:val="00941922"/>
    <w:rsid w:val="009420D8"/>
    <w:rsid w:val="0094247D"/>
    <w:rsid w:val="00943E1F"/>
    <w:rsid w:val="0094430D"/>
    <w:rsid w:val="00945943"/>
    <w:rsid w:val="00945C02"/>
    <w:rsid w:val="00945D30"/>
    <w:rsid w:val="00945E28"/>
    <w:rsid w:val="009470F9"/>
    <w:rsid w:val="00947B08"/>
    <w:rsid w:val="00951338"/>
    <w:rsid w:val="0095157D"/>
    <w:rsid w:val="0095188F"/>
    <w:rsid w:val="00951A9F"/>
    <w:rsid w:val="00951CDE"/>
    <w:rsid w:val="0095324B"/>
    <w:rsid w:val="009547C9"/>
    <w:rsid w:val="00955212"/>
    <w:rsid w:val="00960CC3"/>
    <w:rsid w:val="00961135"/>
    <w:rsid w:val="00961302"/>
    <w:rsid w:val="00961C27"/>
    <w:rsid w:val="00961FD5"/>
    <w:rsid w:val="00962A4A"/>
    <w:rsid w:val="00962E0D"/>
    <w:rsid w:val="00964581"/>
    <w:rsid w:val="00970643"/>
    <w:rsid w:val="0097070A"/>
    <w:rsid w:val="009717C1"/>
    <w:rsid w:val="00972507"/>
    <w:rsid w:val="009727BF"/>
    <w:rsid w:val="00973CAF"/>
    <w:rsid w:val="009743E2"/>
    <w:rsid w:val="00974625"/>
    <w:rsid w:val="00974D72"/>
    <w:rsid w:val="009753C9"/>
    <w:rsid w:val="00975CFE"/>
    <w:rsid w:val="00976660"/>
    <w:rsid w:val="009772B7"/>
    <w:rsid w:val="009775CF"/>
    <w:rsid w:val="00977EC0"/>
    <w:rsid w:val="00980623"/>
    <w:rsid w:val="00982C16"/>
    <w:rsid w:val="00982D6E"/>
    <w:rsid w:val="00983FFF"/>
    <w:rsid w:val="009846B2"/>
    <w:rsid w:val="00985046"/>
    <w:rsid w:val="009853D6"/>
    <w:rsid w:val="00985740"/>
    <w:rsid w:val="00986312"/>
    <w:rsid w:val="00986D62"/>
    <w:rsid w:val="009878BC"/>
    <w:rsid w:val="009903E2"/>
    <w:rsid w:val="00991195"/>
    <w:rsid w:val="00991438"/>
    <w:rsid w:val="00991B68"/>
    <w:rsid w:val="00991FC3"/>
    <w:rsid w:val="00992A7E"/>
    <w:rsid w:val="00992E68"/>
    <w:rsid w:val="009935A6"/>
    <w:rsid w:val="00993CA3"/>
    <w:rsid w:val="00994D6B"/>
    <w:rsid w:val="009958E4"/>
    <w:rsid w:val="00995BAB"/>
    <w:rsid w:val="009960D5"/>
    <w:rsid w:val="0099657E"/>
    <w:rsid w:val="0099761E"/>
    <w:rsid w:val="00997F18"/>
    <w:rsid w:val="009A1B15"/>
    <w:rsid w:val="009A2BF1"/>
    <w:rsid w:val="009A2D53"/>
    <w:rsid w:val="009A2F84"/>
    <w:rsid w:val="009A530F"/>
    <w:rsid w:val="009A605F"/>
    <w:rsid w:val="009A6281"/>
    <w:rsid w:val="009A643E"/>
    <w:rsid w:val="009A718E"/>
    <w:rsid w:val="009B00FB"/>
    <w:rsid w:val="009B07C5"/>
    <w:rsid w:val="009B10CE"/>
    <w:rsid w:val="009B1685"/>
    <w:rsid w:val="009B2FD9"/>
    <w:rsid w:val="009B5B37"/>
    <w:rsid w:val="009B61F7"/>
    <w:rsid w:val="009B6F65"/>
    <w:rsid w:val="009B7149"/>
    <w:rsid w:val="009B7A42"/>
    <w:rsid w:val="009C0623"/>
    <w:rsid w:val="009C3063"/>
    <w:rsid w:val="009C34E8"/>
    <w:rsid w:val="009C44D0"/>
    <w:rsid w:val="009C4983"/>
    <w:rsid w:val="009C4E4E"/>
    <w:rsid w:val="009C4EF5"/>
    <w:rsid w:val="009C5B29"/>
    <w:rsid w:val="009C621C"/>
    <w:rsid w:val="009C6CEB"/>
    <w:rsid w:val="009C7BA6"/>
    <w:rsid w:val="009C7EDF"/>
    <w:rsid w:val="009D063C"/>
    <w:rsid w:val="009D29E9"/>
    <w:rsid w:val="009D3DB6"/>
    <w:rsid w:val="009D4FA1"/>
    <w:rsid w:val="009D6127"/>
    <w:rsid w:val="009D6762"/>
    <w:rsid w:val="009D75F9"/>
    <w:rsid w:val="009D76F3"/>
    <w:rsid w:val="009E1F2D"/>
    <w:rsid w:val="009E23AE"/>
    <w:rsid w:val="009E2475"/>
    <w:rsid w:val="009E2F05"/>
    <w:rsid w:val="009E2FBC"/>
    <w:rsid w:val="009E3B62"/>
    <w:rsid w:val="009E40C0"/>
    <w:rsid w:val="009E40C7"/>
    <w:rsid w:val="009E40C8"/>
    <w:rsid w:val="009E746F"/>
    <w:rsid w:val="009E79E0"/>
    <w:rsid w:val="009E7AA5"/>
    <w:rsid w:val="009F02E1"/>
    <w:rsid w:val="009F073A"/>
    <w:rsid w:val="009F3089"/>
    <w:rsid w:val="009F3206"/>
    <w:rsid w:val="009F3A22"/>
    <w:rsid w:val="009F4258"/>
    <w:rsid w:val="009F5202"/>
    <w:rsid w:val="009F55E1"/>
    <w:rsid w:val="009F6AA6"/>
    <w:rsid w:val="009F6BC2"/>
    <w:rsid w:val="009F6F95"/>
    <w:rsid w:val="009F769B"/>
    <w:rsid w:val="00A002E3"/>
    <w:rsid w:val="00A01088"/>
    <w:rsid w:val="00A015C3"/>
    <w:rsid w:val="00A015DA"/>
    <w:rsid w:val="00A02174"/>
    <w:rsid w:val="00A034E1"/>
    <w:rsid w:val="00A03A7B"/>
    <w:rsid w:val="00A03AC2"/>
    <w:rsid w:val="00A03AE4"/>
    <w:rsid w:val="00A04350"/>
    <w:rsid w:val="00A04395"/>
    <w:rsid w:val="00A061CE"/>
    <w:rsid w:val="00A06AAD"/>
    <w:rsid w:val="00A1119B"/>
    <w:rsid w:val="00A13F5E"/>
    <w:rsid w:val="00A13FAD"/>
    <w:rsid w:val="00A14511"/>
    <w:rsid w:val="00A1490D"/>
    <w:rsid w:val="00A15127"/>
    <w:rsid w:val="00A160DB"/>
    <w:rsid w:val="00A20612"/>
    <w:rsid w:val="00A207F6"/>
    <w:rsid w:val="00A20B4E"/>
    <w:rsid w:val="00A2168C"/>
    <w:rsid w:val="00A221AB"/>
    <w:rsid w:val="00A222B6"/>
    <w:rsid w:val="00A234B6"/>
    <w:rsid w:val="00A23F19"/>
    <w:rsid w:val="00A24E4E"/>
    <w:rsid w:val="00A25CC7"/>
    <w:rsid w:val="00A2629F"/>
    <w:rsid w:val="00A26E4F"/>
    <w:rsid w:val="00A2731B"/>
    <w:rsid w:val="00A2735D"/>
    <w:rsid w:val="00A27413"/>
    <w:rsid w:val="00A2761C"/>
    <w:rsid w:val="00A30A2E"/>
    <w:rsid w:val="00A30B01"/>
    <w:rsid w:val="00A30B9A"/>
    <w:rsid w:val="00A31A2D"/>
    <w:rsid w:val="00A31BEC"/>
    <w:rsid w:val="00A3295A"/>
    <w:rsid w:val="00A337A0"/>
    <w:rsid w:val="00A35211"/>
    <w:rsid w:val="00A36A02"/>
    <w:rsid w:val="00A37C18"/>
    <w:rsid w:val="00A40213"/>
    <w:rsid w:val="00A40BFE"/>
    <w:rsid w:val="00A4265B"/>
    <w:rsid w:val="00A430BD"/>
    <w:rsid w:val="00A43CBA"/>
    <w:rsid w:val="00A448EB"/>
    <w:rsid w:val="00A47633"/>
    <w:rsid w:val="00A52359"/>
    <w:rsid w:val="00A53D94"/>
    <w:rsid w:val="00A554C3"/>
    <w:rsid w:val="00A56E6F"/>
    <w:rsid w:val="00A57BBD"/>
    <w:rsid w:val="00A60C07"/>
    <w:rsid w:val="00A60DC7"/>
    <w:rsid w:val="00A60EE5"/>
    <w:rsid w:val="00A61393"/>
    <w:rsid w:val="00A6142D"/>
    <w:rsid w:val="00A62284"/>
    <w:rsid w:val="00A623C7"/>
    <w:rsid w:val="00A6290B"/>
    <w:rsid w:val="00A62B5B"/>
    <w:rsid w:val="00A62BFF"/>
    <w:rsid w:val="00A62E4E"/>
    <w:rsid w:val="00A630F3"/>
    <w:rsid w:val="00A64AA5"/>
    <w:rsid w:val="00A6517C"/>
    <w:rsid w:val="00A6701C"/>
    <w:rsid w:val="00A71500"/>
    <w:rsid w:val="00A72448"/>
    <w:rsid w:val="00A72545"/>
    <w:rsid w:val="00A747CE"/>
    <w:rsid w:val="00A74C1D"/>
    <w:rsid w:val="00A74DDE"/>
    <w:rsid w:val="00A7636B"/>
    <w:rsid w:val="00A77D5B"/>
    <w:rsid w:val="00A805DD"/>
    <w:rsid w:val="00A8144D"/>
    <w:rsid w:val="00A84E4C"/>
    <w:rsid w:val="00A85844"/>
    <w:rsid w:val="00A86291"/>
    <w:rsid w:val="00A872DC"/>
    <w:rsid w:val="00A87456"/>
    <w:rsid w:val="00A87471"/>
    <w:rsid w:val="00A8770E"/>
    <w:rsid w:val="00A87FA7"/>
    <w:rsid w:val="00A907DE"/>
    <w:rsid w:val="00A90FC5"/>
    <w:rsid w:val="00A938C7"/>
    <w:rsid w:val="00A94C9D"/>
    <w:rsid w:val="00A95EB0"/>
    <w:rsid w:val="00A967FD"/>
    <w:rsid w:val="00A97281"/>
    <w:rsid w:val="00A9768C"/>
    <w:rsid w:val="00AA0280"/>
    <w:rsid w:val="00AA1A7D"/>
    <w:rsid w:val="00AA228F"/>
    <w:rsid w:val="00AA3692"/>
    <w:rsid w:val="00AA44EA"/>
    <w:rsid w:val="00AA4594"/>
    <w:rsid w:val="00AA6194"/>
    <w:rsid w:val="00AA640B"/>
    <w:rsid w:val="00AA7BEB"/>
    <w:rsid w:val="00AB05A1"/>
    <w:rsid w:val="00AB0A4D"/>
    <w:rsid w:val="00AB0CB2"/>
    <w:rsid w:val="00AB32B2"/>
    <w:rsid w:val="00AB3CC0"/>
    <w:rsid w:val="00AB4519"/>
    <w:rsid w:val="00AB48DE"/>
    <w:rsid w:val="00AB4A75"/>
    <w:rsid w:val="00AB5121"/>
    <w:rsid w:val="00AB54E1"/>
    <w:rsid w:val="00AB5A67"/>
    <w:rsid w:val="00AB6717"/>
    <w:rsid w:val="00AB762B"/>
    <w:rsid w:val="00AB7ABD"/>
    <w:rsid w:val="00AC0A59"/>
    <w:rsid w:val="00AC0EF2"/>
    <w:rsid w:val="00AC1960"/>
    <w:rsid w:val="00AC2267"/>
    <w:rsid w:val="00AC3616"/>
    <w:rsid w:val="00AC613B"/>
    <w:rsid w:val="00AC721F"/>
    <w:rsid w:val="00AC78CA"/>
    <w:rsid w:val="00AC7B5A"/>
    <w:rsid w:val="00AD2BDC"/>
    <w:rsid w:val="00AD3CA7"/>
    <w:rsid w:val="00AD3CA9"/>
    <w:rsid w:val="00AD4308"/>
    <w:rsid w:val="00AD43E2"/>
    <w:rsid w:val="00AD46FD"/>
    <w:rsid w:val="00AD4CC4"/>
    <w:rsid w:val="00AD5D5A"/>
    <w:rsid w:val="00AD69E2"/>
    <w:rsid w:val="00AD6AB4"/>
    <w:rsid w:val="00AD7A07"/>
    <w:rsid w:val="00AE050F"/>
    <w:rsid w:val="00AE087D"/>
    <w:rsid w:val="00AE1334"/>
    <w:rsid w:val="00AE1443"/>
    <w:rsid w:val="00AE343C"/>
    <w:rsid w:val="00AE387D"/>
    <w:rsid w:val="00AE4035"/>
    <w:rsid w:val="00AE4A2C"/>
    <w:rsid w:val="00AE4A93"/>
    <w:rsid w:val="00AE5365"/>
    <w:rsid w:val="00AE5606"/>
    <w:rsid w:val="00AE57FF"/>
    <w:rsid w:val="00AE6B76"/>
    <w:rsid w:val="00AF1890"/>
    <w:rsid w:val="00AF1F50"/>
    <w:rsid w:val="00AF1FA0"/>
    <w:rsid w:val="00AF2B12"/>
    <w:rsid w:val="00AF317E"/>
    <w:rsid w:val="00AF3CD1"/>
    <w:rsid w:val="00AF3D19"/>
    <w:rsid w:val="00AF3E34"/>
    <w:rsid w:val="00AF4BC8"/>
    <w:rsid w:val="00AF50AE"/>
    <w:rsid w:val="00AF5F1C"/>
    <w:rsid w:val="00AF646E"/>
    <w:rsid w:val="00AF66BE"/>
    <w:rsid w:val="00AF6740"/>
    <w:rsid w:val="00AF6CFD"/>
    <w:rsid w:val="00AF70D3"/>
    <w:rsid w:val="00B00A03"/>
    <w:rsid w:val="00B00D1E"/>
    <w:rsid w:val="00B00DD6"/>
    <w:rsid w:val="00B00F74"/>
    <w:rsid w:val="00B01341"/>
    <w:rsid w:val="00B01463"/>
    <w:rsid w:val="00B017A1"/>
    <w:rsid w:val="00B02068"/>
    <w:rsid w:val="00B03960"/>
    <w:rsid w:val="00B03EE4"/>
    <w:rsid w:val="00B05CAC"/>
    <w:rsid w:val="00B071E3"/>
    <w:rsid w:val="00B07CBE"/>
    <w:rsid w:val="00B07F0B"/>
    <w:rsid w:val="00B1046F"/>
    <w:rsid w:val="00B11557"/>
    <w:rsid w:val="00B123DD"/>
    <w:rsid w:val="00B127D9"/>
    <w:rsid w:val="00B12CFD"/>
    <w:rsid w:val="00B14025"/>
    <w:rsid w:val="00B1452D"/>
    <w:rsid w:val="00B1499F"/>
    <w:rsid w:val="00B15031"/>
    <w:rsid w:val="00B150A1"/>
    <w:rsid w:val="00B16FC9"/>
    <w:rsid w:val="00B17C6A"/>
    <w:rsid w:val="00B2187B"/>
    <w:rsid w:val="00B21E6B"/>
    <w:rsid w:val="00B22EE9"/>
    <w:rsid w:val="00B236EE"/>
    <w:rsid w:val="00B237E4"/>
    <w:rsid w:val="00B23949"/>
    <w:rsid w:val="00B24CD3"/>
    <w:rsid w:val="00B250AC"/>
    <w:rsid w:val="00B255DF"/>
    <w:rsid w:val="00B2601B"/>
    <w:rsid w:val="00B2625A"/>
    <w:rsid w:val="00B2661E"/>
    <w:rsid w:val="00B26D29"/>
    <w:rsid w:val="00B309B6"/>
    <w:rsid w:val="00B30D62"/>
    <w:rsid w:val="00B318B3"/>
    <w:rsid w:val="00B31D55"/>
    <w:rsid w:val="00B35165"/>
    <w:rsid w:val="00B356A3"/>
    <w:rsid w:val="00B3753F"/>
    <w:rsid w:val="00B379FC"/>
    <w:rsid w:val="00B37DFD"/>
    <w:rsid w:val="00B41424"/>
    <w:rsid w:val="00B4166E"/>
    <w:rsid w:val="00B425FB"/>
    <w:rsid w:val="00B4286A"/>
    <w:rsid w:val="00B42BC6"/>
    <w:rsid w:val="00B45A1E"/>
    <w:rsid w:val="00B463CD"/>
    <w:rsid w:val="00B46C49"/>
    <w:rsid w:val="00B47721"/>
    <w:rsid w:val="00B51375"/>
    <w:rsid w:val="00B528EA"/>
    <w:rsid w:val="00B53497"/>
    <w:rsid w:val="00B54132"/>
    <w:rsid w:val="00B54A3B"/>
    <w:rsid w:val="00B54EFE"/>
    <w:rsid w:val="00B552D5"/>
    <w:rsid w:val="00B55BEB"/>
    <w:rsid w:val="00B6057D"/>
    <w:rsid w:val="00B60E8B"/>
    <w:rsid w:val="00B6242E"/>
    <w:rsid w:val="00B64D66"/>
    <w:rsid w:val="00B64EA4"/>
    <w:rsid w:val="00B653A1"/>
    <w:rsid w:val="00B6583E"/>
    <w:rsid w:val="00B664BA"/>
    <w:rsid w:val="00B700EF"/>
    <w:rsid w:val="00B70AAD"/>
    <w:rsid w:val="00B71156"/>
    <w:rsid w:val="00B71B04"/>
    <w:rsid w:val="00B72D62"/>
    <w:rsid w:val="00B73DF8"/>
    <w:rsid w:val="00B7445D"/>
    <w:rsid w:val="00B74EB4"/>
    <w:rsid w:val="00B75733"/>
    <w:rsid w:val="00B7638E"/>
    <w:rsid w:val="00B763EA"/>
    <w:rsid w:val="00B81592"/>
    <w:rsid w:val="00B81724"/>
    <w:rsid w:val="00B81909"/>
    <w:rsid w:val="00B81B6D"/>
    <w:rsid w:val="00B83AA7"/>
    <w:rsid w:val="00B850F8"/>
    <w:rsid w:val="00B856A0"/>
    <w:rsid w:val="00B87308"/>
    <w:rsid w:val="00B874BD"/>
    <w:rsid w:val="00B915C1"/>
    <w:rsid w:val="00B91B8A"/>
    <w:rsid w:val="00B920C6"/>
    <w:rsid w:val="00B936C7"/>
    <w:rsid w:val="00B93772"/>
    <w:rsid w:val="00B937ED"/>
    <w:rsid w:val="00B938C1"/>
    <w:rsid w:val="00B95292"/>
    <w:rsid w:val="00B95B45"/>
    <w:rsid w:val="00B96EBA"/>
    <w:rsid w:val="00B9781B"/>
    <w:rsid w:val="00BA1A26"/>
    <w:rsid w:val="00BA30ED"/>
    <w:rsid w:val="00BA3F94"/>
    <w:rsid w:val="00BA4DF3"/>
    <w:rsid w:val="00BA5EB2"/>
    <w:rsid w:val="00BA61A5"/>
    <w:rsid w:val="00BA6AF9"/>
    <w:rsid w:val="00BA6E9B"/>
    <w:rsid w:val="00BA6F24"/>
    <w:rsid w:val="00BA76D8"/>
    <w:rsid w:val="00BA7DB4"/>
    <w:rsid w:val="00BB2DB1"/>
    <w:rsid w:val="00BB4553"/>
    <w:rsid w:val="00BB4E49"/>
    <w:rsid w:val="00BB55E9"/>
    <w:rsid w:val="00BB631E"/>
    <w:rsid w:val="00BB6ACD"/>
    <w:rsid w:val="00BB755E"/>
    <w:rsid w:val="00BC0769"/>
    <w:rsid w:val="00BC0794"/>
    <w:rsid w:val="00BC099D"/>
    <w:rsid w:val="00BC0E63"/>
    <w:rsid w:val="00BC1019"/>
    <w:rsid w:val="00BC1612"/>
    <w:rsid w:val="00BC249A"/>
    <w:rsid w:val="00BC2D9B"/>
    <w:rsid w:val="00BC4850"/>
    <w:rsid w:val="00BC5671"/>
    <w:rsid w:val="00BC5898"/>
    <w:rsid w:val="00BC61C9"/>
    <w:rsid w:val="00BC6204"/>
    <w:rsid w:val="00BC65EE"/>
    <w:rsid w:val="00BC6C37"/>
    <w:rsid w:val="00BC7C9B"/>
    <w:rsid w:val="00BD0C0B"/>
    <w:rsid w:val="00BD13AB"/>
    <w:rsid w:val="00BD41E7"/>
    <w:rsid w:val="00BD42E1"/>
    <w:rsid w:val="00BD48DD"/>
    <w:rsid w:val="00BD4FA4"/>
    <w:rsid w:val="00BD60A5"/>
    <w:rsid w:val="00BD65FB"/>
    <w:rsid w:val="00BD6C40"/>
    <w:rsid w:val="00BD75E3"/>
    <w:rsid w:val="00BE0163"/>
    <w:rsid w:val="00BE05A4"/>
    <w:rsid w:val="00BE07E5"/>
    <w:rsid w:val="00BE1E7E"/>
    <w:rsid w:val="00BE2EC1"/>
    <w:rsid w:val="00BE355B"/>
    <w:rsid w:val="00BE4863"/>
    <w:rsid w:val="00BE4ACA"/>
    <w:rsid w:val="00BE4B48"/>
    <w:rsid w:val="00BE4EF2"/>
    <w:rsid w:val="00BE50E9"/>
    <w:rsid w:val="00BE7B24"/>
    <w:rsid w:val="00BF053C"/>
    <w:rsid w:val="00BF0F8D"/>
    <w:rsid w:val="00BF201A"/>
    <w:rsid w:val="00BF214E"/>
    <w:rsid w:val="00BF25FB"/>
    <w:rsid w:val="00BF3C5C"/>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5EEE"/>
    <w:rsid w:val="00C06350"/>
    <w:rsid w:val="00C06A58"/>
    <w:rsid w:val="00C0797B"/>
    <w:rsid w:val="00C105C5"/>
    <w:rsid w:val="00C10D66"/>
    <w:rsid w:val="00C12091"/>
    <w:rsid w:val="00C12A3F"/>
    <w:rsid w:val="00C12C99"/>
    <w:rsid w:val="00C12CFA"/>
    <w:rsid w:val="00C13620"/>
    <w:rsid w:val="00C14777"/>
    <w:rsid w:val="00C14C21"/>
    <w:rsid w:val="00C172D2"/>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09AB"/>
    <w:rsid w:val="00C3342A"/>
    <w:rsid w:val="00C3350E"/>
    <w:rsid w:val="00C34F9B"/>
    <w:rsid w:val="00C35928"/>
    <w:rsid w:val="00C36636"/>
    <w:rsid w:val="00C36AB6"/>
    <w:rsid w:val="00C3747F"/>
    <w:rsid w:val="00C4113C"/>
    <w:rsid w:val="00C41B0D"/>
    <w:rsid w:val="00C42249"/>
    <w:rsid w:val="00C42311"/>
    <w:rsid w:val="00C4380F"/>
    <w:rsid w:val="00C439AA"/>
    <w:rsid w:val="00C44916"/>
    <w:rsid w:val="00C44F0F"/>
    <w:rsid w:val="00C4690E"/>
    <w:rsid w:val="00C46A57"/>
    <w:rsid w:val="00C502F2"/>
    <w:rsid w:val="00C51235"/>
    <w:rsid w:val="00C521AD"/>
    <w:rsid w:val="00C531AF"/>
    <w:rsid w:val="00C53B4C"/>
    <w:rsid w:val="00C54A40"/>
    <w:rsid w:val="00C54AEA"/>
    <w:rsid w:val="00C55842"/>
    <w:rsid w:val="00C56DB8"/>
    <w:rsid w:val="00C601CE"/>
    <w:rsid w:val="00C60C17"/>
    <w:rsid w:val="00C621CD"/>
    <w:rsid w:val="00C633B3"/>
    <w:rsid w:val="00C639DB"/>
    <w:rsid w:val="00C6635B"/>
    <w:rsid w:val="00C6663A"/>
    <w:rsid w:val="00C66C63"/>
    <w:rsid w:val="00C66C8A"/>
    <w:rsid w:val="00C67396"/>
    <w:rsid w:val="00C6758C"/>
    <w:rsid w:val="00C7079A"/>
    <w:rsid w:val="00C7150B"/>
    <w:rsid w:val="00C71AF1"/>
    <w:rsid w:val="00C728A6"/>
    <w:rsid w:val="00C7450A"/>
    <w:rsid w:val="00C74883"/>
    <w:rsid w:val="00C759BC"/>
    <w:rsid w:val="00C75E4C"/>
    <w:rsid w:val="00C7624A"/>
    <w:rsid w:val="00C768D1"/>
    <w:rsid w:val="00C81C68"/>
    <w:rsid w:val="00C82041"/>
    <w:rsid w:val="00C82605"/>
    <w:rsid w:val="00C82966"/>
    <w:rsid w:val="00C82D6D"/>
    <w:rsid w:val="00C847C0"/>
    <w:rsid w:val="00C85CB1"/>
    <w:rsid w:val="00C8730A"/>
    <w:rsid w:val="00C906C3"/>
    <w:rsid w:val="00C90896"/>
    <w:rsid w:val="00C91224"/>
    <w:rsid w:val="00C92714"/>
    <w:rsid w:val="00C950D4"/>
    <w:rsid w:val="00C952D5"/>
    <w:rsid w:val="00CA01C4"/>
    <w:rsid w:val="00CA0261"/>
    <w:rsid w:val="00CA04E8"/>
    <w:rsid w:val="00CA0D98"/>
    <w:rsid w:val="00CA16A2"/>
    <w:rsid w:val="00CA207B"/>
    <w:rsid w:val="00CA24CB"/>
    <w:rsid w:val="00CA3D0D"/>
    <w:rsid w:val="00CA3DB7"/>
    <w:rsid w:val="00CA45CE"/>
    <w:rsid w:val="00CA54AA"/>
    <w:rsid w:val="00CA5B46"/>
    <w:rsid w:val="00CA5CFF"/>
    <w:rsid w:val="00CA6B5E"/>
    <w:rsid w:val="00CA6CAE"/>
    <w:rsid w:val="00CA78D7"/>
    <w:rsid w:val="00CB01AD"/>
    <w:rsid w:val="00CB1005"/>
    <w:rsid w:val="00CB13B8"/>
    <w:rsid w:val="00CB1A2B"/>
    <w:rsid w:val="00CB5F37"/>
    <w:rsid w:val="00CB7BA9"/>
    <w:rsid w:val="00CB7FC7"/>
    <w:rsid w:val="00CC089A"/>
    <w:rsid w:val="00CC1C15"/>
    <w:rsid w:val="00CC20BD"/>
    <w:rsid w:val="00CC395E"/>
    <w:rsid w:val="00CC4D1C"/>
    <w:rsid w:val="00CC5851"/>
    <w:rsid w:val="00CC6CF9"/>
    <w:rsid w:val="00CC6EFA"/>
    <w:rsid w:val="00CC79FC"/>
    <w:rsid w:val="00CD057A"/>
    <w:rsid w:val="00CD13B5"/>
    <w:rsid w:val="00CD1773"/>
    <w:rsid w:val="00CD2FF6"/>
    <w:rsid w:val="00CD3910"/>
    <w:rsid w:val="00CD57BA"/>
    <w:rsid w:val="00CD7050"/>
    <w:rsid w:val="00CD70A9"/>
    <w:rsid w:val="00CE13FA"/>
    <w:rsid w:val="00CE2694"/>
    <w:rsid w:val="00CE411E"/>
    <w:rsid w:val="00CE4714"/>
    <w:rsid w:val="00CE4789"/>
    <w:rsid w:val="00CE520B"/>
    <w:rsid w:val="00CE6C61"/>
    <w:rsid w:val="00CE77F6"/>
    <w:rsid w:val="00CE7C68"/>
    <w:rsid w:val="00CE7DFB"/>
    <w:rsid w:val="00CF1114"/>
    <w:rsid w:val="00CF248A"/>
    <w:rsid w:val="00CF337F"/>
    <w:rsid w:val="00CF34F0"/>
    <w:rsid w:val="00CF3FAF"/>
    <w:rsid w:val="00CF4233"/>
    <w:rsid w:val="00CF4CF0"/>
    <w:rsid w:val="00CF5105"/>
    <w:rsid w:val="00CF6BFB"/>
    <w:rsid w:val="00CF6CB7"/>
    <w:rsid w:val="00CF7312"/>
    <w:rsid w:val="00D00520"/>
    <w:rsid w:val="00D01136"/>
    <w:rsid w:val="00D02E54"/>
    <w:rsid w:val="00D03C6C"/>
    <w:rsid w:val="00D04C2F"/>
    <w:rsid w:val="00D05ADA"/>
    <w:rsid w:val="00D06252"/>
    <w:rsid w:val="00D073E5"/>
    <w:rsid w:val="00D07B89"/>
    <w:rsid w:val="00D10912"/>
    <w:rsid w:val="00D10DE5"/>
    <w:rsid w:val="00D1126A"/>
    <w:rsid w:val="00D11A88"/>
    <w:rsid w:val="00D11EE6"/>
    <w:rsid w:val="00D12418"/>
    <w:rsid w:val="00D12548"/>
    <w:rsid w:val="00D126C6"/>
    <w:rsid w:val="00D12956"/>
    <w:rsid w:val="00D12F44"/>
    <w:rsid w:val="00D14CD6"/>
    <w:rsid w:val="00D16096"/>
    <w:rsid w:val="00D163C8"/>
    <w:rsid w:val="00D16690"/>
    <w:rsid w:val="00D1706F"/>
    <w:rsid w:val="00D2040D"/>
    <w:rsid w:val="00D2182C"/>
    <w:rsid w:val="00D22E06"/>
    <w:rsid w:val="00D23BAC"/>
    <w:rsid w:val="00D2454F"/>
    <w:rsid w:val="00D247C0"/>
    <w:rsid w:val="00D24FDE"/>
    <w:rsid w:val="00D25366"/>
    <w:rsid w:val="00D256C4"/>
    <w:rsid w:val="00D25A92"/>
    <w:rsid w:val="00D25D7A"/>
    <w:rsid w:val="00D263AC"/>
    <w:rsid w:val="00D26403"/>
    <w:rsid w:val="00D26DFC"/>
    <w:rsid w:val="00D3007A"/>
    <w:rsid w:val="00D31290"/>
    <w:rsid w:val="00D314F1"/>
    <w:rsid w:val="00D33AE0"/>
    <w:rsid w:val="00D33B05"/>
    <w:rsid w:val="00D34518"/>
    <w:rsid w:val="00D35562"/>
    <w:rsid w:val="00D36137"/>
    <w:rsid w:val="00D36ADA"/>
    <w:rsid w:val="00D40CF5"/>
    <w:rsid w:val="00D4111A"/>
    <w:rsid w:val="00D43277"/>
    <w:rsid w:val="00D434A8"/>
    <w:rsid w:val="00D43EAB"/>
    <w:rsid w:val="00D45F83"/>
    <w:rsid w:val="00D4627A"/>
    <w:rsid w:val="00D4680A"/>
    <w:rsid w:val="00D479C1"/>
    <w:rsid w:val="00D50BDF"/>
    <w:rsid w:val="00D52C83"/>
    <w:rsid w:val="00D52D54"/>
    <w:rsid w:val="00D531AB"/>
    <w:rsid w:val="00D53510"/>
    <w:rsid w:val="00D5478A"/>
    <w:rsid w:val="00D5488D"/>
    <w:rsid w:val="00D60C65"/>
    <w:rsid w:val="00D6377A"/>
    <w:rsid w:val="00D638FD"/>
    <w:rsid w:val="00D64B0C"/>
    <w:rsid w:val="00D6534C"/>
    <w:rsid w:val="00D65D93"/>
    <w:rsid w:val="00D66AC5"/>
    <w:rsid w:val="00D67A4C"/>
    <w:rsid w:val="00D708D1"/>
    <w:rsid w:val="00D70AFD"/>
    <w:rsid w:val="00D7195E"/>
    <w:rsid w:val="00D71BBC"/>
    <w:rsid w:val="00D7287D"/>
    <w:rsid w:val="00D73217"/>
    <w:rsid w:val="00D7364F"/>
    <w:rsid w:val="00D737D1"/>
    <w:rsid w:val="00D73FFA"/>
    <w:rsid w:val="00D74F98"/>
    <w:rsid w:val="00D75CB3"/>
    <w:rsid w:val="00D75F0B"/>
    <w:rsid w:val="00D76A0D"/>
    <w:rsid w:val="00D76BAE"/>
    <w:rsid w:val="00D771C1"/>
    <w:rsid w:val="00D771ED"/>
    <w:rsid w:val="00D77C98"/>
    <w:rsid w:val="00D77ECC"/>
    <w:rsid w:val="00D80C54"/>
    <w:rsid w:val="00D81183"/>
    <w:rsid w:val="00D8165C"/>
    <w:rsid w:val="00D817A1"/>
    <w:rsid w:val="00D819BE"/>
    <w:rsid w:val="00D81DB8"/>
    <w:rsid w:val="00D856B2"/>
    <w:rsid w:val="00D856EB"/>
    <w:rsid w:val="00D857EE"/>
    <w:rsid w:val="00D9034A"/>
    <w:rsid w:val="00D90712"/>
    <w:rsid w:val="00D919DD"/>
    <w:rsid w:val="00D94027"/>
    <w:rsid w:val="00D95190"/>
    <w:rsid w:val="00D96571"/>
    <w:rsid w:val="00D96C6E"/>
    <w:rsid w:val="00D977E3"/>
    <w:rsid w:val="00D97FD0"/>
    <w:rsid w:val="00DA0444"/>
    <w:rsid w:val="00DA2614"/>
    <w:rsid w:val="00DA2A5D"/>
    <w:rsid w:val="00DA2B44"/>
    <w:rsid w:val="00DA2D2A"/>
    <w:rsid w:val="00DA303C"/>
    <w:rsid w:val="00DA37BC"/>
    <w:rsid w:val="00DA4F32"/>
    <w:rsid w:val="00DA5EE8"/>
    <w:rsid w:val="00DA61AE"/>
    <w:rsid w:val="00DA6CFF"/>
    <w:rsid w:val="00DA753F"/>
    <w:rsid w:val="00DA7625"/>
    <w:rsid w:val="00DA79A9"/>
    <w:rsid w:val="00DADCE5"/>
    <w:rsid w:val="00DB304A"/>
    <w:rsid w:val="00DB3CF9"/>
    <w:rsid w:val="00DB4920"/>
    <w:rsid w:val="00DB4A0A"/>
    <w:rsid w:val="00DB7E60"/>
    <w:rsid w:val="00DC2EC5"/>
    <w:rsid w:val="00DC48A3"/>
    <w:rsid w:val="00DC6012"/>
    <w:rsid w:val="00DC7255"/>
    <w:rsid w:val="00DD248B"/>
    <w:rsid w:val="00DD2F95"/>
    <w:rsid w:val="00DD3320"/>
    <w:rsid w:val="00DD3D79"/>
    <w:rsid w:val="00DD3D94"/>
    <w:rsid w:val="00DD488A"/>
    <w:rsid w:val="00DD54DC"/>
    <w:rsid w:val="00DD7DC6"/>
    <w:rsid w:val="00DE2149"/>
    <w:rsid w:val="00DE2854"/>
    <w:rsid w:val="00DE29C2"/>
    <w:rsid w:val="00DE326A"/>
    <w:rsid w:val="00DE393A"/>
    <w:rsid w:val="00DE52BF"/>
    <w:rsid w:val="00DE595A"/>
    <w:rsid w:val="00DE7D00"/>
    <w:rsid w:val="00DF09E2"/>
    <w:rsid w:val="00DF11C4"/>
    <w:rsid w:val="00DF1C3B"/>
    <w:rsid w:val="00DF2843"/>
    <w:rsid w:val="00DF3165"/>
    <w:rsid w:val="00DF371E"/>
    <w:rsid w:val="00DF6407"/>
    <w:rsid w:val="00DF6561"/>
    <w:rsid w:val="00DF6613"/>
    <w:rsid w:val="00DF7557"/>
    <w:rsid w:val="00E002D6"/>
    <w:rsid w:val="00E004F3"/>
    <w:rsid w:val="00E03154"/>
    <w:rsid w:val="00E039D5"/>
    <w:rsid w:val="00E052B7"/>
    <w:rsid w:val="00E062A4"/>
    <w:rsid w:val="00E06BA3"/>
    <w:rsid w:val="00E10C58"/>
    <w:rsid w:val="00E10E99"/>
    <w:rsid w:val="00E1132C"/>
    <w:rsid w:val="00E1138F"/>
    <w:rsid w:val="00E1232F"/>
    <w:rsid w:val="00E1334F"/>
    <w:rsid w:val="00E1356C"/>
    <w:rsid w:val="00E13EC8"/>
    <w:rsid w:val="00E144AA"/>
    <w:rsid w:val="00E150E0"/>
    <w:rsid w:val="00E15B0E"/>
    <w:rsid w:val="00E15F79"/>
    <w:rsid w:val="00E20324"/>
    <w:rsid w:val="00E20A1E"/>
    <w:rsid w:val="00E219D2"/>
    <w:rsid w:val="00E21D0A"/>
    <w:rsid w:val="00E2420E"/>
    <w:rsid w:val="00E24628"/>
    <w:rsid w:val="00E24BD0"/>
    <w:rsid w:val="00E25442"/>
    <w:rsid w:val="00E261BD"/>
    <w:rsid w:val="00E26696"/>
    <w:rsid w:val="00E26A3B"/>
    <w:rsid w:val="00E305BA"/>
    <w:rsid w:val="00E30654"/>
    <w:rsid w:val="00E30A8D"/>
    <w:rsid w:val="00E30E61"/>
    <w:rsid w:val="00E310EF"/>
    <w:rsid w:val="00E31C05"/>
    <w:rsid w:val="00E33F7B"/>
    <w:rsid w:val="00E3415C"/>
    <w:rsid w:val="00E3428C"/>
    <w:rsid w:val="00E35BAE"/>
    <w:rsid w:val="00E37226"/>
    <w:rsid w:val="00E3735D"/>
    <w:rsid w:val="00E41301"/>
    <w:rsid w:val="00E419B8"/>
    <w:rsid w:val="00E421FB"/>
    <w:rsid w:val="00E425A2"/>
    <w:rsid w:val="00E43797"/>
    <w:rsid w:val="00E4392C"/>
    <w:rsid w:val="00E43BC9"/>
    <w:rsid w:val="00E43FF6"/>
    <w:rsid w:val="00E44CE1"/>
    <w:rsid w:val="00E44D7D"/>
    <w:rsid w:val="00E466F6"/>
    <w:rsid w:val="00E46DD1"/>
    <w:rsid w:val="00E5062E"/>
    <w:rsid w:val="00E506BB"/>
    <w:rsid w:val="00E50817"/>
    <w:rsid w:val="00E5189C"/>
    <w:rsid w:val="00E5247D"/>
    <w:rsid w:val="00E52794"/>
    <w:rsid w:val="00E52D70"/>
    <w:rsid w:val="00E5346E"/>
    <w:rsid w:val="00E53B66"/>
    <w:rsid w:val="00E54064"/>
    <w:rsid w:val="00E541AE"/>
    <w:rsid w:val="00E5437D"/>
    <w:rsid w:val="00E54AE6"/>
    <w:rsid w:val="00E54CB2"/>
    <w:rsid w:val="00E55284"/>
    <w:rsid w:val="00E57BB4"/>
    <w:rsid w:val="00E57EBE"/>
    <w:rsid w:val="00E6043D"/>
    <w:rsid w:val="00E6062E"/>
    <w:rsid w:val="00E612F7"/>
    <w:rsid w:val="00E62562"/>
    <w:rsid w:val="00E65F49"/>
    <w:rsid w:val="00E66396"/>
    <w:rsid w:val="00E6655E"/>
    <w:rsid w:val="00E66D6D"/>
    <w:rsid w:val="00E70392"/>
    <w:rsid w:val="00E70883"/>
    <w:rsid w:val="00E7159A"/>
    <w:rsid w:val="00E71846"/>
    <w:rsid w:val="00E71EF9"/>
    <w:rsid w:val="00E727BF"/>
    <w:rsid w:val="00E73B90"/>
    <w:rsid w:val="00E7525A"/>
    <w:rsid w:val="00E76106"/>
    <w:rsid w:val="00E77616"/>
    <w:rsid w:val="00E779ED"/>
    <w:rsid w:val="00E8003A"/>
    <w:rsid w:val="00E825C1"/>
    <w:rsid w:val="00E82641"/>
    <w:rsid w:val="00E842B3"/>
    <w:rsid w:val="00E844CE"/>
    <w:rsid w:val="00E85A7E"/>
    <w:rsid w:val="00E85E30"/>
    <w:rsid w:val="00E86BD9"/>
    <w:rsid w:val="00E90089"/>
    <w:rsid w:val="00E90E29"/>
    <w:rsid w:val="00E91E89"/>
    <w:rsid w:val="00E932E0"/>
    <w:rsid w:val="00E93A90"/>
    <w:rsid w:val="00E94720"/>
    <w:rsid w:val="00E96BBC"/>
    <w:rsid w:val="00E97DBE"/>
    <w:rsid w:val="00EA18B2"/>
    <w:rsid w:val="00EA1BE6"/>
    <w:rsid w:val="00EA229A"/>
    <w:rsid w:val="00EA2DC7"/>
    <w:rsid w:val="00EA3999"/>
    <w:rsid w:val="00EA3B77"/>
    <w:rsid w:val="00EA5402"/>
    <w:rsid w:val="00EA5950"/>
    <w:rsid w:val="00EA660C"/>
    <w:rsid w:val="00EA682F"/>
    <w:rsid w:val="00EA6CF6"/>
    <w:rsid w:val="00EA79DA"/>
    <w:rsid w:val="00EA7B24"/>
    <w:rsid w:val="00EB2129"/>
    <w:rsid w:val="00EB2266"/>
    <w:rsid w:val="00EB2A79"/>
    <w:rsid w:val="00EB2B29"/>
    <w:rsid w:val="00EB5163"/>
    <w:rsid w:val="00EC01C7"/>
    <w:rsid w:val="00EC0C90"/>
    <w:rsid w:val="00EC1EEF"/>
    <w:rsid w:val="00EC1FC3"/>
    <w:rsid w:val="00EC21B6"/>
    <w:rsid w:val="00EC25BC"/>
    <w:rsid w:val="00EC4F8F"/>
    <w:rsid w:val="00EC5E60"/>
    <w:rsid w:val="00EC6EC2"/>
    <w:rsid w:val="00EC7043"/>
    <w:rsid w:val="00EC747E"/>
    <w:rsid w:val="00EC77FD"/>
    <w:rsid w:val="00EC7935"/>
    <w:rsid w:val="00EC79A5"/>
    <w:rsid w:val="00EC7B7E"/>
    <w:rsid w:val="00EC7C11"/>
    <w:rsid w:val="00ED07EC"/>
    <w:rsid w:val="00ED0870"/>
    <w:rsid w:val="00ED3627"/>
    <w:rsid w:val="00ED47E6"/>
    <w:rsid w:val="00ED4D3D"/>
    <w:rsid w:val="00ED5D1C"/>
    <w:rsid w:val="00ED6B63"/>
    <w:rsid w:val="00ED7861"/>
    <w:rsid w:val="00EE0906"/>
    <w:rsid w:val="00EE1FA3"/>
    <w:rsid w:val="00EE2B24"/>
    <w:rsid w:val="00EE313F"/>
    <w:rsid w:val="00EE3968"/>
    <w:rsid w:val="00EE403C"/>
    <w:rsid w:val="00EE4DF3"/>
    <w:rsid w:val="00EE6A5E"/>
    <w:rsid w:val="00EE7662"/>
    <w:rsid w:val="00EE78A6"/>
    <w:rsid w:val="00EF0EC7"/>
    <w:rsid w:val="00EF28EA"/>
    <w:rsid w:val="00EF2A4A"/>
    <w:rsid w:val="00EF2BA0"/>
    <w:rsid w:val="00EF2F36"/>
    <w:rsid w:val="00EF4E29"/>
    <w:rsid w:val="00EF54A9"/>
    <w:rsid w:val="00EF5EA7"/>
    <w:rsid w:val="00EF6D0B"/>
    <w:rsid w:val="00EF7A1B"/>
    <w:rsid w:val="00EF7FEE"/>
    <w:rsid w:val="00F00016"/>
    <w:rsid w:val="00F00265"/>
    <w:rsid w:val="00F0186C"/>
    <w:rsid w:val="00F02197"/>
    <w:rsid w:val="00F024CC"/>
    <w:rsid w:val="00F02534"/>
    <w:rsid w:val="00F05BBE"/>
    <w:rsid w:val="00F061E5"/>
    <w:rsid w:val="00F06D0B"/>
    <w:rsid w:val="00F0714E"/>
    <w:rsid w:val="00F0728A"/>
    <w:rsid w:val="00F07413"/>
    <w:rsid w:val="00F07551"/>
    <w:rsid w:val="00F1079F"/>
    <w:rsid w:val="00F10D1D"/>
    <w:rsid w:val="00F10FD5"/>
    <w:rsid w:val="00F132B2"/>
    <w:rsid w:val="00F13BA3"/>
    <w:rsid w:val="00F13CC8"/>
    <w:rsid w:val="00F141CD"/>
    <w:rsid w:val="00F20C73"/>
    <w:rsid w:val="00F2185C"/>
    <w:rsid w:val="00F22A4D"/>
    <w:rsid w:val="00F23878"/>
    <w:rsid w:val="00F23C75"/>
    <w:rsid w:val="00F24374"/>
    <w:rsid w:val="00F2479A"/>
    <w:rsid w:val="00F24AAD"/>
    <w:rsid w:val="00F24E57"/>
    <w:rsid w:val="00F2715F"/>
    <w:rsid w:val="00F27A0C"/>
    <w:rsid w:val="00F30232"/>
    <w:rsid w:val="00F31071"/>
    <w:rsid w:val="00F328A7"/>
    <w:rsid w:val="00F32903"/>
    <w:rsid w:val="00F333B3"/>
    <w:rsid w:val="00F33DC6"/>
    <w:rsid w:val="00F346B9"/>
    <w:rsid w:val="00F34C81"/>
    <w:rsid w:val="00F34FEC"/>
    <w:rsid w:val="00F3582B"/>
    <w:rsid w:val="00F35C9D"/>
    <w:rsid w:val="00F36ACF"/>
    <w:rsid w:val="00F36EC8"/>
    <w:rsid w:val="00F37264"/>
    <w:rsid w:val="00F3794B"/>
    <w:rsid w:val="00F4099A"/>
    <w:rsid w:val="00F40F12"/>
    <w:rsid w:val="00F419D0"/>
    <w:rsid w:val="00F41AE2"/>
    <w:rsid w:val="00F41DBB"/>
    <w:rsid w:val="00F424BA"/>
    <w:rsid w:val="00F42BEC"/>
    <w:rsid w:val="00F42FE2"/>
    <w:rsid w:val="00F43A41"/>
    <w:rsid w:val="00F4436D"/>
    <w:rsid w:val="00F44ADB"/>
    <w:rsid w:val="00F4731D"/>
    <w:rsid w:val="00F50F86"/>
    <w:rsid w:val="00F50FA8"/>
    <w:rsid w:val="00F51851"/>
    <w:rsid w:val="00F51E39"/>
    <w:rsid w:val="00F5214B"/>
    <w:rsid w:val="00F5365E"/>
    <w:rsid w:val="00F543FA"/>
    <w:rsid w:val="00F545BB"/>
    <w:rsid w:val="00F552BA"/>
    <w:rsid w:val="00F56048"/>
    <w:rsid w:val="00F5660C"/>
    <w:rsid w:val="00F578E1"/>
    <w:rsid w:val="00F61DBB"/>
    <w:rsid w:val="00F621AA"/>
    <w:rsid w:val="00F627AF"/>
    <w:rsid w:val="00F63249"/>
    <w:rsid w:val="00F6520E"/>
    <w:rsid w:val="00F65A16"/>
    <w:rsid w:val="00F65FDF"/>
    <w:rsid w:val="00F666EB"/>
    <w:rsid w:val="00F66F5E"/>
    <w:rsid w:val="00F70822"/>
    <w:rsid w:val="00F720A6"/>
    <w:rsid w:val="00F726CD"/>
    <w:rsid w:val="00F730BF"/>
    <w:rsid w:val="00F7344F"/>
    <w:rsid w:val="00F73863"/>
    <w:rsid w:val="00F75C23"/>
    <w:rsid w:val="00F761A6"/>
    <w:rsid w:val="00F768CC"/>
    <w:rsid w:val="00F76E6E"/>
    <w:rsid w:val="00F771F6"/>
    <w:rsid w:val="00F777FC"/>
    <w:rsid w:val="00F779AA"/>
    <w:rsid w:val="00F82397"/>
    <w:rsid w:val="00F83A5E"/>
    <w:rsid w:val="00F84531"/>
    <w:rsid w:val="00F8465F"/>
    <w:rsid w:val="00F846E0"/>
    <w:rsid w:val="00F848AD"/>
    <w:rsid w:val="00F85AA7"/>
    <w:rsid w:val="00F85FB2"/>
    <w:rsid w:val="00F871CF"/>
    <w:rsid w:val="00F872C5"/>
    <w:rsid w:val="00F87D07"/>
    <w:rsid w:val="00F87DF0"/>
    <w:rsid w:val="00F91C11"/>
    <w:rsid w:val="00F91D74"/>
    <w:rsid w:val="00F92118"/>
    <w:rsid w:val="00F9309F"/>
    <w:rsid w:val="00F935BD"/>
    <w:rsid w:val="00F93F0D"/>
    <w:rsid w:val="00F944FF"/>
    <w:rsid w:val="00F95145"/>
    <w:rsid w:val="00F96670"/>
    <w:rsid w:val="00FA03BD"/>
    <w:rsid w:val="00FA0820"/>
    <w:rsid w:val="00FA2F35"/>
    <w:rsid w:val="00FA363C"/>
    <w:rsid w:val="00FA463B"/>
    <w:rsid w:val="00FA4814"/>
    <w:rsid w:val="00FA54FF"/>
    <w:rsid w:val="00FA65F7"/>
    <w:rsid w:val="00FA6B9D"/>
    <w:rsid w:val="00FB03EB"/>
    <w:rsid w:val="00FB18DC"/>
    <w:rsid w:val="00FB199E"/>
    <w:rsid w:val="00FB325F"/>
    <w:rsid w:val="00FB3C60"/>
    <w:rsid w:val="00FB3CE8"/>
    <w:rsid w:val="00FB43A9"/>
    <w:rsid w:val="00FB56C0"/>
    <w:rsid w:val="00FB5E34"/>
    <w:rsid w:val="00FB64E1"/>
    <w:rsid w:val="00FB6CEF"/>
    <w:rsid w:val="00FB7188"/>
    <w:rsid w:val="00FC0769"/>
    <w:rsid w:val="00FC1876"/>
    <w:rsid w:val="00FC1A36"/>
    <w:rsid w:val="00FC1B55"/>
    <w:rsid w:val="00FC2A1B"/>
    <w:rsid w:val="00FC33FC"/>
    <w:rsid w:val="00FC5F75"/>
    <w:rsid w:val="00FC62FF"/>
    <w:rsid w:val="00FC6548"/>
    <w:rsid w:val="00FC6CD7"/>
    <w:rsid w:val="00FC6EF3"/>
    <w:rsid w:val="00FC7DB6"/>
    <w:rsid w:val="00FD0173"/>
    <w:rsid w:val="00FD0B0E"/>
    <w:rsid w:val="00FD16C8"/>
    <w:rsid w:val="00FD1A32"/>
    <w:rsid w:val="00FD30DA"/>
    <w:rsid w:val="00FD4052"/>
    <w:rsid w:val="00FD496E"/>
    <w:rsid w:val="00FD548F"/>
    <w:rsid w:val="00FD756F"/>
    <w:rsid w:val="00FE0634"/>
    <w:rsid w:val="00FE35D2"/>
    <w:rsid w:val="00FE443D"/>
    <w:rsid w:val="00FE5424"/>
    <w:rsid w:val="00FE56E7"/>
    <w:rsid w:val="00FE64E8"/>
    <w:rsid w:val="00FE694C"/>
    <w:rsid w:val="00FE6DFF"/>
    <w:rsid w:val="00FF110E"/>
    <w:rsid w:val="00FF1C5F"/>
    <w:rsid w:val="00FF2443"/>
    <w:rsid w:val="00FF29A2"/>
    <w:rsid w:val="00FF399F"/>
    <w:rsid w:val="00FF3C2C"/>
    <w:rsid w:val="00FF40BD"/>
    <w:rsid w:val="00FF4118"/>
    <w:rsid w:val="00FF4518"/>
    <w:rsid w:val="00FF4603"/>
    <w:rsid w:val="00FF6CA9"/>
    <w:rsid w:val="00FF6ED8"/>
    <w:rsid w:val="00FF722C"/>
    <w:rsid w:val="01391476"/>
    <w:rsid w:val="05687B0E"/>
    <w:rsid w:val="05CFF869"/>
    <w:rsid w:val="065F0238"/>
    <w:rsid w:val="068F4B45"/>
    <w:rsid w:val="074F8325"/>
    <w:rsid w:val="087D25E3"/>
    <w:rsid w:val="090CB5DE"/>
    <w:rsid w:val="0C6E585A"/>
    <w:rsid w:val="0CB3F1DB"/>
    <w:rsid w:val="0D29D3AB"/>
    <w:rsid w:val="0F3146EE"/>
    <w:rsid w:val="1089134A"/>
    <w:rsid w:val="11391194"/>
    <w:rsid w:val="128587E7"/>
    <w:rsid w:val="13245913"/>
    <w:rsid w:val="146D5E5D"/>
    <w:rsid w:val="14F55655"/>
    <w:rsid w:val="151B5931"/>
    <w:rsid w:val="1583E4BF"/>
    <w:rsid w:val="165A0E83"/>
    <w:rsid w:val="1715E0A1"/>
    <w:rsid w:val="18146EF9"/>
    <w:rsid w:val="18B4DE7C"/>
    <w:rsid w:val="1918E1A7"/>
    <w:rsid w:val="1A296CC7"/>
    <w:rsid w:val="1DF0E2F2"/>
    <w:rsid w:val="1EB20960"/>
    <w:rsid w:val="1F827107"/>
    <w:rsid w:val="219040DE"/>
    <w:rsid w:val="21C78741"/>
    <w:rsid w:val="22F42AB7"/>
    <w:rsid w:val="22FF9C5D"/>
    <w:rsid w:val="231F76DC"/>
    <w:rsid w:val="2350C0F5"/>
    <w:rsid w:val="23F54DEC"/>
    <w:rsid w:val="251D73F5"/>
    <w:rsid w:val="256F4857"/>
    <w:rsid w:val="25F6D9B5"/>
    <w:rsid w:val="26810806"/>
    <w:rsid w:val="2747A52B"/>
    <w:rsid w:val="284BAA46"/>
    <w:rsid w:val="2907A032"/>
    <w:rsid w:val="2BC04459"/>
    <w:rsid w:val="2D20D46B"/>
    <w:rsid w:val="2E49D716"/>
    <w:rsid w:val="2EC11EA0"/>
    <w:rsid w:val="2F0E097B"/>
    <w:rsid w:val="2F101EF6"/>
    <w:rsid w:val="2F5A5A62"/>
    <w:rsid w:val="306174A1"/>
    <w:rsid w:val="30B932E2"/>
    <w:rsid w:val="31544470"/>
    <w:rsid w:val="31F960D0"/>
    <w:rsid w:val="363372B5"/>
    <w:rsid w:val="36ACF9C0"/>
    <w:rsid w:val="399524A4"/>
    <w:rsid w:val="3A1F7B63"/>
    <w:rsid w:val="3B3FDD09"/>
    <w:rsid w:val="3D65209B"/>
    <w:rsid w:val="3E57AB53"/>
    <w:rsid w:val="3EAB88ED"/>
    <w:rsid w:val="3F0D1FED"/>
    <w:rsid w:val="3F6E5871"/>
    <w:rsid w:val="3FC5F5B6"/>
    <w:rsid w:val="41324422"/>
    <w:rsid w:val="413652F0"/>
    <w:rsid w:val="41810B48"/>
    <w:rsid w:val="424B3C1D"/>
    <w:rsid w:val="4271D740"/>
    <w:rsid w:val="43313326"/>
    <w:rsid w:val="4436A4BA"/>
    <w:rsid w:val="44558F34"/>
    <w:rsid w:val="45D5277F"/>
    <w:rsid w:val="45F885A2"/>
    <w:rsid w:val="4602BE09"/>
    <w:rsid w:val="476EC736"/>
    <w:rsid w:val="47C7968A"/>
    <w:rsid w:val="48D30EFF"/>
    <w:rsid w:val="49301876"/>
    <w:rsid w:val="4A835D40"/>
    <w:rsid w:val="4AA54158"/>
    <w:rsid w:val="4AF00AAC"/>
    <w:rsid w:val="4C40941E"/>
    <w:rsid w:val="4E49E404"/>
    <w:rsid w:val="4EAC0112"/>
    <w:rsid w:val="4F363D16"/>
    <w:rsid w:val="4FED38AC"/>
    <w:rsid w:val="504C555C"/>
    <w:rsid w:val="5343842E"/>
    <w:rsid w:val="53B2AAFD"/>
    <w:rsid w:val="5530F493"/>
    <w:rsid w:val="56B2BD91"/>
    <w:rsid w:val="5821A840"/>
    <w:rsid w:val="58BC3764"/>
    <w:rsid w:val="5963580C"/>
    <w:rsid w:val="5A02E16D"/>
    <w:rsid w:val="5BC254CA"/>
    <w:rsid w:val="5C3F50DE"/>
    <w:rsid w:val="5C8A2E18"/>
    <w:rsid w:val="5DF469B2"/>
    <w:rsid w:val="5E7FBE58"/>
    <w:rsid w:val="5EE23800"/>
    <w:rsid w:val="5FFD738A"/>
    <w:rsid w:val="600FC182"/>
    <w:rsid w:val="640CC10D"/>
    <w:rsid w:val="649D0676"/>
    <w:rsid w:val="65428F48"/>
    <w:rsid w:val="65D048A1"/>
    <w:rsid w:val="65EE404E"/>
    <w:rsid w:val="666940A0"/>
    <w:rsid w:val="68F64112"/>
    <w:rsid w:val="69488A55"/>
    <w:rsid w:val="6B28BC64"/>
    <w:rsid w:val="6C487DEB"/>
    <w:rsid w:val="6C92BF24"/>
    <w:rsid w:val="6E09FC73"/>
    <w:rsid w:val="6E7B5A7B"/>
    <w:rsid w:val="6EB4E273"/>
    <w:rsid w:val="6ED67C88"/>
    <w:rsid w:val="702F0260"/>
    <w:rsid w:val="70D4FF21"/>
    <w:rsid w:val="72D81BC4"/>
    <w:rsid w:val="72F52479"/>
    <w:rsid w:val="735F6CBE"/>
    <w:rsid w:val="7363838D"/>
    <w:rsid w:val="738C38FB"/>
    <w:rsid w:val="73F53488"/>
    <w:rsid w:val="74AA3EC3"/>
    <w:rsid w:val="74CC1AB5"/>
    <w:rsid w:val="793253D6"/>
    <w:rsid w:val="79F326AA"/>
    <w:rsid w:val="7AA01664"/>
    <w:rsid w:val="7B716E9B"/>
    <w:rsid w:val="7F943B9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1BC9A1"/>
  <w15:docId w15:val="{A1BD11E8-1F59-4B6F-846F-539507F1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8C5"/>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2648C5"/>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autoRedefine/>
    <w:uiPriority w:val="4"/>
    <w:qFormat/>
    <w:rsid w:val="002648C5"/>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autoRedefine/>
    <w:uiPriority w:val="4"/>
    <w:qFormat/>
    <w:rsid w:val="002648C5"/>
    <w:pPr>
      <w:keepNext/>
      <w:keepLines/>
      <w:spacing w:before="240"/>
      <w:outlineLvl w:val="2"/>
    </w:pPr>
    <w:rPr>
      <w:rFonts w:eastAsiaTheme="majorEastAsia" w:cstheme="majorBidi"/>
      <w:b/>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2648C5"/>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2648C5"/>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2648C5"/>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2648C5"/>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2648C5"/>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2648C5"/>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2648C5"/>
    <w:pPr>
      <w:spacing w:before="60" w:after="60"/>
    </w:pPr>
    <w:rPr>
      <w:b/>
      <w:bCs/>
    </w:rPr>
  </w:style>
  <w:style w:type="paragraph" w:styleId="Footer">
    <w:name w:val="footer"/>
    <w:basedOn w:val="Normal"/>
    <w:link w:val="FooterChar"/>
    <w:uiPriority w:val="99"/>
    <w:unhideWhenUsed/>
    <w:rsid w:val="002648C5"/>
    <w:pPr>
      <w:tabs>
        <w:tab w:val="center" w:pos="4513"/>
        <w:tab w:val="right" w:pos="9026"/>
      </w:tabs>
      <w:spacing w:after="0"/>
    </w:pPr>
  </w:style>
  <w:style w:type="character" w:customStyle="1" w:styleId="FooterChar">
    <w:name w:val="Footer Char"/>
    <w:basedOn w:val="DefaultParagraphFont"/>
    <w:link w:val="Footer"/>
    <w:uiPriority w:val="99"/>
    <w:rsid w:val="002648C5"/>
    <w:rPr>
      <w:rFonts w:ascii="Poppins" w:hAnsi="Poppins"/>
      <w:kern w:val="2"/>
      <w:sz w:val="22"/>
      <w:szCs w:val="22"/>
      <w:lang w:val="en-GB"/>
      <w14:ligatures w14:val="standardContextual"/>
    </w:rPr>
  </w:style>
  <w:style w:type="paragraph" w:customStyle="1" w:styleId="TableColumnHeadingRight">
    <w:name w:val="Table Column Heading Right"/>
    <w:basedOn w:val="TableColumnHeading"/>
    <w:uiPriority w:val="7"/>
    <w:qFormat/>
    <w:rsid w:val="002648C5"/>
    <w:pPr>
      <w:jc w:val="right"/>
    </w:pPr>
  </w:style>
  <w:style w:type="paragraph" w:customStyle="1" w:styleId="PageTitle">
    <w:name w:val="Page Title"/>
    <w:basedOn w:val="Normal"/>
    <w:next w:val="BodyText"/>
    <w:uiPriority w:val="3"/>
    <w:qFormat/>
    <w:rsid w:val="002648C5"/>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2648C5"/>
    <w:pPr>
      <w:jc w:val="right"/>
    </w:pPr>
  </w:style>
  <w:style w:type="character" w:customStyle="1" w:styleId="Bold">
    <w:name w:val="Bold"/>
    <w:basedOn w:val="DefaultParagraphFont"/>
    <w:uiPriority w:val="2"/>
    <w:qFormat/>
    <w:rsid w:val="002648C5"/>
    <w:rPr>
      <w:rFonts w:ascii="Poppins" w:hAnsi="Poppins"/>
      <w:b/>
      <w:i w:val="0"/>
      <w:color w:val="000000" w:themeColor="text1"/>
    </w:rPr>
  </w:style>
  <w:style w:type="paragraph" w:customStyle="1" w:styleId="DocumentTitle">
    <w:name w:val="Document Title"/>
    <w:next w:val="DocumentSubtitle"/>
    <w:uiPriority w:val="26"/>
    <w:rsid w:val="002648C5"/>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2648C5"/>
    <w:pPr>
      <w:spacing w:after="0"/>
      <w:ind w:left="3969"/>
      <w:jc w:val="right"/>
    </w:pPr>
    <w:rPr>
      <w:noProof/>
      <w:sz w:val="18"/>
    </w:rPr>
  </w:style>
  <w:style w:type="paragraph" w:styleId="BalloonText">
    <w:name w:val="Balloon Text"/>
    <w:basedOn w:val="Normal"/>
    <w:link w:val="BalloonTextChar"/>
    <w:uiPriority w:val="99"/>
    <w:semiHidden/>
    <w:unhideWhenUsed/>
    <w:rsid w:val="002648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8C5"/>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2648C5"/>
    <w:rPr>
      <w:rFonts w:ascii="Poppins" w:hAnsi="Poppins"/>
      <w:noProof/>
      <w:kern w:val="2"/>
      <w:sz w:val="18"/>
      <w:szCs w:val="22"/>
      <w:lang w:val="en-GB"/>
      <w14:ligatures w14:val="standardContextual"/>
    </w:rPr>
  </w:style>
  <w:style w:type="character" w:customStyle="1" w:styleId="Heading1Char">
    <w:name w:val="Heading 1 Char"/>
    <w:basedOn w:val="DefaultParagraphFont"/>
    <w:link w:val="Heading1"/>
    <w:uiPriority w:val="4"/>
    <w:rsid w:val="002648C5"/>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2648C5"/>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2648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2648C5"/>
    <w:pPr>
      <w:spacing w:before="60" w:after="60"/>
    </w:pPr>
    <w:rPr>
      <w:lang w:eastAsia="en-NZ"/>
    </w:rPr>
  </w:style>
  <w:style w:type="paragraph" w:styleId="ListBullet">
    <w:name w:val="List Bullet"/>
    <w:basedOn w:val="Normal"/>
    <w:uiPriority w:val="99"/>
    <w:semiHidden/>
    <w:rsid w:val="002648C5"/>
    <w:pPr>
      <w:numPr>
        <w:numId w:val="1"/>
      </w:numPr>
      <w:contextualSpacing/>
    </w:pPr>
  </w:style>
  <w:style w:type="paragraph" w:styleId="ListBullet2">
    <w:name w:val="List Bullet 2"/>
    <w:basedOn w:val="Normal"/>
    <w:uiPriority w:val="99"/>
    <w:semiHidden/>
    <w:rsid w:val="002648C5"/>
    <w:pPr>
      <w:numPr>
        <w:numId w:val="2"/>
      </w:numPr>
      <w:contextualSpacing/>
    </w:pPr>
  </w:style>
  <w:style w:type="paragraph" w:styleId="ListBullet3">
    <w:name w:val="List Bullet 3"/>
    <w:basedOn w:val="Normal"/>
    <w:uiPriority w:val="99"/>
    <w:semiHidden/>
    <w:rsid w:val="002648C5"/>
    <w:pPr>
      <w:numPr>
        <w:numId w:val="3"/>
      </w:numPr>
      <w:contextualSpacing/>
    </w:pPr>
  </w:style>
  <w:style w:type="paragraph" w:styleId="ListBullet4">
    <w:name w:val="List Bullet 4"/>
    <w:basedOn w:val="Normal"/>
    <w:uiPriority w:val="99"/>
    <w:semiHidden/>
    <w:rsid w:val="002648C5"/>
    <w:pPr>
      <w:numPr>
        <w:numId w:val="4"/>
      </w:numPr>
      <w:contextualSpacing/>
    </w:pPr>
  </w:style>
  <w:style w:type="paragraph" w:styleId="ListBullet5">
    <w:name w:val="List Bullet 5"/>
    <w:basedOn w:val="Normal"/>
    <w:uiPriority w:val="99"/>
    <w:semiHidden/>
    <w:rsid w:val="002648C5"/>
    <w:pPr>
      <w:numPr>
        <w:numId w:val="5"/>
      </w:numPr>
      <w:contextualSpacing/>
    </w:pPr>
  </w:style>
  <w:style w:type="paragraph" w:styleId="ListNumber">
    <w:name w:val="List Number"/>
    <w:basedOn w:val="Normal"/>
    <w:uiPriority w:val="99"/>
    <w:semiHidden/>
    <w:rsid w:val="002648C5"/>
    <w:pPr>
      <w:numPr>
        <w:numId w:val="6"/>
      </w:numPr>
      <w:contextualSpacing/>
    </w:pPr>
  </w:style>
  <w:style w:type="paragraph" w:styleId="ListNumber2">
    <w:name w:val="List Number 2"/>
    <w:basedOn w:val="Normal"/>
    <w:uiPriority w:val="99"/>
    <w:semiHidden/>
    <w:rsid w:val="002648C5"/>
    <w:pPr>
      <w:numPr>
        <w:numId w:val="7"/>
      </w:numPr>
      <w:contextualSpacing/>
    </w:pPr>
  </w:style>
  <w:style w:type="paragraph" w:styleId="ListNumber3">
    <w:name w:val="List Number 3"/>
    <w:basedOn w:val="Normal"/>
    <w:uiPriority w:val="99"/>
    <w:semiHidden/>
    <w:rsid w:val="002648C5"/>
    <w:pPr>
      <w:numPr>
        <w:numId w:val="8"/>
      </w:numPr>
      <w:contextualSpacing/>
    </w:pPr>
  </w:style>
  <w:style w:type="paragraph" w:styleId="ListNumber4">
    <w:name w:val="List Number 4"/>
    <w:basedOn w:val="Normal"/>
    <w:uiPriority w:val="99"/>
    <w:semiHidden/>
    <w:rsid w:val="002648C5"/>
    <w:pPr>
      <w:numPr>
        <w:numId w:val="9"/>
      </w:numPr>
      <w:contextualSpacing/>
    </w:pPr>
  </w:style>
  <w:style w:type="paragraph" w:styleId="ListNumber5">
    <w:name w:val="List Number 5"/>
    <w:basedOn w:val="Normal"/>
    <w:uiPriority w:val="99"/>
    <w:semiHidden/>
    <w:rsid w:val="002648C5"/>
    <w:pPr>
      <w:numPr>
        <w:numId w:val="10"/>
      </w:numPr>
      <w:contextualSpacing/>
    </w:pPr>
  </w:style>
  <w:style w:type="paragraph" w:styleId="List">
    <w:name w:val="List"/>
    <w:basedOn w:val="Normal"/>
    <w:uiPriority w:val="99"/>
    <w:semiHidden/>
    <w:rsid w:val="002648C5"/>
    <w:pPr>
      <w:ind w:left="283" w:hanging="283"/>
      <w:contextualSpacing/>
    </w:pPr>
  </w:style>
  <w:style w:type="paragraph" w:styleId="List2">
    <w:name w:val="List 2"/>
    <w:basedOn w:val="Normal"/>
    <w:uiPriority w:val="99"/>
    <w:semiHidden/>
    <w:rsid w:val="002648C5"/>
    <w:pPr>
      <w:ind w:left="566" w:hanging="283"/>
      <w:contextualSpacing/>
    </w:pPr>
  </w:style>
  <w:style w:type="paragraph" w:styleId="List3">
    <w:name w:val="List 3"/>
    <w:basedOn w:val="Normal"/>
    <w:uiPriority w:val="99"/>
    <w:semiHidden/>
    <w:rsid w:val="002648C5"/>
    <w:pPr>
      <w:ind w:left="849" w:hanging="283"/>
      <w:contextualSpacing/>
    </w:pPr>
  </w:style>
  <w:style w:type="paragraph" w:styleId="List4">
    <w:name w:val="List 4"/>
    <w:basedOn w:val="Normal"/>
    <w:uiPriority w:val="99"/>
    <w:semiHidden/>
    <w:rsid w:val="002648C5"/>
    <w:pPr>
      <w:ind w:left="1132" w:hanging="283"/>
      <w:contextualSpacing/>
    </w:pPr>
  </w:style>
  <w:style w:type="paragraph" w:styleId="List5">
    <w:name w:val="List 5"/>
    <w:basedOn w:val="Normal"/>
    <w:uiPriority w:val="99"/>
    <w:semiHidden/>
    <w:rsid w:val="002648C5"/>
    <w:pPr>
      <w:ind w:left="1415" w:hanging="283"/>
      <w:contextualSpacing/>
    </w:pPr>
  </w:style>
  <w:style w:type="character" w:styleId="CommentReference">
    <w:name w:val="annotation reference"/>
    <w:basedOn w:val="DefaultParagraphFont"/>
    <w:uiPriority w:val="99"/>
    <w:semiHidden/>
    <w:unhideWhenUsed/>
    <w:rsid w:val="002648C5"/>
    <w:rPr>
      <w:sz w:val="16"/>
      <w:szCs w:val="16"/>
    </w:rPr>
  </w:style>
  <w:style w:type="paragraph" w:styleId="CommentText">
    <w:name w:val="annotation text"/>
    <w:basedOn w:val="Normal"/>
    <w:link w:val="CommentTextChar"/>
    <w:uiPriority w:val="99"/>
    <w:unhideWhenUsed/>
    <w:rsid w:val="002648C5"/>
  </w:style>
  <w:style w:type="character" w:customStyle="1" w:styleId="CommentTextChar">
    <w:name w:val="Comment Text Char"/>
    <w:basedOn w:val="DefaultParagraphFont"/>
    <w:link w:val="CommentText"/>
    <w:uiPriority w:val="99"/>
    <w:rsid w:val="002648C5"/>
    <w:rPr>
      <w:rFonts w:ascii="Poppins" w:hAnsi="Poppins"/>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2648C5"/>
    <w:rPr>
      <w:b/>
      <w:bCs/>
    </w:rPr>
  </w:style>
  <w:style w:type="character" w:customStyle="1" w:styleId="CommentSubjectChar">
    <w:name w:val="Comment Subject Char"/>
    <w:basedOn w:val="CommentTextChar"/>
    <w:link w:val="CommentSubject"/>
    <w:uiPriority w:val="99"/>
    <w:semiHidden/>
    <w:rsid w:val="002648C5"/>
    <w:rPr>
      <w:rFonts w:ascii="Poppins" w:hAnsi="Poppins"/>
      <w:b/>
      <w:bCs/>
      <w:kern w:val="2"/>
      <w:sz w:val="22"/>
      <w:szCs w:val="22"/>
      <w:lang w:val="en-GB"/>
      <w14:ligatures w14:val="standardContextual"/>
    </w:rPr>
  </w:style>
  <w:style w:type="character" w:styleId="Emphasis">
    <w:name w:val="Emphasis"/>
    <w:basedOn w:val="DefaultParagraphFont"/>
    <w:uiPriority w:val="27"/>
    <w:qFormat/>
    <w:rsid w:val="002648C5"/>
    <w:rPr>
      <w:rFonts w:ascii="Poppins" w:hAnsi="Poppins"/>
      <w:i/>
      <w:iCs/>
    </w:rPr>
  </w:style>
  <w:style w:type="paragraph" w:customStyle="1" w:styleId="DocumentSubtitle">
    <w:name w:val="Document Subtitle"/>
    <w:basedOn w:val="DocumentTitle"/>
    <w:next w:val="Normal"/>
    <w:uiPriority w:val="26"/>
    <w:rsid w:val="002648C5"/>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2648C5"/>
    <w:rPr>
      <w:rFonts w:ascii="Poppins" w:eastAsiaTheme="majorEastAsia" w:hAnsi="Poppins" w:cstheme="majorBidi"/>
      <w:b/>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2648C5"/>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2648C5"/>
    <w:pPr>
      <w:numPr>
        <w:numId w:val="14"/>
      </w:numPr>
    </w:pPr>
  </w:style>
  <w:style w:type="paragraph" w:customStyle="1" w:styleId="Bullet2">
    <w:name w:val="Bullet 2"/>
    <w:basedOn w:val="BodyText"/>
    <w:uiPriority w:val="1"/>
    <w:qFormat/>
    <w:rsid w:val="002648C5"/>
    <w:pPr>
      <w:numPr>
        <w:numId w:val="15"/>
      </w:numPr>
    </w:pPr>
  </w:style>
  <w:style w:type="paragraph" w:customStyle="1" w:styleId="Bullet3">
    <w:name w:val="Bullet 3"/>
    <w:basedOn w:val="BodyText"/>
    <w:uiPriority w:val="1"/>
    <w:qFormat/>
    <w:rsid w:val="002648C5"/>
    <w:pPr>
      <w:numPr>
        <w:numId w:val="16"/>
      </w:numPr>
    </w:pPr>
  </w:style>
  <w:style w:type="paragraph" w:customStyle="1" w:styleId="NumberedBullet1">
    <w:name w:val="Numbered Bullet 1"/>
    <w:basedOn w:val="BodyText"/>
    <w:uiPriority w:val="5"/>
    <w:qFormat/>
    <w:rsid w:val="002648C5"/>
    <w:pPr>
      <w:numPr>
        <w:numId w:val="17"/>
      </w:numPr>
      <w:spacing w:before="60" w:after="60"/>
    </w:pPr>
  </w:style>
  <w:style w:type="paragraph" w:customStyle="1" w:styleId="NumberedBullet2">
    <w:name w:val="Numbered Bullet 2"/>
    <w:basedOn w:val="BodyText"/>
    <w:uiPriority w:val="5"/>
    <w:qFormat/>
    <w:rsid w:val="002648C5"/>
    <w:pPr>
      <w:numPr>
        <w:ilvl w:val="1"/>
        <w:numId w:val="17"/>
      </w:numPr>
      <w:tabs>
        <w:tab w:val="left" w:pos="709"/>
      </w:tabs>
    </w:pPr>
  </w:style>
  <w:style w:type="paragraph" w:customStyle="1" w:styleId="NumberedBullet3">
    <w:name w:val="Numbered Bullet 3"/>
    <w:basedOn w:val="BodyText"/>
    <w:uiPriority w:val="5"/>
    <w:qFormat/>
    <w:rsid w:val="002648C5"/>
    <w:pPr>
      <w:numPr>
        <w:ilvl w:val="2"/>
        <w:numId w:val="17"/>
      </w:numPr>
      <w:tabs>
        <w:tab w:val="left" w:pos="1276"/>
      </w:tabs>
    </w:pPr>
  </w:style>
  <w:style w:type="numbering" w:customStyle="1" w:styleId="NumberedBulletsList">
    <w:name w:val="Numbered Bullets List"/>
    <w:uiPriority w:val="99"/>
    <w:rsid w:val="002648C5"/>
    <w:pPr>
      <w:numPr>
        <w:numId w:val="11"/>
      </w:numPr>
    </w:pPr>
  </w:style>
  <w:style w:type="paragraph" w:customStyle="1" w:styleId="Indent1">
    <w:name w:val="Indent 1"/>
    <w:basedOn w:val="BodyText"/>
    <w:uiPriority w:val="6"/>
    <w:semiHidden/>
    <w:unhideWhenUsed/>
    <w:qFormat/>
    <w:rsid w:val="002648C5"/>
    <w:pPr>
      <w:ind w:left="284"/>
    </w:pPr>
  </w:style>
  <w:style w:type="paragraph" w:customStyle="1" w:styleId="Indent2">
    <w:name w:val="Indent 2"/>
    <w:basedOn w:val="BodyText"/>
    <w:uiPriority w:val="6"/>
    <w:semiHidden/>
    <w:unhideWhenUsed/>
    <w:qFormat/>
    <w:rsid w:val="002648C5"/>
    <w:pPr>
      <w:ind w:left="567"/>
    </w:pPr>
  </w:style>
  <w:style w:type="paragraph" w:customStyle="1" w:styleId="Indent3">
    <w:name w:val="Indent 3"/>
    <w:basedOn w:val="BodyText"/>
    <w:uiPriority w:val="6"/>
    <w:semiHidden/>
    <w:unhideWhenUsed/>
    <w:qFormat/>
    <w:rsid w:val="002648C5"/>
    <w:pPr>
      <w:ind w:left="851"/>
    </w:pPr>
  </w:style>
  <w:style w:type="paragraph" w:customStyle="1" w:styleId="ShadedHeading">
    <w:name w:val="Shaded Heading"/>
    <w:basedOn w:val="BodyText"/>
    <w:next w:val="ShadedBody"/>
    <w:uiPriority w:val="10"/>
    <w:rsid w:val="002648C5"/>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2648C5"/>
    <w:rPr>
      <w:color w:val="808080"/>
    </w:rPr>
  </w:style>
  <w:style w:type="paragraph" w:customStyle="1" w:styleId="Authors">
    <w:name w:val="Authors"/>
    <w:basedOn w:val="Footer"/>
    <w:link w:val="AuthorsChar"/>
    <w:uiPriority w:val="99"/>
    <w:rsid w:val="002648C5"/>
    <w:pPr>
      <w:spacing w:before="60" w:after="60"/>
    </w:pPr>
  </w:style>
  <w:style w:type="character" w:customStyle="1" w:styleId="Heading4Char">
    <w:name w:val="Heading 4 Char"/>
    <w:aliases w:val="Heading 4 (table &amp; chart) Char"/>
    <w:basedOn w:val="DefaultParagraphFont"/>
    <w:link w:val="Heading4"/>
    <w:uiPriority w:val="23"/>
    <w:semiHidden/>
    <w:rsid w:val="002648C5"/>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2648C5"/>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2648C5"/>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2648C5"/>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2648C5"/>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2648C5"/>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2648C5"/>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2648C5"/>
    <w:rPr>
      <w:b/>
    </w:rPr>
  </w:style>
  <w:style w:type="character" w:customStyle="1" w:styleId="HighlightAccent1">
    <w:name w:val="Highlight Accent 1"/>
    <w:basedOn w:val="DefaultParagraphFont"/>
    <w:uiPriority w:val="9"/>
    <w:qFormat/>
    <w:rsid w:val="002648C5"/>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2648C5"/>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2648C5"/>
    <w:rPr>
      <w:color w:val="000000" w:themeColor="text1"/>
      <w:u w:val="single"/>
    </w:rPr>
  </w:style>
  <w:style w:type="paragraph" w:styleId="ListParagraph">
    <w:name w:val="List Paragraph"/>
    <w:basedOn w:val="Normal"/>
    <w:uiPriority w:val="35"/>
    <w:qFormat/>
    <w:rsid w:val="002648C5"/>
    <w:pPr>
      <w:ind w:left="720"/>
      <w:contextualSpacing/>
    </w:pPr>
  </w:style>
  <w:style w:type="paragraph" w:customStyle="1" w:styleId="Heading1Numbered">
    <w:name w:val="Heading 1 Numbered"/>
    <w:basedOn w:val="Heading1"/>
    <w:next w:val="BodyText"/>
    <w:autoRedefine/>
    <w:uiPriority w:val="4"/>
    <w:qFormat/>
    <w:rsid w:val="002648C5"/>
    <w:pPr>
      <w:numPr>
        <w:numId w:val="20"/>
      </w:numPr>
    </w:pPr>
  </w:style>
  <w:style w:type="character" w:customStyle="1" w:styleId="HighlightAccent2">
    <w:name w:val="Highlight Accent 2"/>
    <w:basedOn w:val="DefaultParagraphFont"/>
    <w:uiPriority w:val="9"/>
    <w:qFormat/>
    <w:rsid w:val="002648C5"/>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2648C5"/>
    <w:rPr>
      <w:b/>
      <w:i/>
    </w:rPr>
  </w:style>
  <w:style w:type="paragraph" w:styleId="NoSpacing">
    <w:name w:val="No Spacing"/>
    <w:next w:val="BodyText"/>
    <w:rsid w:val="002648C5"/>
    <w:pPr>
      <w:spacing w:after="0"/>
    </w:pPr>
    <w:rPr>
      <w:sz w:val="18"/>
      <w:lang w:val="en-GB"/>
    </w:rPr>
  </w:style>
  <w:style w:type="paragraph" w:styleId="TOC2">
    <w:name w:val="toc 2"/>
    <w:basedOn w:val="Normal"/>
    <w:next w:val="Normal"/>
    <w:autoRedefine/>
    <w:uiPriority w:val="39"/>
    <w:qFormat/>
    <w:rsid w:val="002648C5"/>
    <w:pPr>
      <w:tabs>
        <w:tab w:val="right" w:leader="dot" w:pos="10194"/>
      </w:tabs>
      <w:spacing w:after="0"/>
    </w:pPr>
    <w:rPr>
      <w:noProof/>
    </w:rPr>
  </w:style>
  <w:style w:type="paragraph" w:styleId="TOC1">
    <w:name w:val="toc 1"/>
    <w:basedOn w:val="Normal"/>
    <w:next w:val="Normal"/>
    <w:autoRedefine/>
    <w:uiPriority w:val="39"/>
    <w:qFormat/>
    <w:rsid w:val="002648C5"/>
    <w:pPr>
      <w:tabs>
        <w:tab w:val="right" w:leader="dot" w:pos="10194"/>
      </w:tabs>
      <w:spacing w:after="0"/>
    </w:pPr>
    <w:rPr>
      <w:rFonts w:cstheme="minorHAnsi"/>
      <w:noProof/>
      <w:color w:val="3F0731" w:themeColor="text2"/>
      <w:szCs w:val="24"/>
    </w:rPr>
  </w:style>
  <w:style w:type="paragraph" w:customStyle="1" w:styleId="Contents">
    <w:name w:val="Contents"/>
    <w:basedOn w:val="PageTitle"/>
    <w:next w:val="BodyText"/>
    <w:uiPriority w:val="99"/>
    <w:unhideWhenUsed/>
    <w:rsid w:val="002648C5"/>
    <w:pPr>
      <w:framePr w:wrap="notBeside" w:hAnchor="text" w:y="710"/>
    </w:pPr>
  </w:style>
  <w:style w:type="paragraph" w:customStyle="1" w:styleId="Dateofpapers">
    <w:name w:val="Date of papers"/>
    <w:basedOn w:val="Footer"/>
    <w:link w:val="DateofpapersChar"/>
    <w:uiPriority w:val="99"/>
    <w:rsid w:val="002648C5"/>
    <w:pPr>
      <w:spacing w:before="60" w:after="60"/>
    </w:pPr>
  </w:style>
  <w:style w:type="paragraph" w:customStyle="1" w:styleId="Introtext">
    <w:name w:val="Intro text"/>
    <w:basedOn w:val="Normal"/>
    <w:uiPriority w:val="99"/>
    <w:qFormat/>
    <w:rsid w:val="002648C5"/>
    <w:rPr>
      <w:color w:val="3F0731" w:themeColor="text2"/>
      <w:sz w:val="24"/>
    </w:rPr>
  </w:style>
  <w:style w:type="paragraph" w:customStyle="1" w:styleId="FrameBody">
    <w:name w:val="Frame Body"/>
    <w:basedOn w:val="FrameHeading"/>
    <w:uiPriority w:val="13"/>
    <w:rsid w:val="002648C5"/>
    <w:pPr>
      <w:framePr w:wrap="around"/>
    </w:pPr>
    <w:rPr>
      <w:b w:val="0"/>
      <w:sz w:val="20"/>
    </w:rPr>
  </w:style>
  <w:style w:type="paragraph" w:styleId="BodyText">
    <w:name w:val="Body Text"/>
    <w:link w:val="BodyTextChar"/>
    <w:autoRedefine/>
    <w:qFormat/>
    <w:rsid w:val="002648C5"/>
    <w:rPr>
      <w:rFonts w:ascii="Poppins" w:hAnsi="Poppins"/>
      <w:color w:val="000000" w:themeColor="text1"/>
      <w:sz w:val="22"/>
      <w:lang w:val="en-GB"/>
    </w:rPr>
  </w:style>
  <w:style w:type="character" w:customStyle="1" w:styleId="BodyTextChar">
    <w:name w:val="Body Text Char"/>
    <w:basedOn w:val="DefaultParagraphFont"/>
    <w:link w:val="BodyText"/>
    <w:rsid w:val="002648C5"/>
    <w:rPr>
      <w:rFonts w:ascii="Poppins" w:hAnsi="Poppins"/>
      <w:color w:val="000000" w:themeColor="text1"/>
      <w:sz w:val="22"/>
      <w:lang w:val="en-GB"/>
    </w:rPr>
  </w:style>
  <w:style w:type="numbering" w:customStyle="1" w:styleId="Bullets">
    <w:name w:val="Bullets"/>
    <w:uiPriority w:val="99"/>
    <w:rsid w:val="002648C5"/>
    <w:pPr>
      <w:numPr>
        <w:numId w:val="12"/>
      </w:numPr>
    </w:pPr>
  </w:style>
  <w:style w:type="paragraph" w:customStyle="1" w:styleId="TableTitle">
    <w:name w:val="Table Title"/>
    <w:basedOn w:val="BodyText"/>
    <w:next w:val="BodyText"/>
    <w:uiPriority w:val="6"/>
    <w:qFormat/>
    <w:rsid w:val="002648C5"/>
    <w:pPr>
      <w:keepNext/>
      <w:keepLines/>
      <w:spacing w:before="120"/>
    </w:pPr>
    <w:rPr>
      <w:rFonts w:cstheme="majorHAnsi"/>
      <w:b/>
      <w:color w:val="3F0731" w:themeColor="text2"/>
    </w:rPr>
  </w:style>
  <w:style w:type="paragraph" w:customStyle="1" w:styleId="ShadedBody">
    <w:name w:val="Shaded Body"/>
    <w:basedOn w:val="ShadedHeading"/>
    <w:uiPriority w:val="11"/>
    <w:rsid w:val="002648C5"/>
    <w:pPr>
      <w:keepNext w:val="0"/>
      <w:spacing w:before="0"/>
    </w:pPr>
    <w:rPr>
      <w:sz w:val="20"/>
    </w:rPr>
  </w:style>
  <w:style w:type="paragraph" w:customStyle="1" w:styleId="FrameHeading">
    <w:name w:val="Frame Heading"/>
    <w:basedOn w:val="BodyText"/>
    <w:next w:val="FrameBody"/>
    <w:uiPriority w:val="12"/>
    <w:rsid w:val="002648C5"/>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2648C5"/>
    <w:rPr>
      <w:rFonts w:ascii="Poppins" w:hAnsi="Poppins"/>
      <w:kern w:val="2"/>
      <w:sz w:val="22"/>
      <w:szCs w:val="22"/>
      <w:lang w:val="en-GB"/>
      <w14:ligatures w14:val="standardContextual"/>
    </w:rPr>
  </w:style>
  <w:style w:type="character" w:customStyle="1" w:styleId="DateofpapersChar">
    <w:name w:val="Date of papers Char"/>
    <w:basedOn w:val="FooterChar"/>
    <w:link w:val="Dateofpapers"/>
    <w:uiPriority w:val="99"/>
    <w:rsid w:val="002648C5"/>
    <w:rPr>
      <w:rFonts w:ascii="Poppins" w:hAnsi="Poppins"/>
      <w:kern w:val="2"/>
      <w:sz w:val="22"/>
      <w:szCs w:val="22"/>
      <w:lang w:val="en-GB"/>
      <w14:ligatures w14:val="standardContextual"/>
    </w:rPr>
  </w:style>
  <w:style w:type="paragraph" w:customStyle="1" w:styleId="CVName">
    <w:name w:val="CV Name"/>
    <w:basedOn w:val="BodyText"/>
    <w:uiPriority w:val="99"/>
    <w:qFormat/>
    <w:rsid w:val="002648C5"/>
    <w:pPr>
      <w:spacing w:before="60" w:after="0"/>
    </w:pPr>
    <w:rPr>
      <w:b/>
      <w:bCs/>
      <w:color w:val="3F0731" w:themeColor="text2"/>
    </w:rPr>
  </w:style>
  <w:style w:type="paragraph" w:customStyle="1" w:styleId="CVlocation">
    <w:name w:val="CV location"/>
    <w:basedOn w:val="BodyText"/>
    <w:uiPriority w:val="99"/>
    <w:rsid w:val="002648C5"/>
    <w:pPr>
      <w:spacing w:after="0"/>
    </w:pPr>
    <w:rPr>
      <w:sz w:val="18"/>
    </w:rPr>
  </w:style>
  <w:style w:type="paragraph" w:customStyle="1" w:styleId="CVTitle">
    <w:name w:val="CV Title"/>
    <w:basedOn w:val="BodyText"/>
    <w:uiPriority w:val="99"/>
    <w:qFormat/>
    <w:rsid w:val="002648C5"/>
    <w:pPr>
      <w:spacing w:after="0"/>
    </w:pPr>
  </w:style>
  <w:style w:type="paragraph" w:customStyle="1" w:styleId="Backcoverdisclaimer">
    <w:name w:val="Back cover disclaimer"/>
    <w:basedOn w:val="Footer"/>
    <w:uiPriority w:val="99"/>
    <w:qFormat/>
    <w:rsid w:val="002648C5"/>
    <w:pPr>
      <w:tabs>
        <w:tab w:val="clear" w:pos="4513"/>
        <w:tab w:val="clear" w:pos="9026"/>
      </w:tabs>
      <w:spacing w:after="160"/>
    </w:pPr>
    <w:rPr>
      <w:noProof/>
      <w:sz w:val="18"/>
    </w:rPr>
  </w:style>
  <w:style w:type="paragraph" w:customStyle="1" w:styleId="Disclaimertext">
    <w:name w:val="Disclaimer text"/>
    <w:basedOn w:val="Backcoverdisclaimer"/>
    <w:uiPriority w:val="99"/>
    <w:rsid w:val="002648C5"/>
  </w:style>
  <w:style w:type="paragraph" w:customStyle="1" w:styleId="SourceNotes">
    <w:name w:val="Source &amp; Notes"/>
    <w:basedOn w:val="BodyText"/>
    <w:uiPriority w:val="99"/>
    <w:qFormat/>
    <w:rsid w:val="002648C5"/>
    <w:pPr>
      <w:tabs>
        <w:tab w:val="left" w:pos="709"/>
      </w:tabs>
      <w:contextualSpacing/>
    </w:pPr>
    <w:rPr>
      <w:sz w:val="16"/>
    </w:rPr>
  </w:style>
  <w:style w:type="character" w:styleId="UnresolvedMention">
    <w:name w:val="Unresolved Mention"/>
    <w:basedOn w:val="DefaultParagraphFont"/>
    <w:uiPriority w:val="99"/>
    <w:semiHidden/>
    <w:unhideWhenUsed/>
    <w:rsid w:val="002648C5"/>
    <w:rPr>
      <w:color w:val="605E5C"/>
      <w:shd w:val="clear" w:color="auto" w:fill="E1DFDD"/>
    </w:rPr>
  </w:style>
  <w:style w:type="character" w:styleId="FollowedHyperlink">
    <w:name w:val="FollowedHyperlink"/>
    <w:basedOn w:val="DefaultParagraphFont"/>
    <w:uiPriority w:val="99"/>
    <w:semiHidden/>
    <w:unhideWhenUsed/>
    <w:rsid w:val="002648C5"/>
    <w:rPr>
      <w:color w:val="3F87AA" w:themeColor="followedHyperlink"/>
      <w:u w:val="single"/>
    </w:rPr>
  </w:style>
  <w:style w:type="character" w:customStyle="1" w:styleId="HighlightAccent4">
    <w:name w:val="Highlight Accent 4"/>
    <w:basedOn w:val="DefaultParagraphFont"/>
    <w:uiPriority w:val="9"/>
    <w:qFormat/>
    <w:rsid w:val="002648C5"/>
    <w:rPr>
      <w:rFonts w:ascii="Poppins" w:hAnsi="Poppins"/>
      <w:color w:val="000000" w:themeColor="text1"/>
      <w:bdr w:val="none" w:sz="0" w:space="0" w:color="auto"/>
      <w:shd w:val="clear" w:color="auto" w:fill="AEE07E" w:themeFill="accent5" w:themeFillTint="66"/>
    </w:rPr>
  </w:style>
  <w:style w:type="paragraph" w:customStyle="1" w:styleId="SectionHeading">
    <w:name w:val="Section Heading"/>
    <w:basedOn w:val="DocumentTitle"/>
    <w:uiPriority w:val="99"/>
    <w:rsid w:val="002648C5"/>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2648C5"/>
    <w:pPr>
      <w:framePr w:w="10038" w:wrap="notBeside" w:vAnchor="page" w:hAnchor="page" w:x="397" w:y="14053" w:anchorLock="1"/>
      <w:numPr>
        <w:numId w:val="19"/>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2648C5"/>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2648C5"/>
  </w:style>
  <w:style w:type="paragraph" w:customStyle="1" w:styleId="Shadedheading0">
    <w:name w:val="Shaded heading"/>
    <w:basedOn w:val="SectionHeader"/>
    <w:uiPriority w:val="99"/>
    <w:qFormat/>
    <w:rsid w:val="002648C5"/>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2648C5"/>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2648C5"/>
    <w:pPr>
      <w:tabs>
        <w:tab w:val="center" w:pos="1438"/>
      </w:tabs>
      <w:spacing w:before="60" w:after="0"/>
    </w:pPr>
    <w:rPr>
      <w:color w:val="3F0731" w:themeColor="text2"/>
      <w:sz w:val="18"/>
    </w:rPr>
  </w:style>
  <w:style w:type="paragraph" w:styleId="NormalWeb">
    <w:name w:val="Normal (Web)"/>
    <w:basedOn w:val="Normal"/>
    <w:uiPriority w:val="99"/>
    <w:unhideWhenUsed/>
    <w:rsid w:val="002648C5"/>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2648C5"/>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264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2648C5"/>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2648C5"/>
    <w:pPr>
      <w:spacing w:before="160"/>
      <w:jc w:val="center"/>
    </w:pPr>
    <w:rPr>
      <w:i/>
      <w:iCs/>
      <w:color w:val="404040" w:themeColor="text1" w:themeTint="BF"/>
    </w:rPr>
  </w:style>
  <w:style w:type="character" w:customStyle="1" w:styleId="QuoteChar">
    <w:name w:val="Quote Char"/>
    <w:basedOn w:val="DefaultParagraphFont"/>
    <w:link w:val="Quote"/>
    <w:uiPriority w:val="30"/>
    <w:rsid w:val="002648C5"/>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2648C5"/>
    <w:rPr>
      <w:i/>
      <w:iCs/>
      <w:color w:val="2F0524" w:themeColor="accent1" w:themeShade="BF"/>
    </w:rPr>
  </w:style>
  <w:style w:type="character" w:styleId="IntenseReference">
    <w:name w:val="Intense Reference"/>
    <w:basedOn w:val="DefaultParagraphFont"/>
    <w:uiPriority w:val="33"/>
    <w:qFormat/>
    <w:rsid w:val="002648C5"/>
    <w:rPr>
      <w:b/>
      <w:bCs/>
      <w:smallCaps/>
      <w:color w:val="2F0524" w:themeColor="accent1" w:themeShade="BF"/>
      <w:spacing w:val="5"/>
    </w:rPr>
  </w:style>
  <w:style w:type="paragraph" w:styleId="Caption">
    <w:name w:val="caption"/>
    <w:basedOn w:val="Normal"/>
    <w:next w:val="Normal"/>
    <w:uiPriority w:val="36"/>
    <w:semiHidden/>
    <w:qFormat/>
    <w:rsid w:val="002648C5"/>
    <w:pPr>
      <w:spacing w:after="200" w:line="240" w:lineRule="auto"/>
    </w:pPr>
    <w:rPr>
      <w:i/>
      <w:iCs/>
      <w:color w:val="3F0731" w:themeColor="text2"/>
      <w:sz w:val="18"/>
      <w:szCs w:val="18"/>
    </w:rPr>
  </w:style>
  <w:style w:type="character" w:styleId="Strong">
    <w:name w:val="Strong"/>
    <w:basedOn w:val="DefaultParagraphFont"/>
    <w:uiPriority w:val="29"/>
    <w:semiHidden/>
    <w:qFormat/>
    <w:rsid w:val="002648C5"/>
    <w:rPr>
      <w:b/>
      <w:bCs/>
    </w:rPr>
  </w:style>
  <w:style w:type="character" w:styleId="SubtleEmphasis">
    <w:name w:val="Subtle Emphasis"/>
    <w:basedOn w:val="DefaultParagraphFont"/>
    <w:uiPriority w:val="26"/>
    <w:semiHidden/>
    <w:qFormat/>
    <w:rsid w:val="002648C5"/>
    <w:rPr>
      <w:i/>
      <w:iCs/>
      <w:color w:val="404040" w:themeColor="text1" w:themeTint="BF"/>
    </w:rPr>
  </w:style>
  <w:style w:type="character" w:styleId="SubtleReference">
    <w:name w:val="Subtle Reference"/>
    <w:basedOn w:val="DefaultParagraphFont"/>
    <w:uiPriority w:val="32"/>
    <w:semiHidden/>
    <w:qFormat/>
    <w:rsid w:val="002648C5"/>
    <w:rPr>
      <w:smallCaps/>
      <w:color w:val="5A5A5A" w:themeColor="text1" w:themeTint="A5"/>
    </w:rPr>
  </w:style>
  <w:style w:type="character" w:styleId="BookTitle">
    <w:name w:val="Book Title"/>
    <w:basedOn w:val="DefaultParagraphFont"/>
    <w:uiPriority w:val="34"/>
    <w:semiHidden/>
    <w:qFormat/>
    <w:rsid w:val="002648C5"/>
    <w:rPr>
      <w:b/>
      <w:bCs/>
      <w:i/>
      <w:iCs/>
      <w:spacing w:val="5"/>
    </w:rPr>
  </w:style>
  <w:style w:type="paragraph" w:styleId="TOCHeading">
    <w:name w:val="TOC Heading"/>
    <w:basedOn w:val="Heading1"/>
    <w:next w:val="Normal"/>
    <w:uiPriority w:val="39"/>
    <w:unhideWhenUsed/>
    <w:rsid w:val="002648C5"/>
    <w:pPr>
      <w:spacing w:after="0"/>
      <w:outlineLvl w:val="9"/>
    </w:pPr>
    <w:rPr>
      <w:b w:val="0"/>
      <w:bCs w:val="0"/>
      <w:color w:val="2F0524" w:themeColor="accent1" w:themeShade="BF"/>
      <w:kern w:val="0"/>
      <w:sz w:val="32"/>
      <w:szCs w:val="32"/>
      <w:lang w:eastAsia="en-GB"/>
      <w14:ligatures w14:val="none"/>
    </w:rPr>
  </w:style>
  <w:style w:type="table" w:styleId="GridTable4-Accent2">
    <w:name w:val="Grid Table 4 Accent 2"/>
    <w:basedOn w:val="TableNormal"/>
    <w:uiPriority w:val="49"/>
    <w:rsid w:val="002648C5"/>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styleId="TOC3">
    <w:name w:val="toc 3"/>
    <w:basedOn w:val="Normal"/>
    <w:next w:val="Normal"/>
    <w:autoRedefine/>
    <w:uiPriority w:val="39"/>
    <w:qFormat/>
    <w:rsid w:val="002648C5"/>
    <w:pPr>
      <w:tabs>
        <w:tab w:val="left" w:pos="1320"/>
        <w:tab w:val="right" w:leader="dot" w:pos="9736"/>
      </w:tabs>
      <w:spacing w:after="0"/>
      <w:ind w:left="442"/>
    </w:pPr>
    <w:rPr>
      <w:noProof/>
    </w:rPr>
  </w:style>
  <w:style w:type="character" w:styleId="FootnoteReference">
    <w:name w:val="footnote reference"/>
    <w:basedOn w:val="DefaultParagraphFont"/>
    <w:uiPriority w:val="99"/>
    <w:semiHidden/>
    <w:unhideWhenUsed/>
    <w:rsid w:val="007F1CB0"/>
    <w:rPr>
      <w:vertAlign w:val="superscript"/>
    </w:rPr>
  </w:style>
  <w:style w:type="table" w:styleId="ListTable3-Accent2">
    <w:name w:val="List Table 3 Accent 2"/>
    <w:basedOn w:val="TableNormal"/>
    <w:uiPriority w:val="48"/>
    <w:rsid w:val="00C172D2"/>
    <w:pPr>
      <w:spacing w:after="0"/>
    </w:pPr>
    <w:tblPr>
      <w:tblStyleRowBandSize w:val="1"/>
      <w:tblStyleColBandSize w:val="1"/>
      <w:tblBorders>
        <w:top w:val="single" w:sz="4" w:space="0" w:color="7A3864" w:themeColor="accent2"/>
        <w:left w:val="single" w:sz="4" w:space="0" w:color="7A3864" w:themeColor="accent2"/>
        <w:bottom w:val="single" w:sz="4" w:space="0" w:color="7A3864" w:themeColor="accent2"/>
        <w:right w:val="single" w:sz="4" w:space="0" w:color="7A3864" w:themeColor="accent2"/>
      </w:tblBorders>
    </w:tblPr>
    <w:tblStylePr w:type="firstRow">
      <w:rPr>
        <w:b/>
        <w:bCs/>
        <w:color w:val="FFFFFF" w:themeColor="background1"/>
      </w:rPr>
      <w:tblPr/>
      <w:tcPr>
        <w:shd w:val="clear" w:color="auto" w:fill="7A3864" w:themeFill="accent2"/>
      </w:tcPr>
    </w:tblStylePr>
    <w:tblStylePr w:type="lastRow">
      <w:rPr>
        <w:b/>
        <w:bCs/>
      </w:rPr>
      <w:tblPr/>
      <w:tcPr>
        <w:tcBorders>
          <w:top w:val="double" w:sz="4" w:space="0" w:color="7A38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3864" w:themeColor="accent2"/>
          <w:right w:val="single" w:sz="4" w:space="0" w:color="7A3864" w:themeColor="accent2"/>
        </w:tcBorders>
      </w:tcPr>
    </w:tblStylePr>
    <w:tblStylePr w:type="band1Horz">
      <w:tblPr/>
      <w:tcPr>
        <w:tcBorders>
          <w:top w:val="single" w:sz="4" w:space="0" w:color="7A3864" w:themeColor="accent2"/>
          <w:bottom w:val="single" w:sz="4" w:space="0" w:color="7A38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3864" w:themeColor="accent2"/>
          <w:left w:val="nil"/>
        </w:tcBorders>
      </w:tcPr>
    </w:tblStylePr>
    <w:tblStylePr w:type="swCell">
      <w:tblPr/>
      <w:tcPr>
        <w:tcBorders>
          <w:top w:val="double" w:sz="4" w:space="0" w:color="7A3864" w:themeColor="accent2"/>
          <w:right w:val="nil"/>
        </w:tcBorders>
      </w:tcPr>
    </w:tblStylePr>
  </w:style>
  <w:style w:type="character" w:styleId="Mention">
    <w:name w:val="Mention"/>
    <w:basedOn w:val="DefaultParagraphFont"/>
    <w:uiPriority w:val="99"/>
    <w:unhideWhenUsed/>
    <w:rsid w:val="00F87D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10459125">
      <w:bodyDiv w:val="1"/>
      <w:marLeft w:val="0"/>
      <w:marRight w:val="0"/>
      <w:marTop w:val="0"/>
      <w:marBottom w:val="0"/>
      <w:divBdr>
        <w:top w:val="none" w:sz="0" w:space="0" w:color="auto"/>
        <w:left w:val="none" w:sz="0" w:space="0" w:color="auto"/>
        <w:bottom w:val="none" w:sz="0" w:space="0" w:color="auto"/>
        <w:right w:val="none" w:sz="0" w:space="0" w:color="auto"/>
      </w:divBdr>
    </w:div>
    <w:div w:id="319383130">
      <w:bodyDiv w:val="1"/>
      <w:marLeft w:val="0"/>
      <w:marRight w:val="0"/>
      <w:marTop w:val="0"/>
      <w:marBottom w:val="0"/>
      <w:divBdr>
        <w:top w:val="none" w:sz="0" w:space="0" w:color="auto"/>
        <w:left w:val="none" w:sz="0" w:space="0" w:color="auto"/>
        <w:bottom w:val="none" w:sz="0" w:space="0" w:color="auto"/>
        <w:right w:val="none" w:sz="0" w:space="0" w:color="auto"/>
      </w:divBdr>
    </w:div>
    <w:div w:id="366443709">
      <w:bodyDiv w:val="1"/>
      <w:marLeft w:val="0"/>
      <w:marRight w:val="0"/>
      <w:marTop w:val="0"/>
      <w:marBottom w:val="0"/>
      <w:divBdr>
        <w:top w:val="none" w:sz="0" w:space="0" w:color="auto"/>
        <w:left w:val="none" w:sz="0" w:space="0" w:color="auto"/>
        <w:bottom w:val="none" w:sz="0" w:space="0" w:color="auto"/>
        <w:right w:val="none" w:sz="0" w:space="0" w:color="auto"/>
      </w:divBdr>
    </w:div>
    <w:div w:id="446193514">
      <w:bodyDiv w:val="1"/>
      <w:marLeft w:val="0"/>
      <w:marRight w:val="0"/>
      <w:marTop w:val="0"/>
      <w:marBottom w:val="0"/>
      <w:divBdr>
        <w:top w:val="none" w:sz="0" w:space="0" w:color="auto"/>
        <w:left w:val="none" w:sz="0" w:space="0" w:color="auto"/>
        <w:bottom w:val="none" w:sz="0" w:space="0" w:color="auto"/>
        <w:right w:val="none" w:sz="0" w:space="0" w:color="auto"/>
      </w:divBdr>
    </w:div>
    <w:div w:id="458770264">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08329765">
      <w:bodyDiv w:val="1"/>
      <w:marLeft w:val="0"/>
      <w:marRight w:val="0"/>
      <w:marTop w:val="0"/>
      <w:marBottom w:val="0"/>
      <w:divBdr>
        <w:top w:val="none" w:sz="0" w:space="0" w:color="auto"/>
        <w:left w:val="none" w:sz="0" w:space="0" w:color="auto"/>
        <w:bottom w:val="none" w:sz="0" w:space="0" w:color="auto"/>
        <w:right w:val="none" w:sz="0" w:space="0" w:color="auto"/>
      </w:divBdr>
    </w:div>
    <w:div w:id="609313818">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25441666">
      <w:bodyDiv w:val="1"/>
      <w:marLeft w:val="0"/>
      <w:marRight w:val="0"/>
      <w:marTop w:val="0"/>
      <w:marBottom w:val="0"/>
      <w:divBdr>
        <w:top w:val="none" w:sz="0" w:space="0" w:color="auto"/>
        <w:left w:val="none" w:sz="0" w:space="0" w:color="auto"/>
        <w:bottom w:val="none" w:sz="0" w:space="0" w:color="auto"/>
        <w:right w:val="none" w:sz="0" w:space="0" w:color="auto"/>
      </w:divBdr>
    </w:div>
    <w:div w:id="836307209">
      <w:bodyDiv w:val="1"/>
      <w:marLeft w:val="0"/>
      <w:marRight w:val="0"/>
      <w:marTop w:val="0"/>
      <w:marBottom w:val="0"/>
      <w:divBdr>
        <w:top w:val="none" w:sz="0" w:space="0" w:color="auto"/>
        <w:left w:val="none" w:sz="0" w:space="0" w:color="auto"/>
        <w:bottom w:val="none" w:sz="0" w:space="0" w:color="auto"/>
        <w:right w:val="none" w:sz="0" w:space="0" w:color="auto"/>
      </w:divBdr>
    </w:div>
    <w:div w:id="845944243">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04239045">
      <w:bodyDiv w:val="1"/>
      <w:marLeft w:val="0"/>
      <w:marRight w:val="0"/>
      <w:marTop w:val="0"/>
      <w:marBottom w:val="0"/>
      <w:divBdr>
        <w:top w:val="none" w:sz="0" w:space="0" w:color="auto"/>
        <w:left w:val="none" w:sz="0" w:space="0" w:color="auto"/>
        <w:bottom w:val="none" w:sz="0" w:space="0" w:color="auto"/>
        <w:right w:val="none" w:sz="0" w:space="0" w:color="auto"/>
      </w:divBdr>
    </w:div>
    <w:div w:id="1036001518">
      <w:bodyDiv w:val="1"/>
      <w:marLeft w:val="0"/>
      <w:marRight w:val="0"/>
      <w:marTop w:val="0"/>
      <w:marBottom w:val="0"/>
      <w:divBdr>
        <w:top w:val="none" w:sz="0" w:space="0" w:color="auto"/>
        <w:left w:val="none" w:sz="0" w:space="0" w:color="auto"/>
        <w:bottom w:val="none" w:sz="0" w:space="0" w:color="auto"/>
        <w:right w:val="none" w:sz="0" w:space="0" w:color="auto"/>
      </w:divBdr>
    </w:div>
    <w:div w:id="1066295873">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99705213">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70842541">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58991137">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130567">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60910535">
      <w:bodyDiv w:val="1"/>
      <w:marLeft w:val="0"/>
      <w:marRight w:val="0"/>
      <w:marTop w:val="0"/>
      <w:marBottom w:val="0"/>
      <w:divBdr>
        <w:top w:val="none" w:sz="0" w:space="0" w:color="auto"/>
        <w:left w:val="none" w:sz="0" w:space="0" w:color="auto"/>
        <w:bottom w:val="none" w:sz="0" w:space="0" w:color="auto"/>
        <w:right w:val="none" w:sz="0" w:space="0" w:color="auto"/>
      </w:divBdr>
    </w:div>
    <w:div w:id="1771465322">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96307796">
      <w:bodyDiv w:val="1"/>
      <w:marLeft w:val="0"/>
      <w:marRight w:val="0"/>
      <w:marTop w:val="0"/>
      <w:marBottom w:val="0"/>
      <w:divBdr>
        <w:top w:val="none" w:sz="0" w:space="0" w:color="auto"/>
        <w:left w:val="none" w:sz="0" w:space="0" w:color="auto"/>
        <w:bottom w:val="none" w:sz="0" w:space="0" w:color="auto"/>
        <w:right w:val="none" w:sz="0" w:space="0" w:color="auto"/>
      </w:divBdr>
    </w:div>
    <w:div w:id="1979141509">
      <w:bodyDiv w:val="1"/>
      <w:marLeft w:val="0"/>
      <w:marRight w:val="0"/>
      <w:marTop w:val="0"/>
      <w:marBottom w:val="0"/>
      <w:divBdr>
        <w:top w:val="none" w:sz="0" w:space="0" w:color="auto"/>
        <w:left w:val="none" w:sz="0" w:space="0" w:color="auto"/>
        <w:bottom w:val="none" w:sz="0" w:space="0" w:color="auto"/>
        <w:right w:val="none" w:sz="0" w:space="0" w:color="auto"/>
      </w:divBdr>
    </w:div>
    <w:div w:id="198870724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mand.forecasting@nes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mand.forecasting@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mand.forecasting@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so.energy/corporate-information/freedom-information-and-environmental-information-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irvine1\Downloads\738261_NESO_Word_Template_Oct_24.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097934-a675-4178-a457-23f11932d27a">
      <UserInfo>
        <DisplayName/>
        <AccountId xsi:nil="true"/>
        <AccountType/>
      </UserInfo>
    </SharedWithUsers>
    <lcf76f155ced4ddcb4097134ff3c332f xmlns="033dd912-5d33-4733-934b-ef03eb737a81" xsi:nil="true"/>
    <_Flow_SignoffStatus xmlns="033dd912-5d33-4733-934b-ef03eb737a81" xsi:nil="true"/>
    <lcf76f155ced4ddcb4097134ff3c332f xmlns="6cc97252-1d32-4c53-9750-b6376d9748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B37B5E654B144928C00AB877D07B9" ma:contentTypeVersion="3" ma:contentTypeDescription="Create a new document." ma:contentTypeScope="" ma:versionID="0ef5aba71ddd42ea7c255018754fd48e">
  <xsd:schema xmlns:xsd="http://www.w3.org/2001/XMLSchema" xmlns:xs="http://www.w3.org/2001/XMLSchema" xmlns:p="http://schemas.microsoft.com/office/2006/metadata/properties" xmlns:ns2="033dd912-5d33-4733-934b-ef03eb737a81" xmlns:ns3="85097934-a675-4178-a457-23f11932d27a" xmlns:ns4="6cc97252-1d32-4c53-9750-b6376d974828" targetNamespace="http://schemas.microsoft.com/office/2006/metadata/properties" ma:root="true" ma:fieldsID="ddf8ab7200cfbb3ad00566e289dce69e" ns2:_="" ns3:_="" ns4:_="">
    <xsd:import namespace="033dd912-5d33-4733-934b-ef03eb737a81"/>
    <xsd:import namespace="85097934-a675-4178-a457-23f11932d27a"/>
    <xsd:import namespace="6cc97252-1d32-4c53-9750-b6376d974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LengthInSeconds" minOccurs="0"/>
                <xsd:element ref="ns2:MediaServiceDateTaken" minOccurs="0"/>
                <xsd:element ref="ns2:MediaServiceSearchProperties" minOccurs="0"/>
                <xsd:element ref="ns2:_Flow_SignoffStatus" minOccurs="0"/>
                <xsd:element ref="ns2: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dd912-5d33-4733-934b-ef03eb737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8" nillable="true" ma:displayName="Image Tags_0" ma:hidden="true" ma:internalName="lcf76f155ced4ddcb4097134ff3c332f">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97934-a675-4178-a457-23f11932d2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c97252-1d32-4c53-9750-b6376d974828"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0"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033dd912-5d33-4733-934b-ef03eb737a81"/>
    <ds:schemaRef ds:uri="http://schemas.openxmlformats.org/package/2006/metadata/core-properties"/>
    <ds:schemaRef ds:uri="http://schemas.microsoft.com/office/2006/metadata/properties"/>
    <ds:schemaRef ds:uri="http://purl.org/dc/elements/1.1/"/>
    <ds:schemaRef ds:uri="85097934-a675-4178-a457-23f11932d27a"/>
    <ds:schemaRef ds:uri="http://purl.org/dc/dcmitype/"/>
    <ds:schemaRef ds:uri="http://schemas.microsoft.com/office/2006/documentManagement/types"/>
    <ds:schemaRef ds:uri="http://schemas.microsoft.com/office/infopath/2007/PartnerControls"/>
    <ds:schemaRef ds:uri="6cc97252-1d32-4c53-9750-b6376d974828"/>
    <ds:schemaRef ds:uri="http://www.w3.org/XML/1998/namespace"/>
    <ds:schemaRef ds:uri="http://purl.org/dc/terms/"/>
  </ds:schemaRefs>
</ds:datastoreItem>
</file>

<file path=customXml/itemProps2.xml><?xml version="1.0" encoding="utf-8"?>
<ds:datastoreItem xmlns:ds="http://schemas.openxmlformats.org/officeDocument/2006/customXml" ds:itemID="{CDDC859A-0273-44B0-9360-9A5F853F3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dd912-5d33-4733-934b-ef03eb737a81"/>
    <ds:schemaRef ds:uri="85097934-a675-4178-a457-23f11932d27a"/>
    <ds:schemaRef ds:uri="6cc97252-1d32-4c53-9750-b6376d974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738261_NESO_Word_Template_Oct_24.dotx</Template>
  <TotalTime>3</TotalTime>
  <Pages>5</Pages>
  <Words>794</Words>
  <Characters>4735</Characters>
  <Application>Microsoft Office Word</Application>
  <DocSecurity>0</DocSecurity>
  <Lines>163</Lines>
  <Paragraphs>89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Irvine(ESO), Georgia</dc:creator>
  <cp:keywords/>
  <dc:description/>
  <cp:lastModifiedBy>Jethro Browell</cp:lastModifiedBy>
  <cp:revision>73</cp:revision>
  <cp:lastPrinted>2025-10-08T07:55:00Z</cp:lastPrinted>
  <dcterms:created xsi:type="dcterms:W3CDTF">2025-11-27T01:15:00Z</dcterms:created>
  <dcterms:modified xsi:type="dcterms:W3CDTF">2025-11-27T12:29:00Z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0x010100CE1B37B5E654B144928C00AB877D07B9</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en</vt:lpwstr>
  </property>
</Properties>
</file>