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258A" w14:textId="522B9010" w:rsidR="006B69AD" w:rsidRDefault="00962ABB" w:rsidP="00DF17EF">
      <w:pPr>
        <w:pStyle w:val="DocumentTitle"/>
        <w:framePr w:w="7696" w:wrap="notBeside" w:x="1096" w:y="2341"/>
        <w:rPr>
          <w:rFonts w:ascii="Poppins" w:hAnsi="Poppins" w:cs="Poppins"/>
          <w:color w:val="auto"/>
        </w:rPr>
      </w:pPr>
      <w:r>
        <w:rPr>
          <w:rFonts w:ascii="Poppins" w:hAnsi="Poppins" w:cs="Poppins"/>
          <w:color w:val="auto"/>
        </w:rPr>
        <w:t>EBR Article 18</w:t>
      </w:r>
      <w:r w:rsidR="00086716">
        <w:rPr>
          <w:rFonts w:ascii="Poppins" w:hAnsi="Poppins" w:cs="Poppins"/>
          <w:color w:val="auto"/>
        </w:rPr>
        <w:t xml:space="preserve"> Proposal:</w:t>
      </w:r>
      <w:r w:rsidR="00E61955">
        <w:rPr>
          <w:rFonts w:ascii="Poppins" w:hAnsi="Poppins" w:cs="Poppins"/>
          <w:color w:val="auto"/>
        </w:rPr>
        <w:t xml:space="preserve"> </w:t>
      </w:r>
      <w:r w:rsidR="00456BEB">
        <w:rPr>
          <w:rFonts w:ascii="Poppins" w:hAnsi="Poppins" w:cs="Poppins"/>
          <w:color w:val="auto"/>
        </w:rPr>
        <w:t xml:space="preserve">Dynamic Response </w:t>
      </w:r>
    </w:p>
    <w:p w14:paraId="599CDDF1" w14:textId="77777777" w:rsidR="00E61955" w:rsidRPr="00E61955" w:rsidRDefault="00E61955" w:rsidP="00E61955">
      <w:pPr>
        <w:pStyle w:val="DocumentSubtitle"/>
        <w:framePr w:wrap="notBeside"/>
      </w:pPr>
    </w:p>
    <w:p w14:paraId="67C3D0B6" w14:textId="77777777" w:rsidR="00337F02" w:rsidRDefault="00337F02" w:rsidP="00612A16">
      <w:pPr>
        <w:pStyle w:val="Default"/>
        <w:rPr>
          <w:rFonts w:ascii="Poppins" w:hAnsi="Poppins" w:cs="Poppins"/>
          <w:color w:val="auto"/>
          <w:sz w:val="20"/>
          <w:szCs w:val="20"/>
        </w:rPr>
      </w:pPr>
    </w:p>
    <w:p w14:paraId="3074FD4F" w14:textId="50B049CA" w:rsidR="00612A16" w:rsidRPr="003D221E" w:rsidRDefault="00612A16" w:rsidP="00612A16">
      <w:pPr>
        <w:pStyle w:val="Default"/>
        <w:rPr>
          <w:rFonts w:ascii="Poppins" w:hAnsi="Poppins" w:cs="Poppins"/>
          <w:color w:val="auto"/>
          <w:sz w:val="20"/>
          <w:szCs w:val="20"/>
        </w:rPr>
      </w:pPr>
      <w:r w:rsidRPr="00612A16">
        <w:rPr>
          <w:rFonts w:ascii="Poppins" w:hAnsi="Poppins" w:cs="Poppins"/>
          <w:color w:val="auto"/>
          <w:sz w:val="20"/>
          <w:szCs w:val="20"/>
        </w:rPr>
        <w:t xml:space="preserve">NESO invites responses to this consultation </w:t>
      </w:r>
      <w:r w:rsidRPr="003D221E">
        <w:rPr>
          <w:rFonts w:ascii="Poppins" w:hAnsi="Poppins" w:cs="Poppins"/>
          <w:color w:val="auto"/>
          <w:sz w:val="20"/>
          <w:szCs w:val="20"/>
        </w:rPr>
        <w:t xml:space="preserve">by </w:t>
      </w:r>
      <w:r w:rsidR="00BD37D5" w:rsidRPr="003D221E">
        <w:rPr>
          <w:rFonts w:ascii="Poppins" w:hAnsi="Poppins" w:cs="Poppins"/>
          <w:b/>
          <w:bCs/>
          <w:color w:val="auto"/>
          <w:sz w:val="20"/>
          <w:szCs w:val="20"/>
        </w:rPr>
        <w:t>17</w:t>
      </w:r>
      <w:r w:rsidRPr="003D221E">
        <w:rPr>
          <w:rFonts w:ascii="Poppins" w:hAnsi="Poppins" w:cs="Poppins"/>
          <w:b/>
          <w:bCs/>
          <w:color w:val="auto"/>
          <w:sz w:val="20"/>
          <w:szCs w:val="20"/>
        </w:rPr>
        <w:t xml:space="preserve">:00 on </w:t>
      </w:r>
      <w:r w:rsidR="00BD37D5" w:rsidRPr="003D221E">
        <w:rPr>
          <w:rFonts w:ascii="Poppins" w:hAnsi="Poppins" w:cs="Poppins"/>
          <w:b/>
          <w:bCs/>
          <w:color w:val="auto"/>
          <w:sz w:val="20"/>
          <w:szCs w:val="20"/>
        </w:rPr>
        <w:t>1</w:t>
      </w:r>
      <w:r w:rsidR="00456BEB">
        <w:rPr>
          <w:rFonts w:ascii="Poppins" w:hAnsi="Poppins" w:cs="Poppins"/>
          <w:b/>
          <w:bCs/>
          <w:color w:val="auto"/>
          <w:sz w:val="20"/>
          <w:szCs w:val="20"/>
        </w:rPr>
        <w:t>9</w:t>
      </w:r>
      <w:r w:rsidRPr="003D221E">
        <w:rPr>
          <w:rFonts w:ascii="Poppins" w:hAnsi="Poppins" w:cs="Poppins"/>
          <w:b/>
          <w:bCs/>
          <w:color w:val="auto"/>
          <w:sz w:val="20"/>
          <w:szCs w:val="20"/>
        </w:rPr>
        <w:t xml:space="preserve"> </w:t>
      </w:r>
      <w:r w:rsidR="00086C45" w:rsidRPr="003D221E">
        <w:rPr>
          <w:rFonts w:ascii="Poppins" w:hAnsi="Poppins" w:cs="Poppins"/>
          <w:b/>
          <w:bCs/>
          <w:color w:val="auto"/>
          <w:sz w:val="20"/>
          <w:szCs w:val="20"/>
        </w:rPr>
        <w:t>December 2025</w:t>
      </w:r>
      <w:r w:rsidRPr="003D221E">
        <w:rPr>
          <w:rFonts w:ascii="Poppins" w:hAnsi="Poppins" w:cs="Poppins"/>
          <w:b/>
          <w:bCs/>
          <w:color w:val="auto"/>
          <w:sz w:val="20"/>
          <w:szCs w:val="20"/>
        </w:rPr>
        <w:t xml:space="preserve">. </w:t>
      </w:r>
      <w:r w:rsidRPr="003D221E">
        <w:rPr>
          <w:rFonts w:ascii="Poppins" w:hAnsi="Poppins" w:cs="Poppins"/>
          <w:color w:val="auto"/>
          <w:sz w:val="20"/>
          <w:szCs w:val="20"/>
        </w:rPr>
        <w:t>The responses to the specific consultation questions (below) or any other aspect of this consultation can be provided by completing the following form. Please note that responses submitted after this time may not be counted.</w:t>
      </w:r>
    </w:p>
    <w:p w14:paraId="29395613" w14:textId="77777777" w:rsidR="00612A16" w:rsidRPr="003D221E" w:rsidRDefault="00612A16" w:rsidP="002D313A">
      <w:pPr>
        <w:pStyle w:val="BodyText"/>
        <w:rPr>
          <w:rFonts w:cs="Poppins"/>
        </w:rPr>
      </w:pPr>
    </w:p>
    <w:p w14:paraId="396A0872" w14:textId="3A9B08B7" w:rsidR="00395BAD" w:rsidRPr="003D221E" w:rsidRDefault="00395BAD" w:rsidP="00395BAD">
      <w:pPr>
        <w:pStyle w:val="Heading2"/>
        <w:rPr>
          <w:rFonts w:cs="Poppins"/>
        </w:rPr>
      </w:pPr>
      <w:r w:rsidRPr="003D221E">
        <w:rPr>
          <w:rFonts w:cs="Poppins"/>
        </w:rPr>
        <w:t>Instructions</w:t>
      </w:r>
    </w:p>
    <w:p w14:paraId="01E3BF1A" w14:textId="55F30409" w:rsidR="00395BAD" w:rsidRPr="00480FE4" w:rsidRDefault="00395BAD" w:rsidP="00395BAD">
      <w:pPr>
        <w:pStyle w:val="Default"/>
        <w:jc w:val="both"/>
        <w:rPr>
          <w:rFonts w:ascii="Poppins" w:hAnsi="Poppins" w:cs="Poppins"/>
          <w:sz w:val="20"/>
          <w:szCs w:val="20"/>
        </w:rPr>
      </w:pPr>
      <w:r w:rsidRPr="003D221E">
        <w:rPr>
          <w:rFonts w:ascii="Poppins" w:hAnsi="Poppins" w:cs="Poppins"/>
          <w:sz w:val="20"/>
          <w:szCs w:val="20"/>
        </w:rPr>
        <w:t xml:space="preserve">Please provide responses to the specific consultation questions (below) or any other aspect of this consultation via the MS Forms </w:t>
      </w:r>
      <w:r w:rsidRPr="00480FE4">
        <w:rPr>
          <w:rFonts w:ascii="Poppins" w:hAnsi="Poppins" w:cs="Poppins"/>
          <w:sz w:val="20"/>
          <w:szCs w:val="20"/>
        </w:rPr>
        <w:t>link provided below by</w:t>
      </w:r>
      <w:r w:rsidRPr="00480FE4">
        <w:rPr>
          <w:rFonts w:ascii="Poppins" w:hAnsi="Poppins" w:cs="Poppins"/>
          <w:b/>
          <w:bCs/>
          <w:color w:val="auto"/>
          <w:sz w:val="20"/>
          <w:szCs w:val="20"/>
        </w:rPr>
        <w:t xml:space="preserve"> </w:t>
      </w:r>
      <w:r w:rsidR="00BD37D5" w:rsidRPr="00480FE4">
        <w:rPr>
          <w:rFonts w:ascii="Poppins" w:hAnsi="Poppins" w:cs="Poppins"/>
          <w:b/>
          <w:bCs/>
          <w:color w:val="auto"/>
          <w:sz w:val="20"/>
          <w:szCs w:val="20"/>
        </w:rPr>
        <w:t>17</w:t>
      </w:r>
      <w:r w:rsidRPr="00480FE4">
        <w:rPr>
          <w:rFonts w:ascii="Poppins" w:hAnsi="Poppins" w:cs="Poppins"/>
          <w:b/>
          <w:bCs/>
          <w:color w:val="auto"/>
          <w:sz w:val="20"/>
          <w:szCs w:val="20"/>
        </w:rPr>
        <w:t xml:space="preserve">:00 on </w:t>
      </w:r>
      <w:r w:rsidR="00BD37D5" w:rsidRPr="00480FE4">
        <w:rPr>
          <w:rFonts w:ascii="Poppins" w:hAnsi="Poppins" w:cs="Poppins"/>
          <w:b/>
          <w:bCs/>
          <w:color w:val="auto"/>
          <w:sz w:val="20"/>
          <w:szCs w:val="20"/>
        </w:rPr>
        <w:t>1</w:t>
      </w:r>
      <w:r w:rsidR="00456BEB">
        <w:rPr>
          <w:rFonts w:ascii="Poppins" w:hAnsi="Poppins" w:cs="Poppins"/>
          <w:b/>
          <w:bCs/>
          <w:color w:val="auto"/>
          <w:sz w:val="20"/>
          <w:szCs w:val="20"/>
        </w:rPr>
        <w:t>9</w:t>
      </w:r>
      <w:r w:rsidR="00433E06" w:rsidRPr="00480FE4">
        <w:rPr>
          <w:rFonts w:ascii="Poppins" w:hAnsi="Poppins" w:cs="Poppins"/>
          <w:b/>
          <w:bCs/>
          <w:color w:val="auto"/>
          <w:sz w:val="20"/>
          <w:szCs w:val="20"/>
        </w:rPr>
        <w:t xml:space="preserve"> December 2025</w:t>
      </w:r>
      <w:r w:rsidRPr="00480FE4">
        <w:rPr>
          <w:rFonts w:ascii="Poppins" w:hAnsi="Poppins" w:cs="Poppins"/>
          <w:b/>
          <w:bCs/>
          <w:sz w:val="20"/>
          <w:szCs w:val="20"/>
        </w:rPr>
        <w:t>.</w:t>
      </w:r>
      <w:r w:rsidRPr="00480FE4">
        <w:rPr>
          <w:rFonts w:ascii="Poppins" w:hAnsi="Poppins" w:cs="Poppins"/>
          <w:sz w:val="20"/>
          <w:szCs w:val="20"/>
        </w:rPr>
        <w:t xml:space="preserve">  A Word version is included to allow internal working/drafting as we understand this may facilitate editing and shared drafting. </w:t>
      </w:r>
      <w:r w:rsidRPr="00480FE4">
        <w:rPr>
          <w:rFonts w:ascii="Poppins" w:hAnsi="Poppins" w:cs="Poppins"/>
          <w:sz w:val="20"/>
          <w:szCs w:val="20"/>
          <w:u w:val="single"/>
        </w:rPr>
        <w:t>Completed answers should be copied into the MS Forms link by the respondent for submission.</w:t>
      </w:r>
      <w:r w:rsidRPr="00480FE4">
        <w:rPr>
          <w:rFonts w:ascii="Poppins" w:hAnsi="Poppins" w:cs="Poppins"/>
          <w:sz w:val="20"/>
          <w:szCs w:val="20"/>
        </w:rPr>
        <w:t xml:space="preserve"> </w:t>
      </w:r>
    </w:p>
    <w:p w14:paraId="5F8E2F72" w14:textId="5131E529" w:rsidR="00D34BBE" w:rsidRPr="00480FE4" w:rsidRDefault="00D34BBE" w:rsidP="00D34BBE">
      <w:pPr>
        <w:pStyle w:val="Default"/>
        <w:rPr>
          <w:rFonts w:ascii="Poppins" w:hAnsi="Poppins" w:cs="Poppins"/>
          <w:color w:val="FF00FF" w:themeColor="accent3"/>
          <w:sz w:val="20"/>
          <w:szCs w:val="20"/>
          <w:lang w:val="en-GB"/>
        </w:rPr>
      </w:pPr>
    </w:p>
    <w:p w14:paraId="6B0E6903" w14:textId="2DC49AAB" w:rsidR="00480FE4" w:rsidRPr="00927AA3" w:rsidRDefault="00927AA3" w:rsidP="00480FE4">
      <w:pPr>
        <w:pStyle w:val="Bullet1"/>
        <w:rPr>
          <w:color w:val="FF00FF" w:themeColor="accent3"/>
        </w:rPr>
      </w:pPr>
      <w:hyperlink r:id="rId11" w:history="1">
        <w:r w:rsidRPr="00A472CC">
          <w:rPr>
            <w:rStyle w:val="Hyperlink"/>
            <w:color w:val="FF00FF" w:themeColor="accent3"/>
          </w:rPr>
          <w:t>Dynamic Response Consultation Proforma – Fill in form</w:t>
        </w:r>
      </w:hyperlink>
    </w:p>
    <w:p w14:paraId="55784049" w14:textId="77777777" w:rsidR="008B15AE" w:rsidRPr="00480FE4" w:rsidRDefault="008B15AE" w:rsidP="00D34BBE">
      <w:pPr>
        <w:pStyle w:val="Default"/>
        <w:rPr>
          <w:rFonts w:ascii="Poppins" w:hAnsi="Poppins" w:cs="Poppins"/>
          <w:color w:val="FF00FF" w:themeColor="accent3"/>
          <w:sz w:val="20"/>
          <w:szCs w:val="20"/>
          <w:lang w:val="en-GB"/>
        </w:rPr>
      </w:pPr>
    </w:p>
    <w:p w14:paraId="3B22B529" w14:textId="19D69E48" w:rsidR="00F02AAD" w:rsidRPr="00480FE4" w:rsidRDefault="00F02AAD" w:rsidP="00F02AAD">
      <w:pPr>
        <w:pStyle w:val="Default"/>
        <w:rPr>
          <w:rFonts w:ascii="Poppins" w:hAnsi="Poppins" w:cs="Poppins"/>
          <w:sz w:val="20"/>
          <w:szCs w:val="20"/>
        </w:rPr>
      </w:pPr>
      <w:r w:rsidRPr="00480FE4">
        <w:rPr>
          <w:rFonts w:ascii="Poppins" w:hAnsi="Poppins" w:cs="Poppins"/>
          <w:sz w:val="20"/>
          <w:szCs w:val="20"/>
        </w:rPr>
        <w:t xml:space="preserve">Should you have any issue with the proposed submission process, please contact the Market Change Delivery team </w:t>
      </w:r>
      <w:hyperlink r:id="rId12">
        <w:r w:rsidR="00AA62AE" w:rsidRPr="0006691B">
          <w:rPr>
            <w:rStyle w:val="BodyTextChar"/>
            <w:color w:val="FF00FF" w:themeColor="accent3"/>
            <w:sz w:val="20"/>
            <w:szCs w:val="20"/>
          </w:rPr>
          <w:t>box.futureofbalancingservices@neso.energy</w:t>
        </w:r>
      </w:hyperlink>
      <w:r w:rsidR="00AA62AE" w:rsidRPr="0006691B">
        <w:rPr>
          <w:rFonts w:ascii="Poppins" w:hAnsi="Poppins" w:cs="Poppins"/>
          <w:sz w:val="20"/>
          <w:szCs w:val="20"/>
        </w:rPr>
        <w:t xml:space="preserve"> </w:t>
      </w:r>
      <w:r w:rsidRPr="00480FE4">
        <w:rPr>
          <w:rFonts w:ascii="Poppins" w:hAnsi="Poppins" w:cs="Poppins"/>
          <w:sz w:val="20"/>
          <w:szCs w:val="20"/>
        </w:rPr>
        <w:t xml:space="preserve">via to make alternative arrangements.  </w:t>
      </w:r>
    </w:p>
    <w:p w14:paraId="2CC5CBA8" w14:textId="77777777" w:rsidR="00F02AAD" w:rsidRPr="00480FE4" w:rsidRDefault="00F02AAD" w:rsidP="00D94EBE">
      <w:pPr>
        <w:rPr>
          <w:rStyle w:val="HighlightAccent4"/>
          <w:rFonts w:cs="Poppins"/>
          <w:sz w:val="20"/>
          <w:szCs w:val="20"/>
        </w:rPr>
      </w:pPr>
    </w:p>
    <w:p w14:paraId="1C1840F6" w14:textId="512BC1A3" w:rsidR="00835681" w:rsidRDefault="00835681" w:rsidP="00835681">
      <w:pPr>
        <w:pStyle w:val="Heading2"/>
        <w:rPr>
          <w:rFonts w:cs="Poppins"/>
        </w:rPr>
      </w:pPr>
      <w:r>
        <w:rPr>
          <w:rFonts w:cs="Poppins"/>
        </w:rPr>
        <w:t>Questions</w:t>
      </w:r>
    </w:p>
    <w:tbl>
      <w:tblPr>
        <w:tblStyle w:val="GridTable4-Accent2"/>
        <w:tblW w:w="0" w:type="auto"/>
        <w:tblLook w:val="06A0" w:firstRow="1" w:lastRow="0" w:firstColumn="1" w:lastColumn="0" w:noHBand="1" w:noVBand="1"/>
      </w:tblPr>
      <w:tblGrid>
        <w:gridCol w:w="558"/>
        <w:gridCol w:w="1638"/>
        <w:gridCol w:w="4178"/>
        <w:gridCol w:w="3368"/>
      </w:tblGrid>
      <w:tr w:rsidR="000644E1" w14:paraId="01771562" w14:textId="77777777" w:rsidTr="00751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95D2433" w14:textId="77777777" w:rsidR="000644E1" w:rsidRDefault="000644E1" w:rsidP="00927AA3">
            <w:pPr>
              <w:pStyle w:val="BodyText"/>
            </w:pPr>
          </w:p>
        </w:tc>
        <w:tc>
          <w:tcPr>
            <w:tcW w:w="1638" w:type="dxa"/>
          </w:tcPr>
          <w:p w14:paraId="23375F52" w14:textId="62E422EA" w:rsidR="000644E1" w:rsidRDefault="000644E1" w:rsidP="00927AA3">
            <w:pPr>
              <w:pStyle w:val="BodyText"/>
              <w:cnfStyle w:val="100000000000" w:firstRow="1" w:lastRow="0" w:firstColumn="0" w:lastColumn="0" w:oddVBand="0" w:evenVBand="0" w:oddHBand="0" w:evenHBand="0" w:firstRowFirstColumn="0" w:firstRowLastColumn="0" w:lastRowFirstColumn="0" w:lastRowLastColumn="0"/>
            </w:pPr>
            <w:r>
              <w:t>Topic</w:t>
            </w:r>
          </w:p>
        </w:tc>
        <w:tc>
          <w:tcPr>
            <w:tcW w:w="4178" w:type="dxa"/>
          </w:tcPr>
          <w:p w14:paraId="65428F24" w14:textId="14C6A1BC" w:rsidR="000644E1" w:rsidRDefault="000644E1" w:rsidP="00927AA3">
            <w:pPr>
              <w:pStyle w:val="BodyText"/>
              <w:cnfStyle w:val="100000000000" w:firstRow="1" w:lastRow="0" w:firstColumn="0" w:lastColumn="0" w:oddVBand="0" w:evenVBand="0" w:oddHBand="0" w:evenHBand="0" w:firstRowFirstColumn="0" w:firstRowLastColumn="0" w:lastRowFirstColumn="0" w:lastRowLastColumn="0"/>
            </w:pPr>
            <w:r>
              <w:t>Question</w:t>
            </w:r>
          </w:p>
        </w:tc>
        <w:tc>
          <w:tcPr>
            <w:tcW w:w="3368" w:type="dxa"/>
          </w:tcPr>
          <w:p w14:paraId="457A5762" w14:textId="6A340862" w:rsidR="000644E1" w:rsidRDefault="000644E1" w:rsidP="00927AA3">
            <w:pPr>
              <w:pStyle w:val="BodyText"/>
              <w:cnfStyle w:val="100000000000" w:firstRow="1" w:lastRow="0" w:firstColumn="0" w:lastColumn="0" w:oddVBand="0" w:evenVBand="0" w:oddHBand="0" w:evenHBand="0" w:firstRowFirstColumn="0" w:firstRowLastColumn="0" w:lastRowFirstColumn="0" w:lastRowLastColumn="0"/>
            </w:pPr>
            <w:r>
              <w:t>Answer</w:t>
            </w:r>
          </w:p>
        </w:tc>
      </w:tr>
      <w:tr w:rsidR="00095C1A" w14:paraId="6E5138FF"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07C0EB7" w14:textId="651C582D" w:rsidR="00095C1A" w:rsidRDefault="00095C1A" w:rsidP="00927AA3">
            <w:pPr>
              <w:pStyle w:val="BodyText"/>
            </w:pPr>
            <w:r>
              <w:t>1</w:t>
            </w:r>
          </w:p>
        </w:tc>
        <w:tc>
          <w:tcPr>
            <w:tcW w:w="1638" w:type="dxa"/>
            <w:vMerge w:val="restart"/>
          </w:tcPr>
          <w:p w14:paraId="13F750E5" w14:textId="43077762"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t xml:space="preserve">General information </w:t>
            </w:r>
          </w:p>
        </w:tc>
        <w:tc>
          <w:tcPr>
            <w:tcW w:w="4178" w:type="dxa"/>
          </w:tcPr>
          <w:p w14:paraId="424D7293" w14:textId="13B27722"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t>Please insert your company name.</w:t>
            </w:r>
          </w:p>
        </w:tc>
        <w:tc>
          <w:tcPr>
            <w:tcW w:w="3368" w:type="dxa"/>
          </w:tcPr>
          <w:p w14:paraId="30314C84"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r>
      <w:tr w:rsidR="00095C1A" w14:paraId="3BBB6ABF"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3D046EB2" w14:textId="0B6FA924" w:rsidR="00095C1A" w:rsidRDefault="00095C1A" w:rsidP="00927AA3">
            <w:pPr>
              <w:pStyle w:val="BodyText"/>
            </w:pPr>
            <w:r>
              <w:t>2</w:t>
            </w:r>
          </w:p>
        </w:tc>
        <w:tc>
          <w:tcPr>
            <w:tcW w:w="1638" w:type="dxa"/>
            <w:vMerge/>
          </w:tcPr>
          <w:p w14:paraId="449C025A"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6E177768" w14:textId="0A875BC8"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rsidRPr="00095C1A">
              <w:t>Please insert your name and email address</w:t>
            </w:r>
            <w:r>
              <w:t>.</w:t>
            </w:r>
          </w:p>
        </w:tc>
        <w:tc>
          <w:tcPr>
            <w:tcW w:w="3368" w:type="dxa"/>
          </w:tcPr>
          <w:p w14:paraId="154CBB55"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r>
      <w:tr w:rsidR="00095C1A" w14:paraId="580AA514"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FFAE413" w14:textId="55B8880B" w:rsidR="00095C1A" w:rsidRDefault="00095C1A" w:rsidP="00927AA3">
            <w:pPr>
              <w:pStyle w:val="BodyText"/>
            </w:pPr>
            <w:r>
              <w:t>3</w:t>
            </w:r>
          </w:p>
        </w:tc>
        <w:tc>
          <w:tcPr>
            <w:tcW w:w="1638" w:type="dxa"/>
            <w:vMerge/>
          </w:tcPr>
          <w:p w14:paraId="424786E2"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770C79B3" w14:textId="785909D8"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r w:rsidRPr="00095C1A">
              <w:t>Does this response contain confidential information? If yes, please specify.</w:t>
            </w:r>
          </w:p>
        </w:tc>
        <w:tc>
          <w:tcPr>
            <w:tcW w:w="3368" w:type="dxa"/>
          </w:tcPr>
          <w:p w14:paraId="34A5CF33" w14:textId="77777777" w:rsidR="00095C1A" w:rsidRDefault="00095C1A" w:rsidP="00927AA3">
            <w:pPr>
              <w:pStyle w:val="BodyText"/>
              <w:cnfStyle w:val="000000000000" w:firstRow="0" w:lastRow="0" w:firstColumn="0" w:lastColumn="0" w:oddVBand="0" w:evenVBand="0" w:oddHBand="0" w:evenHBand="0" w:firstRowFirstColumn="0" w:firstRowLastColumn="0" w:lastRowFirstColumn="0" w:lastRowLastColumn="0"/>
            </w:pPr>
          </w:p>
        </w:tc>
      </w:tr>
      <w:tr w:rsidR="007816DE" w14:paraId="3A21F5ED"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2B6BCA08" w14:textId="2347F027" w:rsidR="007816DE" w:rsidRDefault="007816DE" w:rsidP="00927AA3">
            <w:pPr>
              <w:pStyle w:val="BodyText"/>
            </w:pPr>
            <w:r>
              <w:t>4</w:t>
            </w:r>
          </w:p>
        </w:tc>
        <w:tc>
          <w:tcPr>
            <w:tcW w:w="1638" w:type="dxa"/>
            <w:vMerge w:val="restart"/>
          </w:tcPr>
          <w:p w14:paraId="4796269E" w14:textId="494BF475"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r>
              <w:t>Grace Period Reform</w:t>
            </w:r>
          </w:p>
        </w:tc>
        <w:tc>
          <w:tcPr>
            <w:tcW w:w="4178" w:type="dxa"/>
          </w:tcPr>
          <w:p w14:paraId="61325F9C" w14:textId="13E50BE3"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r w:rsidRPr="007816DE">
              <w:t xml:space="preserve">Do you agree with the proposed change to </w:t>
            </w:r>
            <w:r w:rsidR="00C93589">
              <w:t>introduce</w:t>
            </w:r>
            <w:r w:rsidRPr="007816DE">
              <w:t xml:space="preserve"> a continuous transition period? Please explain your rationale.</w:t>
            </w:r>
          </w:p>
        </w:tc>
        <w:tc>
          <w:tcPr>
            <w:tcW w:w="3368" w:type="dxa"/>
          </w:tcPr>
          <w:p w14:paraId="648AC12E" w14:textId="77777777"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p>
        </w:tc>
      </w:tr>
      <w:tr w:rsidR="007816DE" w14:paraId="429669B3"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43E4545F" w14:textId="19D4E010" w:rsidR="007816DE" w:rsidRDefault="007816DE" w:rsidP="00927AA3">
            <w:pPr>
              <w:pStyle w:val="BodyText"/>
            </w:pPr>
            <w:r>
              <w:t>5</w:t>
            </w:r>
          </w:p>
        </w:tc>
        <w:tc>
          <w:tcPr>
            <w:tcW w:w="1638" w:type="dxa"/>
            <w:vMerge/>
          </w:tcPr>
          <w:p w14:paraId="22583307" w14:textId="77777777"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2985A119" w14:textId="73429713"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0681F4BB" w14:textId="77777777" w:rsidR="007816DE" w:rsidRDefault="007816DE"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5EF118BA"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04B24083" w14:textId="01EE011A" w:rsidR="00050869" w:rsidRDefault="00050869" w:rsidP="00927AA3">
            <w:pPr>
              <w:pStyle w:val="BodyText"/>
            </w:pPr>
            <w:r>
              <w:lastRenderedPageBreak/>
              <w:t>6</w:t>
            </w:r>
          </w:p>
        </w:tc>
        <w:tc>
          <w:tcPr>
            <w:tcW w:w="1638" w:type="dxa"/>
            <w:vMerge w:val="restart"/>
          </w:tcPr>
          <w:p w14:paraId="4561A540" w14:textId="0C73089E" w:rsidR="00050869" w:rsidRDefault="00C93589" w:rsidP="00927AA3">
            <w:pPr>
              <w:pStyle w:val="BodyText"/>
              <w:cnfStyle w:val="000000000000" w:firstRow="0" w:lastRow="0" w:firstColumn="0" w:lastColumn="0" w:oddVBand="0" w:evenVBand="0" w:oddHBand="0" w:evenHBand="0" w:firstRowFirstColumn="0" w:firstRowLastColumn="0" w:lastRowFirstColumn="0" w:lastRowLastColumn="0"/>
            </w:pPr>
            <w:r>
              <w:t xml:space="preserve">Ongoing submission </w:t>
            </w:r>
            <w:proofErr w:type="gramStart"/>
            <w:r>
              <w:t xml:space="preserve">of </w:t>
            </w:r>
            <w:r w:rsidR="00050869">
              <w:t xml:space="preserve"> operational</w:t>
            </w:r>
            <w:proofErr w:type="gramEnd"/>
            <w:r w:rsidR="00050869">
              <w:t xml:space="preserve"> baselines and operation </w:t>
            </w:r>
            <w:r w:rsidR="00406005">
              <w:t>data</w:t>
            </w:r>
          </w:p>
        </w:tc>
        <w:tc>
          <w:tcPr>
            <w:tcW w:w="4178" w:type="dxa"/>
          </w:tcPr>
          <w:p w14:paraId="4E0D62EA" w14:textId="2BEADC23" w:rsidR="00050869" w:rsidRPr="007816DE" w:rsidRDefault="00050869" w:rsidP="00927AA3">
            <w:pPr>
              <w:pStyle w:val="BodyText"/>
              <w:cnfStyle w:val="000000000000" w:firstRow="0" w:lastRow="0" w:firstColumn="0" w:lastColumn="0" w:oddVBand="0" w:evenVBand="0" w:oddHBand="0" w:evenHBand="0" w:firstRowFirstColumn="0" w:firstRowLastColumn="0" w:lastRowFirstColumn="0" w:lastRowLastColumn="0"/>
            </w:pPr>
            <w:r w:rsidRPr="00D04088">
              <w:t xml:space="preserve">Do you agree with the proposed change to request operational </w:t>
            </w:r>
            <w:r w:rsidR="00406005">
              <w:t>data</w:t>
            </w:r>
            <w:r w:rsidRPr="00D04088">
              <w:t xml:space="preserve"> and operational baselines outside of contracted service periods? Please explain your rationale.</w:t>
            </w:r>
          </w:p>
        </w:tc>
        <w:tc>
          <w:tcPr>
            <w:tcW w:w="3368" w:type="dxa"/>
          </w:tcPr>
          <w:p w14:paraId="72987C9A"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1379C713"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67DA051" w14:textId="22ACF8B2" w:rsidR="00050869" w:rsidRDefault="00050869" w:rsidP="00927AA3">
            <w:pPr>
              <w:pStyle w:val="BodyText"/>
            </w:pPr>
            <w:r>
              <w:t>7</w:t>
            </w:r>
          </w:p>
        </w:tc>
        <w:tc>
          <w:tcPr>
            <w:tcW w:w="1638" w:type="dxa"/>
            <w:vMerge/>
          </w:tcPr>
          <w:p w14:paraId="2C7C268F"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31DFFB57" w14:textId="39CE0463" w:rsidR="00050869" w:rsidRPr="007816DE" w:rsidRDefault="00050869"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78BA05B4"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32743975"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670BAFE" w14:textId="634C4C73" w:rsidR="00050869" w:rsidRDefault="00050869" w:rsidP="00927AA3">
            <w:pPr>
              <w:pStyle w:val="BodyText"/>
            </w:pPr>
            <w:r>
              <w:t>8</w:t>
            </w:r>
          </w:p>
        </w:tc>
        <w:tc>
          <w:tcPr>
            <w:tcW w:w="1638" w:type="dxa"/>
            <w:vMerge w:val="restart"/>
          </w:tcPr>
          <w:p w14:paraId="3DC273B9" w14:textId="3BB1B9CC" w:rsidR="00050869" w:rsidRDefault="00107BEE" w:rsidP="00927AA3">
            <w:pPr>
              <w:pStyle w:val="BodyText"/>
              <w:cnfStyle w:val="000000000000" w:firstRow="0" w:lastRow="0" w:firstColumn="0" w:lastColumn="0" w:oddVBand="0" w:evenVBand="0" w:oddHBand="0" w:evenHBand="0" w:firstRowFirstColumn="0" w:firstRowLastColumn="0" w:lastRowFirstColumn="0" w:lastRowLastColumn="0"/>
            </w:pPr>
            <w:r>
              <w:t>BMU unavailability due to FPN flags</w:t>
            </w:r>
          </w:p>
        </w:tc>
        <w:tc>
          <w:tcPr>
            <w:tcW w:w="4178" w:type="dxa"/>
          </w:tcPr>
          <w:p w14:paraId="67DE44B0" w14:textId="5AA0747B" w:rsidR="00050869" w:rsidRPr="007816DE" w:rsidRDefault="00050869" w:rsidP="00927AA3">
            <w:pPr>
              <w:pStyle w:val="BodyText"/>
              <w:cnfStyle w:val="000000000000" w:firstRow="0" w:lastRow="0" w:firstColumn="0" w:lastColumn="0" w:oddVBand="0" w:evenVBand="0" w:oddHBand="0" w:evenHBand="0" w:firstRowFirstColumn="0" w:firstRowLastColumn="0" w:lastRowFirstColumn="0" w:lastRowLastColumn="0"/>
            </w:pPr>
            <w:r w:rsidRPr="00050869">
              <w:t>Do you agree with the proposed change to clarify that when a BMU sets its FPN flag to FALSE it will be deemed unavailable? Please explain your rationale.</w:t>
            </w:r>
          </w:p>
        </w:tc>
        <w:tc>
          <w:tcPr>
            <w:tcW w:w="3368" w:type="dxa"/>
          </w:tcPr>
          <w:p w14:paraId="54FE14E3"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050869" w14:paraId="1F5C1389"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E83C14E" w14:textId="5FFA94D2" w:rsidR="00050869" w:rsidRDefault="00050869" w:rsidP="00927AA3">
            <w:pPr>
              <w:pStyle w:val="BodyText"/>
            </w:pPr>
            <w:r>
              <w:t>9</w:t>
            </w:r>
          </w:p>
        </w:tc>
        <w:tc>
          <w:tcPr>
            <w:tcW w:w="1638" w:type="dxa"/>
            <w:vMerge/>
          </w:tcPr>
          <w:p w14:paraId="7F9BB196"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12F8C90C" w14:textId="2F8B1E7C" w:rsidR="00050869" w:rsidRPr="007816DE" w:rsidRDefault="00050869"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6D458715" w14:textId="77777777" w:rsidR="00050869" w:rsidRDefault="00050869"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1C5256CC"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4B2765C7" w14:textId="58731DF7" w:rsidR="0010067E" w:rsidRDefault="0010067E" w:rsidP="00927AA3">
            <w:pPr>
              <w:pStyle w:val="BodyText"/>
            </w:pPr>
            <w:r>
              <w:t>10</w:t>
            </w:r>
          </w:p>
        </w:tc>
        <w:tc>
          <w:tcPr>
            <w:tcW w:w="1638" w:type="dxa"/>
            <w:vMerge w:val="restart"/>
          </w:tcPr>
          <w:p w14:paraId="417860A7" w14:textId="0BE68FFE" w:rsidR="0010067E" w:rsidRDefault="00B52ABA" w:rsidP="00927AA3">
            <w:pPr>
              <w:pStyle w:val="BodyText"/>
              <w:cnfStyle w:val="000000000000" w:firstRow="0" w:lastRow="0" w:firstColumn="0" w:lastColumn="0" w:oddVBand="0" w:evenVBand="0" w:oddHBand="0" w:evenHBand="0" w:firstRowFirstColumn="0" w:firstRowLastColumn="0" w:lastRowFirstColumn="0" w:lastRowLastColumn="0"/>
            </w:pPr>
            <w:r>
              <w:t>New penalty for incorrect use of disarming flag</w:t>
            </w:r>
          </w:p>
        </w:tc>
        <w:tc>
          <w:tcPr>
            <w:tcW w:w="4178" w:type="dxa"/>
          </w:tcPr>
          <w:p w14:paraId="4220CCF2" w14:textId="5B82184C" w:rsidR="0010067E" w:rsidRPr="007816DE" w:rsidRDefault="0010067E" w:rsidP="00927AA3">
            <w:pPr>
              <w:pStyle w:val="BodyText"/>
              <w:cnfStyle w:val="000000000000" w:firstRow="0" w:lastRow="0" w:firstColumn="0" w:lastColumn="0" w:oddVBand="0" w:evenVBand="0" w:oddHBand="0" w:evenHBand="0" w:firstRowFirstColumn="0" w:firstRowLastColumn="0" w:lastRowFirstColumn="0" w:lastRowLastColumn="0"/>
            </w:pPr>
            <w:r w:rsidRPr="0010067E">
              <w:t>Do you agree with the proposed change to add an additional penalty on the incorrect use of the disarming flag in performance monitoring data? Please explain your rationale.</w:t>
            </w:r>
          </w:p>
        </w:tc>
        <w:tc>
          <w:tcPr>
            <w:tcW w:w="3368" w:type="dxa"/>
          </w:tcPr>
          <w:p w14:paraId="7F63376D"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66E54C9A"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27D30EAD" w14:textId="76CCEA35" w:rsidR="0010067E" w:rsidRDefault="0010067E" w:rsidP="00927AA3">
            <w:pPr>
              <w:pStyle w:val="BodyText"/>
            </w:pPr>
            <w:r>
              <w:t>11</w:t>
            </w:r>
          </w:p>
        </w:tc>
        <w:tc>
          <w:tcPr>
            <w:tcW w:w="1638" w:type="dxa"/>
            <w:vMerge/>
          </w:tcPr>
          <w:p w14:paraId="66E6CB87"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3F1ADB3A" w14:textId="071D50B2" w:rsidR="0010067E" w:rsidRPr="007816DE" w:rsidRDefault="0010067E"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04590A1A"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2C4404" w14:paraId="1F578EF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38B7E449" w14:textId="11977CC3" w:rsidR="002C4404" w:rsidRDefault="002C4404" w:rsidP="00927AA3">
            <w:pPr>
              <w:pStyle w:val="BodyText"/>
            </w:pPr>
            <w:r>
              <w:t>12</w:t>
            </w:r>
          </w:p>
        </w:tc>
        <w:tc>
          <w:tcPr>
            <w:tcW w:w="1638" w:type="dxa"/>
            <w:vMerge w:val="restart"/>
          </w:tcPr>
          <w:p w14:paraId="01BDA748" w14:textId="3EDE0865" w:rsidR="002C4404" w:rsidRDefault="002C4404" w:rsidP="00927AA3">
            <w:pPr>
              <w:pStyle w:val="BodyText"/>
              <w:cnfStyle w:val="000000000000" w:firstRow="0" w:lastRow="0" w:firstColumn="0" w:lastColumn="0" w:oddVBand="0" w:evenVBand="0" w:oddHBand="0" w:evenHBand="0" w:firstRowFirstColumn="0" w:firstRowLastColumn="0" w:lastRowFirstColumn="0" w:lastRowLastColumn="0"/>
            </w:pPr>
            <w:r>
              <w:t xml:space="preserve">Provision of additional </w:t>
            </w:r>
            <w:r w:rsidR="006F4EE2">
              <w:t>Performance</w:t>
            </w:r>
            <w:r>
              <w:t xml:space="preserve"> Data for the </w:t>
            </w:r>
            <w:r w:rsidR="006F4EE2">
              <w:t>two settlement periods before a contracted service period</w:t>
            </w:r>
          </w:p>
        </w:tc>
        <w:tc>
          <w:tcPr>
            <w:tcW w:w="4178" w:type="dxa"/>
          </w:tcPr>
          <w:p w14:paraId="22FB3ED1" w14:textId="7D1AB9CA" w:rsidR="00430BE5" w:rsidRDefault="00430BE5" w:rsidP="00430BE5">
            <w:pPr>
              <w:pStyle w:val="Bullet1"/>
              <w:numPr>
                <w:ilvl w:val="0"/>
                <w:numId w:val="0"/>
              </w:numPr>
              <w:cnfStyle w:val="000000000000" w:firstRow="0" w:lastRow="0" w:firstColumn="0" w:lastColumn="0" w:oddVBand="0" w:evenVBand="0" w:oddHBand="0" w:evenHBand="0" w:firstRowFirstColumn="0" w:firstRowLastColumn="0" w:lastRowFirstColumn="0" w:lastRowLastColumn="0"/>
            </w:pPr>
            <w:r>
              <w:t>Do you agree with the proposed change to submit additional performance data for the two settlement periods before the contracted service period? Please explain your rationale.</w:t>
            </w:r>
          </w:p>
          <w:p w14:paraId="63C728B4" w14:textId="77777777" w:rsidR="002C4404" w:rsidRPr="0010067E" w:rsidRDefault="002C4404" w:rsidP="00927AA3">
            <w:pPr>
              <w:pStyle w:val="BodyText"/>
              <w:cnfStyle w:val="000000000000" w:firstRow="0" w:lastRow="0" w:firstColumn="0" w:lastColumn="0" w:oddVBand="0" w:evenVBand="0" w:oddHBand="0" w:evenHBand="0" w:firstRowFirstColumn="0" w:firstRowLastColumn="0" w:lastRowFirstColumn="0" w:lastRowLastColumn="0"/>
            </w:pPr>
          </w:p>
        </w:tc>
        <w:tc>
          <w:tcPr>
            <w:tcW w:w="3368" w:type="dxa"/>
          </w:tcPr>
          <w:p w14:paraId="6A718065" w14:textId="77777777" w:rsidR="002C4404" w:rsidRDefault="002C4404" w:rsidP="00927AA3">
            <w:pPr>
              <w:pStyle w:val="BodyText"/>
              <w:cnfStyle w:val="000000000000" w:firstRow="0" w:lastRow="0" w:firstColumn="0" w:lastColumn="0" w:oddVBand="0" w:evenVBand="0" w:oddHBand="0" w:evenHBand="0" w:firstRowFirstColumn="0" w:firstRowLastColumn="0" w:lastRowFirstColumn="0" w:lastRowLastColumn="0"/>
            </w:pPr>
          </w:p>
        </w:tc>
      </w:tr>
      <w:tr w:rsidR="002C4404" w14:paraId="31A331F3"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096578C" w14:textId="5D6D865F" w:rsidR="002C4404" w:rsidRDefault="002C4404" w:rsidP="00927AA3">
            <w:pPr>
              <w:pStyle w:val="BodyText"/>
            </w:pPr>
            <w:r>
              <w:t>13</w:t>
            </w:r>
          </w:p>
        </w:tc>
        <w:tc>
          <w:tcPr>
            <w:tcW w:w="1638" w:type="dxa"/>
            <w:vMerge/>
          </w:tcPr>
          <w:p w14:paraId="32A98162" w14:textId="77777777" w:rsidR="002C4404" w:rsidRDefault="002C4404"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2BD5592E" w14:textId="61C09D34" w:rsidR="002C4404" w:rsidRPr="0010067E" w:rsidRDefault="00430BE5"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32CB059D" w14:textId="77777777" w:rsidR="002C4404" w:rsidRDefault="002C4404"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02091EB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3F5D9795" w14:textId="2C776778" w:rsidR="0010067E" w:rsidRDefault="0010067E" w:rsidP="00927AA3">
            <w:pPr>
              <w:pStyle w:val="BodyText"/>
            </w:pPr>
            <w:r>
              <w:t>1</w:t>
            </w:r>
            <w:r w:rsidR="002C4404">
              <w:t>4</w:t>
            </w:r>
          </w:p>
        </w:tc>
        <w:tc>
          <w:tcPr>
            <w:tcW w:w="1638" w:type="dxa"/>
            <w:vMerge w:val="restart"/>
          </w:tcPr>
          <w:p w14:paraId="048D0560" w14:textId="65E99E65"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r>
              <w:t>Tiered Performance Regime</w:t>
            </w:r>
          </w:p>
        </w:tc>
        <w:tc>
          <w:tcPr>
            <w:tcW w:w="4178" w:type="dxa"/>
          </w:tcPr>
          <w:p w14:paraId="3113E9F9" w14:textId="5B6F054D" w:rsidR="0010067E" w:rsidRPr="007816DE" w:rsidRDefault="0010067E" w:rsidP="00927AA3">
            <w:pPr>
              <w:pStyle w:val="BodyText"/>
              <w:cnfStyle w:val="000000000000" w:firstRow="0" w:lastRow="0" w:firstColumn="0" w:lastColumn="0" w:oddVBand="0" w:evenVBand="0" w:oddHBand="0" w:evenHBand="0" w:firstRowFirstColumn="0" w:firstRowLastColumn="0" w:lastRowFirstColumn="0" w:lastRowLastColumn="0"/>
            </w:pPr>
            <w:r w:rsidRPr="0010067E">
              <w:t>Do you agree with the proposed change to introduce a tiered performance regime? Please explain your rationale.</w:t>
            </w:r>
          </w:p>
        </w:tc>
        <w:tc>
          <w:tcPr>
            <w:tcW w:w="3368" w:type="dxa"/>
          </w:tcPr>
          <w:p w14:paraId="6403D4D7"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10067E" w14:paraId="57D29EE1"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D8C8E89" w14:textId="70AE8B88" w:rsidR="0010067E" w:rsidRDefault="0010067E" w:rsidP="00927AA3">
            <w:pPr>
              <w:pStyle w:val="BodyText"/>
            </w:pPr>
            <w:r>
              <w:t>1</w:t>
            </w:r>
            <w:r w:rsidR="002C4404">
              <w:t>5</w:t>
            </w:r>
          </w:p>
        </w:tc>
        <w:tc>
          <w:tcPr>
            <w:tcW w:w="1638" w:type="dxa"/>
            <w:vMerge/>
          </w:tcPr>
          <w:p w14:paraId="3444CD33"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E80F68B" w14:textId="7AEE42AA" w:rsidR="0010067E" w:rsidRPr="007816DE" w:rsidRDefault="0010067E"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447F043E" w14:textId="77777777" w:rsidR="0010067E" w:rsidRDefault="0010067E" w:rsidP="00927AA3">
            <w:pPr>
              <w:pStyle w:val="BodyText"/>
              <w:cnfStyle w:val="000000000000" w:firstRow="0" w:lastRow="0" w:firstColumn="0" w:lastColumn="0" w:oddVBand="0" w:evenVBand="0" w:oddHBand="0" w:evenHBand="0" w:firstRowFirstColumn="0" w:firstRowLastColumn="0" w:lastRowFirstColumn="0" w:lastRowLastColumn="0"/>
            </w:pPr>
          </w:p>
        </w:tc>
      </w:tr>
      <w:tr w:rsidR="00E25804" w14:paraId="50DE4F51"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A2E0BF7" w14:textId="72AE30F0" w:rsidR="00E25804" w:rsidRDefault="00E25804" w:rsidP="00927AA3">
            <w:pPr>
              <w:pStyle w:val="BodyText"/>
            </w:pPr>
            <w:r>
              <w:lastRenderedPageBreak/>
              <w:t>1</w:t>
            </w:r>
            <w:r w:rsidR="002C4404">
              <w:t>6</w:t>
            </w:r>
          </w:p>
        </w:tc>
        <w:tc>
          <w:tcPr>
            <w:tcW w:w="1638" w:type="dxa"/>
            <w:vMerge w:val="restart"/>
          </w:tcPr>
          <w:p w14:paraId="738DC6C3" w14:textId="5E06BD69" w:rsidR="00E25804" w:rsidRDefault="00B52ABA" w:rsidP="00927AA3">
            <w:pPr>
              <w:pStyle w:val="BodyText"/>
              <w:cnfStyle w:val="000000000000" w:firstRow="0" w:lastRow="0" w:firstColumn="0" w:lastColumn="0" w:oddVBand="0" w:evenVBand="0" w:oddHBand="0" w:evenHBand="0" w:firstRowFirstColumn="0" w:firstRowLastColumn="0" w:lastRowFirstColumn="0" w:lastRowLastColumn="0"/>
            </w:pPr>
            <w:r>
              <w:t xml:space="preserve">Ability to publish </w:t>
            </w:r>
            <w:r w:rsidR="008D7806">
              <w:t xml:space="preserve">provider </w:t>
            </w:r>
            <w:r w:rsidR="001024F3">
              <w:t>default</w:t>
            </w:r>
            <w:r w:rsidR="008D7806">
              <w:t xml:space="preserve"> data</w:t>
            </w:r>
          </w:p>
        </w:tc>
        <w:tc>
          <w:tcPr>
            <w:tcW w:w="4178" w:type="dxa"/>
          </w:tcPr>
          <w:p w14:paraId="210F2459" w14:textId="30DBA66B" w:rsidR="00E25804" w:rsidRPr="007816DE" w:rsidRDefault="00E25804" w:rsidP="00927AA3">
            <w:pPr>
              <w:pStyle w:val="BodyText"/>
              <w:cnfStyle w:val="000000000000" w:firstRow="0" w:lastRow="0" w:firstColumn="0" w:lastColumn="0" w:oddVBand="0" w:evenVBand="0" w:oddHBand="0" w:evenHBand="0" w:firstRowFirstColumn="0" w:firstRowLastColumn="0" w:lastRowFirstColumn="0" w:lastRowLastColumn="0"/>
            </w:pPr>
            <w:r w:rsidRPr="00E25804">
              <w:t xml:space="preserve">Do you agree with the proposed change to allow NESO to publish provider </w:t>
            </w:r>
            <w:r w:rsidR="001024F3">
              <w:t>default</w:t>
            </w:r>
            <w:r w:rsidRPr="00E25804">
              <w:t xml:space="preserve"> data? Please explain your rationale.</w:t>
            </w:r>
          </w:p>
        </w:tc>
        <w:tc>
          <w:tcPr>
            <w:tcW w:w="3368" w:type="dxa"/>
          </w:tcPr>
          <w:p w14:paraId="5CF22766" w14:textId="77777777"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r>
      <w:tr w:rsidR="00E25804" w14:paraId="13D1828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729B353A" w14:textId="3205D8A2" w:rsidR="00E25804" w:rsidRDefault="00E25804" w:rsidP="00927AA3">
            <w:pPr>
              <w:pStyle w:val="BodyText"/>
            </w:pPr>
            <w:r>
              <w:t>1</w:t>
            </w:r>
            <w:r w:rsidR="002C4404">
              <w:t>7</w:t>
            </w:r>
          </w:p>
        </w:tc>
        <w:tc>
          <w:tcPr>
            <w:tcW w:w="1638" w:type="dxa"/>
            <w:vMerge/>
          </w:tcPr>
          <w:p w14:paraId="4755F68B" w14:textId="77777777"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47E011BB" w14:textId="72C912FC" w:rsidR="00E25804" w:rsidRPr="007816DE" w:rsidRDefault="00E25804"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7A150799" w14:textId="77777777" w:rsidR="00E25804" w:rsidRDefault="00E25804"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7B49FBF1"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77293471" w14:textId="35E358F8" w:rsidR="006C7208" w:rsidRDefault="006C7208" w:rsidP="00927AA3">
            <w:pPr>
              <w:pStyle w:val="BodyText"/>
            </w:pPr>
            <w:r>
              <w:t>1</w:t>
            </w:r>
            <w:r w:rsidR="002C4404">
              <w:t>8</w:t>
            </w:r>
          </w:p>
        </w:tc>
        <w:tc>
          <w:tcPr>
            <w:tcW w:w="1638" w:type="dxa"/>
            <w:vMerge w:val="restart"/>
          </w:tcPr>
          <w:p w14:paraId="02CDBA9B" w14:textId="47180C50"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r>
              <w:t>Unit suspension</w:t>
            </w:r>
          </w:p>
        </w:tc>
        <w:tc>
          <w:tcPr>
            <w:tcW w:w="4178" w:type="dxa"/>
          </w:tcPr>
          <w:p w14:paraId="297C80FC" w14:textId="23A2903B" w:rsidR="006C7208" w:rsidRPr="007816DE" w:rsidRDefault="006C7208" w:rsidP="00927AA3">
            <w:pPr>
              <w:pStyle w:val="BodyText"/>
              <w:cnfStyle w:val="000000000000" w:firstRow="0" w:lastRow="0" w:firstColumn="0" w:lastColumn="0" w:oddVBand="0" w:evenVBand="0" w:oddHBand="0" w:evenHBand="0" w:firstRowFirstColumn="0" w:firstRowLastColumn="0" w:lastRowFirstColumn="0" w:lastRowLastColumn="0"/>
            </w:pPr>
            <w:r w:rsidRPr="006C7208">
              <w:t>Do you agree with the proposed change to permit unit-suspension? Please explain your rationale.</w:t>
            </w:r>
          </w:p>
        </w:tc>
        <w:tc>
          <w:tcPr>
            <w:tcW w:w="3368" w:type="dxa"/>
          </w:tcPr>
          <w:p w14:paraId="286D11A0"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344C7F9B"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691AF673" w14:textId="1F7F5366" w:rsidR="006C7208" w:rsidRDefault="006C7208" w:rsidP="00927AA3">
            <w:pPr>
              <w:pStyle w:val="BodyText"/>
            </w:pPr>
            <w:r>
              <w:t>1</w:t>
            </w:r>
            <w:r w:rsidR="002C4404">
              <w:t>9</w:t>
            </w:r>
          </w:p>
        </w:tc>
        <w:tc>
          <w:tcPr>
            <w:tcW w:w="1638" w:type="dxa"/>
            <w:vMerge/>
          </w:tcPr>
          <w:p w14:paraId="4A6D91E3"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688291D2" w14:textId="6D5A8DB0" w:rsidR="006C7208" w:rsidRPr="007816DE" w:rsidRDefault="006C7208"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742115C1"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5C95D056"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7FF93D3F" w14:textId="08496B74" w:rsidR="006C7208" w:rsidRDefault="002C4404" w:rsidP="00927AA3">
            <w:pPr>
              <w:pStyle w:val="BodyText"/>
            </w:pPr>
            <w:r>
              <w:t>20</w:t>
            </w:r>
          </w:p>
        </w:tc>
        <w:tc>
          <w:tcPr>
            <w:tcW w:w="1638" w:type="dxa"/>
            <w:vMerge w:val="restart"/>
          </w:tcPr>
          <w:p w14:paraId="17AFA269" w14:textId="1521FCF5" w:rsidR="006C7208" w:rsidRDefault="00751D4C" w:rsidP="00751D4C">
            <w:pPr>
              <w:pStyle w:val="BodyText"/>
              <w:cnfStyle w:val="000000000000" w:firstRow="0" w:lastRow="0" w:firstColumn="0" w:lastColumn="0" w:oddVBand="0" w:evenVBand="0" w:oddHBand="0" w:evenHBand="0" w:firstRowFirstColumn="0" w:firstRowLastColumn="0" w:lastRowFirstColumn="0" w:lastRowLastColumn="0"/>
            </w:pPr>
            <w:r>
              <w:t>Pre-approved baseline methodology required for stacking with other NESO services</w:t>
            </w:r>
          </w:p>
        </w:tc>
        <w:tc>
          <w:tcPr>
            <w:tcW w:w="4178" w:type="dxa"/>
          </w:tcPr>
          <w:p w14:paraId="47F647D2" w14:textId="3B662254" w:rsidR="006C7208" w:rsidRPr="007816DE" w:rsidRDefault="006C7208" w:rsidP="00927AA3">
            <w:pPr>
              <w:pStyle w:val="BodyText"/>
              <w:cnfStyle w:val="000000000000" w:firstRow="0" w:lastRow="0" w:firstColumn="0" w:lastColumn="0" w:oddVBand="0" w:evenVBand="0" w:oddHBand="0" w:evenHBand="0" w:firstRowFirstColumn="0" w:firstRowLastColumn="0" w:lastRowFirstColumn="0" w:lastRowLastColumn="0"/>
            </w:pPr>
            <w:r w:rsidRPr="006C7208">
              <w:t xml:space="preserve">Do you agree with the proposed change to update the </w:t>
            </w:r>
            <w:r w:rsidR="00C11E35">
              <w:t xml:space="preserve">reference to </w:t>
            </w:r>
            <w:r w:rsidRPr="006C7208">
              <w:t>stacking guidance in the Service Terms? Please explain your rationale.</w:t>
            </w:r>
          </w:p>
        </w:tc>
        <w:tc>
          <w:tcPr>
            <w:tcW w:w="3368" w:type="dxa"/>
          </w:tcPr>
          <w:p w14:paraId="4E2E2D89"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039BF765"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6D2A7C55" w14:textId="39EDA1C4" w:rsidR="006C7208" w:rsidRDefault="002C4404" w:rsidP="00927AA3">
            <w:pPr>
              <w:pStyle w:val="BodyText"/>
            </w:pPr>
            <w:r>
              <w:t>21</w:t>
            </w:r>
          </w:p>
        </w:tc>
        <w:tc>
          <w:tcPr>
            <w:tcW w:w="1638" w:type="dxa"/>
            <w:vMerge/>
          </w:tcPr>
          <w:p w14:paraId="11F0BE38"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5BBE2F34" w14:textId="46D5C4DB" w:rsidR="006C7208" w:rsidRPr="007816DE" w:rsidRDefault="006C7208" w:rsidP="00927AA3">
            <w:pPr>
              <w:pStyle w:val="BodyText"/>
              <w:cnfStyle w:val="000000000000" w:firstRow="0" w:lastRow="0" w:firstColumn="0" w:lastColumn="0" w:oddVBand="0" w:evenVBand="0" w:oddHBand="0" w:evenHBand="0" w:firstRowFirstColumn="0" w:firstRowLastColumn="0" w:lastRowFirstColumn="0" w:lastRowLastColumn="0"/>
            </w:pPr>
            <w:r w:rsidRPr="007816DE">
              <w:t>Do you have any further comments or questions on the proposal or proposed wording?</w:t>
            </w:r>
          </w:p>
        </w:tc>
        <w:tc>
          <w:tcPr>
            <w:tcW w:w="3368" w:type="dxa"/>
          </w:tcPr>
          <w:p w14:paraId="2A25B4F5"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r w:rsidR="001666ED" w14:paraId="0D1E4A50"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1CF123CB" w14:textId="486B343F" w:rsidR="001666ED" w:rsidRDefault="001666ED" w:rsidP="00927AA3">
            <w:pPr>
              <w:pStyle w:val="BodyText"/>
            </w:pPr>
            <w:r>
              <w:t>2</w:t>
            </w:r>
            <w:r w:rsidR="002C4404">
              <w:t>2</w:t>
            </w:r>
          </w:p>
        </w:tc>
        <w:tc>
          <w:tcPr>
            <w:tcW w:w="1638" w:type="dxa"/>
            <w:vMerge w:val="restart"/>
          </w:tcPr>
          <w:p w14:paraId="69F6F697" w14:textId="3779895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r>
              <w:t>Updates to Schedule 3</w:t>
            </w:r>
          </w:p>
        </w:tc>
        <w:tc>
          <w:tcPr>
            <w:tcW w:w="4178" w:type="dxa"/>
          </w:tcPr>
          <w:p w14:paraId="425EE283" w14:textId="1A8FAC1E" w:rsidR="001666ED" w:rsidRPr="007816DE" w:rsidRDefault="001666ED" w:rsidP="00927AA3">
            <w:pPr>
              <w:pStyle w:val="BodyText"/>
              <w:cnfStyle w:val="000000000000" w:firstRow="0" w:lastRow="0" w:firstColumn="0" w:lastColumn="0" w:oddVBand="0" w:evenVBand="0" w:oddHBand="0" w:evenHBand="0" w:firstRowFirstColumn="0" w:firstRowLastColumn="0" w:lastRowFirstColumn="0" w:lastRowLastColumn="0"/>
            </w:pPr>
            <w:r w:rsidRPr="001666ED">
              <w:t>Do you agree with the proposed changes to Schedule 3? Please explain your rationale.</w:t>
            </w:r>
          </w:p>
        </w:tc>
        <w:tc>
          <w:tcPr>
            <w:tcW w:w="3368" w:type="dxa"/>
          </w:tcPr>
          <w:p w14:paraId="4D248565" w14:textId="7777777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r>
      <w:tr w:rsidR="001666ED" w14:paraId="6204852B"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2C7E192" w14:textId="0DB3B3EB" w:rsidR="001666ED" w:rsidRDefault="001666ED" w:rsidP="00927AA3">
            <w:pPr>
              <w:pStyle w:val="BodyText"/>
            </w:pPr>
            <w:r>
              <w:t>2</w:t>
            </w:r>
            <w:r w:rsidR="002C4404">
              <w:t>3</w:t>
            </w:r>
          </w:p>
        </w:tc>
        <w:tc>
          <w:tcPr>
            <w:tcW w:w="1638" w:type="dxa"/>
            <w:vMerge/>
          </w:tcPr>
          <w:p w14:paraId="59258776" w14:textId="7777777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c>
          <w:tcPr>
            <w:tcW w:w="4178" w:type="dxa"/>
          </w:tcPr>
          <w:p w14:paraId="0FCAA983" w14:textId="17B4EDA3" w:rsidR="001666ED" w:rsidRPr="007816DE" w:rsidRDefault="001022C0" w:rsidP="00927AA3">
            <w:pPr>
              <w:pStyle w:val="BodyText"/>
              <w:cnfStyle w:val="000000000000" w:firstRow="0" w:lastRow="0" w:firstColumn="0" w:lastColumn="0" w:oddVBand="0" w:evenVBand="0" w:oddHBand="0" w:evenHBand="0" w:firstRowFirstColumn="0" w:firstRowLastColumn="0" w:lastRowFirstColumn="0" w:lastRowLastColumn="0"/>
            </w:pPr>
            <w:r w:rsidRPr="001022C0">
              <w:t>Do you have any further comments or questions on the proposal or proposed wording?</w:t>
            </w:r>
          </w:p>
        </w:tc>
        <w:tc>
          <w:tcPr>
            <w:tcW w:w="3368" w:type="dxa"/>
          </w:tcPr>
          <w:p w14:paraId="6CD5D2CA" w14:textId="77777777" w:rsidR="001666ED" w:rsidRDefault="001666ED" w:rsidP="00927AA3">
            <w:pPr>
              <w:pStyle w:val="BodyText"/>
              <w:cnfStyle w:val="000000000000" w:firstRow="0" w:lastRow="0" w:firstColumn="0" w:lastColumn="0" w:oddVBand="0" w:evenVBand="0" w:oddHBand="0" w:evenHBand="0" w:firstRowFirstColumn="0" w:firstRowLastColumn="0" w:lastRowFirstColumn="0" w:lastRowLastColumn="0"/>
            </w:pPr>
          </w:p>
        </w:tc>
      </w:tr>
      <w:tr w:rsidR="006C7208" w14:paraId="09337AD7" w14:textId="77777777" w:rsidTr="00751D4C">
        <w:tc>
          <w:tcPr>
            <w:cnfStyle w:val="001000000000" w:firstRow="0" w:lastRow="0" w:firstColumn="1" w:lastColumn="0" w:oddVBand="0" w:evenVBand="0" w:oddHBand="0" w:evenHBand="0" w:firstRowFirstColumn="0" w:firstRowLastColumn="0" w:lastRowFirstColumn="0" w:lastRowLastColumn="0"/>
            <w:tcW w:w="558" w:type="dxa"/>
          </w:tcPr>
          <w:p w14:paraId="5374B6E0" w14:textId="1586C15D" w:rsidR="006C7208" w:rsidRDefault="006C7208" w:rsidP="00927AA3">
            <w:pPr>
              <w:pStyle w:val="BodyText"/>
            </w:pPr>
            <w:r>
              <w:t>2</w:t>
            </w:r>
            <w:r w:rsidR="002C4404">
              <w:t>4</w:t>
            </w:r>
          </w:p>
        </w:tc>
        <w:tc>
          <w:tcPr>
            <w:tcW w:w="1638" w:type="dxa"/>
          </w:tcPr>
          <w:p w14:paraId="3F98986D" w14:textId="053279C1" w:rsidR="006C7208" w:rsidRDefault="001666ED" w:rsidP="00927AA3">
            <w:pPr>
              <w:pStyle w:val="BodyText"/>
              <w:cnfStyle w:val="000000000000" w:firstRow="0" w:lastRow="0" w:firstColumn="0" w:lastColumn="0" w:oddVBand="0" w:evenVBand="0" w:oddHBand="0" w:evenHBand="0" w:firstRowFirstColumn="0" w:firstRowLastColumn="0" w:lastRowFirstColumn="0" w:lastRowLastColumn="0"/>
            </w:pPr>
            <w:r>
              <w:t>Housekeeping changes</w:t>
            </w:r>
          </w:p>
        </w:tc>
        <w:tc>
          <w:tcPr>
            <w:tcW w:w="4178" w:type="dxa"/>
          </w:tcPr>
          <w:p w14:paraId="5C1C5A66" w14:textId="5E559005" w:rsidR="006C7208" w:rsidRPr="007816DE" w:rsidRDefault="001022C0" w:rsidP="00927AA3">
            <w:pPr>
              <w:pStyle w:val="BodyText"/>
              <w:cnfStyle w:val="000000000000" w:firstRow="0" w:lastRow="0" w:firstColumn="0" w:lastColumn="0" w:oddVBand="0" w:evenVBand="0" w:oddHBand="0" w:evenHBand="0" w:firstRowFirstColumn="0" w:firstRowLastColumn="0" w:lastRowFirstColumn="0" w:lastRowLastColumn="0"/>
            </w:pPr>
            <w:r w:rsidRPr="001022C0">
              <w:t>Do you have any further comments or questions on any of the housekeeping changes?</w:t>
            </w:r>
          </w:p>
        </w:tc>
        <w:tc>
          <w:tcPr>
            <w:tcW w:w="3368" w:type="dxa"/>
          </w:tcPr>
          <w:p w14:paraId="46C4DBDD" w14:textId="77777777" w:rsidR="006C7208" w:rsidRDefault="006C7208" w:rsidP="00927AA3">
            <w:pPr>
              <w:pStyle w:val="BodyText"/>
              <w:cnfStyle w:val="000000000000" w:firstRow="0" w:lastRow="0" w:firstColumn="0" w:lastColumn="0" w:oddVBand="0" w:evenVBand="0" w:oddHBand="0" w:evenHBand="0" w:firstRowFirstColumn="0" w:firstRowLastColumn="0" w:lastRowFirstColumn="0" w:lastRowLastColumn="0"/>
            </w:pPr>
          </w:p>
        </w:tc>
      </w:tr>
    </w:tbl>
    <w:p w14:paraId="410E897A" w14:textId="77777777" w:rsidR="000A730E" w:rsidRPr="004365EB" w:rsidRDefault="000A730E" w:rsidP="00D94EBE">
      <w:pPr>
        <w:rPr>
          <w:rStyle w:val="HighlightAccent4"/>
          <w:rFonts w:cs="Poppins"/>
          <w:sz w:val="24"/>
        </w:rPr>
      </w:pPr>
    </w:p>
    <w:sectPr w:rsidR="000A730E" w:rsidRPr="004365EB" w:rsidSect="00AE2241">
      <w:headerReference w:type="default" r:id="rId13"/>
      <w:footerReference w:type="default" r:id="rId14"/>
      <w:headerReference w:type="first" r:id="rId15"/>
      <w:footerReference w:type="first" r:id="rId16"/>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CA84" w14:textId="77777777" w:rsidR="00FB5B01" w:rsidRDefault="00FB5B01" w:rsidP="00A62BFF">
      <w:pPr>
        <w:spacing w:after="0"/>
      </w:pPr>
      <w:r>
        <w:separator/>
      </w:r>
    </w:p>
  </w:endnote>
  <w:endnote w:type="continuationSeparator" w:id="0">
    <w:p w14:paraId="01F45EC5" w14:textId="77777777" w:rsidR="00FB5B01" w:rsidRDefault="00FB5B01" w:rsidP="00A62BFF">
      <w:pPr>
        <w:spacing w:after="0"/>
      </w:pPr>
      <w:r>
        <w:continuationSeparator/>
      </w:r>
    </w:p>
  </w:endnote>
  <w:endnote w:type="continuationNotice" w:id="1">
    <w:p w14:paraId="4FB7D658" w14:textId="77777777" w:rsidR="00FB5B01" w:rsidRDefault="00FB5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14:paraId="61029595"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3B31654C" w14:textId="77777777" w:rsidR="00B26D29" w:rsidRPr="00AE2241" w:rsidRDefault="00000000"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235"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1B17878C" wp14:editId="70B7BCDB">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53D503D6"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7878C"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53D503D6"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BD71" w14:textId="77777777" w:rsidR="00FB5B01" w:rsidRDefault="00FB5B01" w:rsidP="00A62BFF">
      <w:pPr>
        <w:spacing w:after="0"/>
      </w:pPr>
      <w:r>
        <w:separator/>
      </w:r>
    </w:p>
  </w:footnote>
  <w:footnote w:type="continuationSeparator" w:id="0">
    <w:p w14:paraId="37527160" w14:textId="77777777" w:rsidR="00FB5B01" w:rsidRDefault="00FB5B01" w:rsidP="00A62BFF">
      <w:pPr>
        <w:spacing w:after="0"/>
      </w:pPr>
      <w:r>
        <w:continuationSeparator/>
      </w:r>
    </w:p>
  </w:footnote>
  <w:footnote w:type="continuationNotice" w:id="1">
    <w:p w14:paraId="1A95A93C" w14:textId="77777777" w:rsidR="00FB5B01" w:rsidRDefault="00FB5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0ED"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782DC932" wp14:editId="0F8C83D2">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1AC1583F" w14:textId="77777777" w:rsidR="00AE2241" w:rsidRDefault="00AE2241" w:rsidP="00607F76">
    <w:pPr>
      <w:pStyle w:val="Header"/>
      <w:ind w:left="0"/>
      <w:jc w:val="left"/>
      <w:rPr>
        <w:rFonts w:eastAsia="HGPMinchoE" w:cs="Poppins"/>
        <w:color w:val="3F0730"/>
        <w:sz w:val="28"/>
        <w:szCs w:val="40"/>
      </w:rPr>
    </w:pPr>
  </w:p>
  <w:p w14:paraId="066332B2" w14:textId="77777777" w:rsidR="00AE2241" w:rsidRDefault="00AE2241" w:rsidP="00607F76">
    <w:pPr>
      <w:pStyle w:val="Header"/>
      <w:ind w:left="0"/>
      <w:jc w:val="left"/>
      <w:rPr>
        <w:rFonts w:eastAsia="HGPMinchoE" w:cs="Poppins"/>
        <w:color w:val="3F0730"/>
        <w:sz w:val="28"/>
        <w:szCs w:val="40"/>
      </w:rPr>
    </w:pPr>
  </w:p>
  <w:p w14:paraId="269C86EB" w14:textId="77777777" w:rsidR="00AE2241" w:rsidRDefault="00AE2241" w:rsidP="00607F76">
    <w:pPr>
      <w:pStyle w:val="Header"/>
      <w:ind w:left="0"/>
      <w:jc w:val="left"/>
      <w:rPr>
        <w:rFonts w:eastAsia="HGPMinchoE" w:cs="Poppins"/>
        <w:color w:val="3F0730"/>
        <w:sz w:val="28"/>
        <w:szCs w:val="40"/>
      </w:rPr>
    </w:pPr>
  </w:p>
  <w:p w14:paraId="5DF0BE4F" w14:textId="77777777" w:rsidR="008313D5" w:rsidRPr="004365EB" w:rsidRDefault="00FA59D0" w:rsidP="00FA59D0">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E902"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1CA9BE1F" wp14:editId="36EF72E5">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1112E2F2" w14:textId="77777777" w:rsidR="00DF17EF" w:rsidRPr="004365EB" w:rsidRDefault="00DF17EF" w:rsidP="00DF17EF">
    <w:pPr>
      <w:pStyle w:val="Header"/>
      <w:ind w:left="0"/>
      <w:jc w:val="left"/>
      <w:rPr>
        <w:rFonts w:eastAsia="HGPMinchoE" w:cs="Poppins"/>
        <w:sz w:val="28"/>
        <w:szCs w:val="40"/>
      </w:rPr>
    </w:pPr>
  </w:p>
  <w:p w14:paraId="1C992300" w14:textId="77777777" w:rsidR="00DF17EF" w:rsidRPr="004365EB" w:rsidRDefault="00DF17EF" w:rsidP="00DF17EF">
    <w:pPr>
      <w:pStyle w:val="Header"/>
      <w:ind w:left="0"/>
      <w:jc w:val="left"/>
      <w:rPr>
        <w:rFonts w:eastAsia="HGPMinchoE" w:cs="Poppins"/>
        <w:sz w:val="28"/>
        <w:szCs w:val="40"/>
      </w:rPr>
    </w:pPr>
  </w:p>
  <w:p w14:paraId="39E07C9C"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1217353298">
    <w:abstractNumId w:val="12"/>
  </w:num>
  <w:num w:numId="14" w16cid:durableId="1042053295">
    <w:abstractNumId w:val="13"/>
  </w:num>
  <w:num w:numId="15" w16cid:durableId="401565751">
    <w:abstractNumId w:val="17"/>
  </w:num>
  <w:num w:numId="16" w16cid:durableId="1280262003">
    <w:abstractNumId w:val="15"/>
  </w:num>
  <w:num w:numId="17" w16cid:durableId="895353830">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14"/>
  </w:num>
  <w:num w:numId="19" w16cid:durableId="178121894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5A"/>
    <w:rsid w:val="0000092C"/>
    <w:rsid w:val="000017C7"/>
    <w:rsid w:val="00007028"/>
    <w:rsid w:val="00011992"/>
    <w:rsid w:val="00013752"/>
    <w:rsid w:val="000138A0"/>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0869"/>
    <w:rsid w:val="00053545"/>
    <w:rsid w:val="00055072"/>
    <w:rsid w:val="000556E6"/>
    <w:rsid w:val="00061FBD"/>
    <w:rsid w:val="00062681"/>
    <w:rsid w:val="00062B8A"/>
    <w:rsid w:val="00062E14"/>
    <w:rsid w:val="000638EF"/>
    <w:rsid w:val="00063CFD"/>
    <w:rsid w:val="00064152"/>
    <w:rsid w:val="000644E1"/>
    <w:rsid w:val="0006536F"/>
    <w:rsid w:val="0006691B"/>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6716"/>
    <w:rsid w:val="00086C45"/>
    <w:rsid w:val="00087020"/>
    <w:rsid w:val="000879A7"/>
    <w:rsid w:val="00090278"/>
    <w:rsid w:val="0009211E"/>
    <w:rsid w:val="0009276B"/>
    <w:rsid w:val="00092C02"/>
    <w:rsid w:val="00092D2F"/>
    <w:rsid w:val="00093369"/>
    <w:rsid w:val="000946F1"/>
    <w:rsid w:val="00094E5F"/>
    <w:rsid w:val="00094F88"/>
    <w:rsid w:val="00095961"/>
    <w:rsid w:val="00095C1A"/>
    <w:rsid w:val="0009609C"/>
    <w:rsid w:val="000966D4"/>
    <w:rsid w:val="00097FED"/>
    <w:rsid w:val="000A1C65"/>
    <w:rsid w:val="000A2C20"/>
    <w:rsid w:val="000A344D"/>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46AD"/>
    <w:rsid w:val="000C5017"/>
    <w:rsid w:val="000C53DB"/>
    <w:rsid w:val="000C60C2"/>
    <w:rsid w:val="000C64F6"/>
    <w:rsid w:val="000C66C7"/>
    <w:rsid w:val="000C7866"/>
    <w:rsid w:val="000D16EC"/>
    <w:rsid w:val="000D1CB1"/>
    <w:rsid w:val="000D2220"/>
    <w:rsid w:val="000D3A7B"/>
    <w:rsid w:val="000D3E58"/>
    <w:rsid w:val="000D470F"/>
    <w:rsid w:val="000D4C01"/>
    <w:rsid w:val="000D65A7"/>
    <w:rsid w:val="000E068A"/>
    <w:rsid w:val="000E1ECB"/>
    <w:rsid w:val="000E3824"/>
    <w:rsid w:val="000E43B5"/>
    <w:rsid w:val="000E496F"/>
    <w:rsid w:val="000E5122"/>
    <w:rsid w:val="000E6380"/>
    <w:rsid w:val="000E6C6B"/>
    <w:rsid w:val="000F033D"/>
    <w:rsid w:val="000F0452"/>
    <w:rsid w:val="000F120C"/>
    <w:rsid w:val="000F12D7"/>
    <w:rsid w:val="000F224C"/>
    <w:rsid w:val="000F3E38"/>
    <w:rsid w:val="000F5DF1"/>
    <w:rsid w:val="000F65D6"/>
    <w:rsid w:val="000F67B8"/>
    <w:rsid w:val="0010067E"/>
    <w:rsid w:val="0010094F"/>
    <w:rsid w:val="001022C0"/>
    <w:rsid w:val="001024F3"/>
    <w:rsid w:val="0010311E"/>
    <w:rsid w:val="00103DA4"/>
    <w:rsid w:val="001060D4"/>
    <w:rsid w:val="00106B84"/>
    <w:rsid w:val="00107BEE"/>
    <w:rsid w:val="00107C4C"/>
    <w:rsid w:val="00110513"/>
    <w:rsid w:val="00110F32"/>
    <w:rsid w:val="001111E4"/>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3A9C"/>
    <w:rsid w:val="00124925"/>
    <w:rsid w:val="001258BB"/>
    <w:rsid w:val="0012658B"/>
    <w:rsid w:val="00127151"/>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9F"/>
    <w:rsid w:val="001516B9"/>
    <w:rsid w:val="00151814"/>
    <w:rsid w:val="00151D8A"/>
    <w:rsid w:val="0015243C"/>
    <w:rsid w:val="00152912"/>
    <w:rsid w:val="00153066"/>
    <w:rsid w:val="001535B0"/>
    <w:rsid w:val="001536C3"/>
    <w:rsid w:val="00154511"/>
    <w:rsid w:val="00154713"/>
    <w:rsid w:val="00154C3B"/>
    <w:rsid w:val="00155E29"/>
    <w:rsid w:val="001613C2"/>
    <w:rsid w:val="00162ADF"/>
    <w:rsid w:val="0016337B"/>
    <w:rsid w:val="001636F2"/>
    <w:rsid w:val="00164401"/>
    <w:rsid w:val="0016480C"/>
    <w:rsid w:val="0016594A"/>
    <w:rsid w:val="001665EE"/>
    <w:rsid w:val="001666ED"/>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BF5"/>
    <w:rsid w:val="00186A6D"/>
    <w:rsid w:val="00186DF4"/>
    <w:rsid w:val="00186FE8"/>
    <w:rsid w:val="00187F25"/>
    <w:rsid w:val="00191696"/>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3B8F"/>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03A9"/>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4526"/>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558"/>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29CD"/>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398A"/>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5DC"/>
    <w:rsid w:val="002872AD"/>
    <w:rsid w:val="002874BE"/>
    <w:rsid w:val="002876A7"/>
    <w:rsid w:val="00290262"/>
    <w:rsid w:val="00290786"/>
    <w:rsid w:val="00291B33"/>
    <w:rsid w:val="00291E2C"/>
    <w:rsid w:val="0029281D"/>
    <w:rsid w:val="0029286C"/>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3D03"/>
    <w:rsid w:val="002B3FA5"/>
    <w:rsid w:val="002B43DB"/>
    <w:rsid w:val="002B56D4"/>
    <w:rsid w:val="002B6AD9"/>
    <w:rsid w:val="002C112B"/>
    <w:rsid w:val="002C1211"/>
    <w:rsid w:val="002C1261"/>
    <w:rsid w:val="002C2938"/>
    <w:rsid w:val="002C3960"/>
    <w:rsid w:val="002C3C01"/>
    <w:rsid w:val="002C4404"/>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37F02"/>
    <w:rsid w:val="00341DBA"/>
    <w:rsid w:val="0034259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3E6"/>
    <w:rsid w:val="00377A6F"/>
    <w:rsid w:val="00382894"/>
    <w:rsid w:val="0038336D"/>
    <w:rsid w:val="00383D0D"/>
    <w:rsid w:val="003853CD"/>
    <w:rsid w:val="0039264B"/>
    <w:rsid w:val="00392DC9"/>
    <w:rsid w:val="00392E28"/>
    <w:rsid w:val="0039426F"/>
    <w:rsid w:val="0039506D"/>
    <w:rsid w:val="00395BAD"/>
    <w:rsid w:val="00396BA9"/>
    <w:rsid w:val="00396FEA"/>
    <w:rsid w:val="003A144C"/>
    <w:rsid w:val="003A1D19"/>
    <w:rsid w:val="003A458E"/>
    <w:rsid w:val="003A4C44"/>
    <w:rsid w:val="003A69ED"/>
    <w:rsid w:val="003B1361"/>
    <w:rsid w:val="003B23D7"/>
    <w:rsid w:val="003B3803"/>
    <w:rsid w:val="003B5C8F"/>
    <w:rsid w:val="003B6831"/>
    <w:rsid w:val="003B6A3F"/>
    <w:rsid w:val="003B6D10"/>
    <w:rsid w:val="003B79DF"/>
    <w:rsid w:val="003C53ED"/>
    <w:rsid w:val="003D01FA"/>
    <w:rsid w:val="003D221E"/>
    <w:rsid w:val="003D365A"/>
    <w:rsid w:val="003D634B"/>
    <w:rsid w:val="003D6B83"/>
    <w:rsid w:val="003E0348"/>
    <w:rsid w:val="003E0A82"/>
    <w:rsid w:val="003E189E"/>
    <w:rsid w:val="003E245C"/>
    <w:rsid w:val="003E2DA4"/>
    <w:rsid w:val="003E300B"/>
    <w:rsid w:val="003E3B29"/>
    <w:rsid w:val="003E4E47"/>
    <w:rsid w:val="003E59AF"/>
    <w:rsid w:val="003E780E"/>
    <w:rsid w:val="003F0415"/>
    <w:rsid w:val="003F300A"/>
    <w:rsid w:val="003F3C92"/>
    <w:rsid w:val="003F4485"/>
    <w:rsid w:val="003F4A2D"/>
    <w:rsid w:val="003F68C5"/>
    <w:rsid w:val="003F699C"/>
    <w:rsid w:val="00400625"/>
    <w:rsid w:val="00400E68"/>
    <w:rsid w:val="004011DE"/>
    <w:rsid w:val="00401DC8"/>
    <w:rsid w:val="00402213"/>
    <w:rsid w:val="00402C56"/>
    <w:rsid w:val="00403161"/>
    <w:rsid w:val="00404065"/>
    <w:rsid w:val="0040422E"/>
    <w:rsid w:val="00405212"/>
    <w:rsid w:val="00406005"/>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BE5"/>
    <w:rsid w:val="0043345E"/>
    <w:rsid w:val="004335BD"/>
    <w:rsid w:val="00433E06"/>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67A0"/>
    <w:rsid w:val="00456BEB"/>
    <w:rsid w:val="004602DB"/>
    <w:rsid w:val="0046180F"/>
    <w:rsid w:val="004629FB"/>
    <w:rsid w:val="00464A3D"/>
    <w:rsid w:val="00467853"/>
    <w:rsid w:val="004710DC"/>
    <w:rsid w:val="004713FB"/>
    <w:rsid w:val="00473562"/>
    <w:rsid w:val="00473C1A"/>
    <w:rsid w:val="00474271"/>
    <w:rsid w:val="00474678"/>
    <w:rsid w:val="00477C68"/>
    <w:rsid w:val="00480421"/>
    <w:rsid w:val="004808CC"/>
    <w:rsid w:val="00480FE4"/>
    <w:rsid w:val="0048102A"/>
    <w:rsid w:val="004833B0"/>
    <w:rsid w:val="00483E04"/>
    <w:rsid w:val="004846B0"/>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2144"/>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3AD5"/>
    <w:rsid w:val="004E436B"/>
    <w:rsid w:val="004E5D2F"/>
    <w:rsid w:val="004E5EDA"/>
    <w:rsid w:val="004E6F2B"/>
    <w:rsid w:val="004E71AE"/>
    <w:rsid w:val="004F0137"/>
    <w:rsid w:val="004F0551"/>
    <w:rsid w:val="004F0640"/>
    <w:rsid w:val="004F0AF4"/>
    <w:rsid w:val="004F23EF"/>
    <w:rsid w:val="004F37A8"/>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1AAE"/>
    <w:rsid w:val="00531E0D"/>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457A"/>
    <w:rsid w:val="005553E5"/>
    <w:rsid w:val="00555ABA"/>
    <w:rsid w:val="005565D4"/>
    <w:rsid w:val="00556994"/>
    <w:rsid w:val="005569D1"/>
    <w:rsid w:val="005607CA"/>
    <w:rsid w:val="00561290"/>
    <w:rsid w:val="00561432"/>
    <w:rsid w:val="0056170E"/>
    <w:rsid w:val="00563FC7"/>
    <w:rsid w:val="005644C1"/>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B78"/>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A33"/>
    <w:rsid w:val="005B2C13"/>
    <w:rsid w:val="005B2CA5"/>
    <w:rsid w:val="005B3950"/>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E6FA1"/>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2A16"/>
    <w:rsid w:val="00616D69"/>
    <w:rsid w:val="0062036F"/>
    <w:rsid w:val="00621DC9"/>
    <w:rsid w:val="00622136"/>
    <w:rsid w:val="00622179"/>
    <w:rsid w:val="00624624"/>
    <w:rsid w:val="00624B10"/>
    <w:rsid w:val="0062521E"/>
    <w:rsid w:val="00625C5D"/>
    <w:rsid w:val="006264D8"/>
    <w:rsid w:val="00627095"/>
    <w:rsid w:val="0063061C"/>
    <w:rsid w:val="00631F40"/>
    <w:rsid w:val="006321EE"/>
    <w:rsid w:val="00632488"/>
    <w:rsid w:val="00632545"/>
    <w:rsid w:val="006325D5"/>
    <w:rsid w:val="00637248"/>
    <w:rsid w:val="006405DF"/>
    <w:rsid w:val="0064084D"/>
    <w:rsid w:val="00640E83"/>
    <w:rsid w:val="00642453"/>
    <w:rsid w:val="00643F1F"/>
    <w:rsid w:val="00645C5B"/>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FD5"/>
    <w:rsid w:val="0069167B"/>
    <w:rsid w:val="00691E5D"/>
    <w:rsid w:val="00692057"/>
    <w:rsid w:val="0069237B"/>
    <w:rsid w:val="0069393D"/>
    <w:rsid w:val="00693C39"/>
    <w:rsid w:val="00695F2A"/>
    <w:rsid w:val="006961C5"/>
    <w:rsid w:val="00696B6E"/>
    <w:rsid w:val="00697560"/>
    <w:rsid w:val="006A0021"/>
    <w:rsid w:val="006A11C9"/>
    <w:rsid w:val="006A2517"/>
    <w:rsid w:val="006A27CE"/>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208"/>
    <w:rsid w:val="006C7996"/>
    <w:rsid w:val="006D0443"/>
    <w:rsid w:val="006D1C9C"/>
    <w:rsid w:val="006D4919"/>
    <w:rsid w:val="006D6073"/>
    <w:rsid w:val="006D6266"/>
    <w:rsid w:val="006E055E"/>
    <w:rsid w:val="006E0E6C"/>
    <w:rsid w:val="006E1030"/>
    <w:rsid w:val="006E348F"/>
    <w:rsid w:val="006E5041"/>
    <w:rsid w:val="006E510D"/>
    <w:rsid w:val="006E6687"/>
    <w:rsid w:val="006E7597"/>
    <w:rsid w:val="006F2FDC"/>
    <w:rsid w:val="006F3637"/>
    <w:rsid w:val="006F37D9"/>
    <w:rsid w:val="006F4409"/>
    <w:rsid w:val="006F4CCF"/>
    <w:rsid w:val="006F4EE2"/>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4AB"/>
    <w:rsid w:val="00713F7A"/>
    <w:rsid w:val="00714246"/>
    <w:rsid w:val="00714AA1"/>
    <w:rsid w:val="00714FD2"/>
    <w:rsid w:val="007155D1"/>
    <w:rsid w:val="00716462"/>
    <w:rsid w:val="00717C5D"/>
    <w:rsid w:val="0072207E"/>
    <w:rsid w:val="00722224"/>
    <w:rsid w:val="00723527"/>
    <w:rsid w:val="007246A2"/>
    <w:rsid w:val="00725203"/>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1D4C"/>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16DE"/>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1855"/>
    <w:rsid w:val="007A251E"/>
    <w:rsid w:val="007A268A"/>
    <w:rsid w:val="007A2F71"/>
    <w:rsid w:val="007A329B"/>
    <w:rsid w:val="007A5259"/>
    <w:rsid w:val="007A6388"/>
    <w:rsid w:val="007A6F89"/>
    <w:rsid w:val="007A77BB"/>
    <w:rsid w:val="007A7B91"/>
    <w:rsid w:val="007B0534"/>
    <w:rsid w:val="007B0906"/>
    <w:rsid w:val="007B1358"/>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D21"/>
    <w:rsid w:val="007E6EF2"/>
    <w:rsid w:val="007E76E4"/>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60A"/>
    <w:rsid w:val="00835681"/>
    <w:rsid w:val="00836765"/>
    <w:rsid w:val="00836A7E"/>
    <w:rsid w:val="008378DD"/>
    <w:rsid w:val="00837CFF"/>
    <w:rsid w:val="00841C4C"/>
    <w:rsid w:val="00842B54"/>
    <w:rsid w:val="00843002"/>
    <w:rsid w:val="00843B5F"/>
    <w:rsid w:val="00844A7E"/>
    <w:rsid w:val="00845ACD"/>
    <w:rsid w:val="008460EF"/>
    <w:rsid w:val="00846127"/>
    <w:rsid w:val="008466EA"/>
    <w:rsid w:val="00846D9A"/>
    <w:rsid w:val="0085011D"/>
    <w:rsid w:val="008503F5"/>
    <w:rsid w:val="00850743"/>
    <w:rsid w:val="008519C5"/>
    <w:rsid w:val="00851FCD"/>
    <w:rsid w:val="0085246F"/>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AA0"/>
    <w:rsid w:val="00891F1B"/>
    <w:rsid w:val="008944AD"/>
    <w:rsid w:val="00894E1F"/>
    <w:rsid w:val="008964B9"/>
    <w:rsid w:val="008A0AAC"/>
    <w:rsid w:val="008A190E"/>
    <w:rsid w:val="008A19A2"/>
    <w:rsid w:val="008A1C18"/>
    <w:rsid w:val="008A2F69"/>
    <w:rsid w:val="008A4B98"/>
    <w:rsid w:val="008A6459"/>
    <w:rsid w:val="008A6D3E"/>
    <w:rsid w:val="008A72C9"/>
    <w:rsid w:val="008A78A8"/>
    <w:rsid w:val="008B15AE"/>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3E7"/>
    <w:rsid w:val="008D4443"/>
    <w:rsid w:val="008D5C04"/>
    <w:rsid w:val="008D6C5C"/>
    <w:rsid w:val="008D7806"/>
    <w:rsid w:val="008D7AD5"/>
    <w:rsid w:val="008E0487"/>
    <w:rsid w:val="008E1748"/>
    <w:rsid w:val="008E307B"/>
    <w:rsid w:val="008E3E97"/>
    <w:rsid w:val="008E48F1"/>
    <w:rsid w:val="008E4EDA"/>
    <w:rsid w:val="008E5E96"/>
    <w:rsid w:val="008E6168"/>
    <w:rsid w:val="008E65FA"/>
    <w:rsid w:val="008E7DBA"/>
    <w:rsid w:val="008F0AD9"/>
    <w:rsid w:val="008F2B43"/>
    <w:rsid w:val="008F2B74"/>
    <w:rsid w:val="008F3498"/>
    <w:rsid w:val="008F3878"/>
    <w:rsid w:val="008F4C42"/>
    <w:rsid w:val="008F5879"/>
    <w:rsid w:val="008F5C5A"/>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2574A"/>
    <w:rsid w:val="00927AA3"/>
    <w:rsid w:val="00931300"/>
    <w:rsid w:val="009338DB"/>
    <w:rsid w:val="00934D6B"/>
    <w:rsid w:val="00936933"/>
    <w:rsid w:val="00937B12"/>
    <w:rsid w:val="00940B39"/>
    <w:rsid w:val="00941922"/>
    <w:rsid w:val="009420D8"/>
    <w:rsid w:val="00942291"/>
    <w:rsid w:val="0094430D"/>
    <w:rsid w:val="00945D30"/>
    <w:rsid w:val="009470F9"/>
    <w:rsid w:val="00947B08"/>
    <w:rsid w:val="00951338"/>
    <w:rsid w:val="0095157D"/>
    <w:rsid w:val="00951A9F"/>
    <w:rsid w:val="00951CDE"/>
    <w:rsid w:val="0095324B"/>
    <w:rsid w:val="009547C9"/>
    <w:rsid w:val="00955212"/>
    <w:rsid w:val="00960801"/>
    <w:rsid w:val="00960CC3"/>
    <w:rsid w:val="00961302"/>
    <w:rsid w:val="00961C27"/>
    <w:rsid w:val="00961FD5"/>
    <w:rsid w:val="00962A4A"/>
    <w:rsid w:val="00962ABB"/>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A726B"/>
    <w:rsid w:val="009B00FB"/>
    <w:rsid w:val="009B10CE"/>
    <w:rsid w:val="009B1685"/>
    <w:rsid w:val="009B228C"/>
    <w:rsid w:val="009B5B37"/>
    <w:rsid w:val="009B61F7"/>
    <w:rsid w:val="009B6F65"/>
    <w:rsid w:val="009B7149"/>
    <w:rsid w:val="009B7A42"/>
    <w:rsid w:val="009C033A"/>
    <w:rsid w:val="009C072F"/>
    <w:rsid w:val="009C34E8"/>
    <w:rsid w:val="009C44D0"/>
    <w:rsid w:val="009C4983"/>
    <w:rsid w:val="009C4E4E"/>
    <w:rsid w:val="009C4EF5"/>
    <w:rsid w:val="009C5B29"/>
    <w:rsid w:val="009C621C"/>
    <w:rsid w:val="009C7EDF"/>
    <w:rsid w:val="009D063C"/>
    <w:rsid w:val="009D29E9"/>
    <w:rsid w:val="009D3DB6"/>
    <w:rsid w:val="009D4FA1"/>
    <w:rsid w:val="009D503F"/>
    <w:rsid w:val="009D65AA"/>
    <w:rsid w:val="009D6762"/>
    <w:rsid w:val="009D76F3"/>
    <w:rsid w:val="009E1F2D"/>
    <w:rsid w:val="009E23AE"/>
    <w:rsid w:val="009E2FBC"/>
    <w:rsid w:val="009E40C0"/>
    <w:rsid w:val="009E40C8"/>
    <w:rsid w:val="009F073A"/>
    <w:rsid w:val="009F3A22"/>
    <w:rsid w:val="009F4258"/>
    <w:rsid w:val="009F5202"/>
    <w:rsid w:val="009F55E1"/>
    <w:rsid w:val="009F6415"/>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70F"/>
    <w:rsid w:val="00A13FAD"/>
    <w:rsid w:val="00A14511"/>
    <w:rsid w:val="00A1490D"/>
    <w:rsid w:val="00A20612"/>
    <w:rsid w:val="00A207F6"/>
    <w:rsid w:val="00A20B4E"/>
    <w:rsid w:val="00A221AB"/>
    <w:rsid w:val="00A222B6"/>
    <w:rsid w:val="00A234B6"/>
    <w:rsid w:val="00A23989"/>
    <w:rsid w:val="00A23F19"/>
    <w:rsid w:val="00A24E4E"/>
    <w:rsid w:val="00A25CC7"/>
    <w:rsid w:val="00A26E4F"/>
    <w:rsid w:val="00A2731B"/>
    <w:rsid w:val="00A27413"/>
    <w:rsid w:val="00A30A2E"/>
    <w:rsid w:val="00A30B9A"/>
    <w:rsid w:val="00A31A2D"/>
    <w:rsid w:val="00A31B3B"/>
    <w:rsid w:val="00A31BEC"/>
    <w:rsid w:val="00A3295A"/>
    <w:rsid w:val="00A337A0"/>
    <w:rsid w:val="00A35211"/>
    <w:rsid w:val="00A36A02"/>
    <w:rsid w:val="00A37C18"/>
    <w:rsid w:val="00A40213"/>
    <w:rsid w:val="00A40BFE"/>
    <w:rsid w:val="00A430BD"/>
    <w:rsid w:val="00A448EB"/>
    <w:rsid w:val="00A47633"/>
    <w:rsid w:val="00A52359"/>
    <w:rsid w:val="00A52C6A"/>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684"/>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4E85"/>
    <w:rsid w:val="00AA62AE"/>
    <w:rsid w:val="00AA640B"/>
    <w:rsid w:val="00AA7BEB"/>
    <w:rsid w:val="00AB05A1"/>
    <w:rsid w:val="00AB0A4D"/>
    <w:rsid w:val="00AB0CB2"/>
    <w:rsid w:val="00AB2693"/>
    <w:rsid w:val="00AB3F5F"/>
    <w:rsid w:val="00AB4A75"/>
    <w:rsid w:val="00AB5A67"/>
    <w:rsid w:val="00AB5A91"/>
    <w:rsid w:val="00AB6717"/>
    <w:rsid w:val="00AC0A59"/>
    <w:rsid w:val="00AC2267"/>
    <w:rsid w:val="00AC613B"/>
    <w:rsid w:val="00AC721F"/>
    <w:rsid w:val="00AC78CA"/>
    <w:rsid w:val="00AC7B9A"/>
    <w:rsid w:val="00AD2BDC"/>
    <w:rsid w:val="00AD3CA9"/>
    <w:rsid w:val="00AD43E2"/>
    <w:rsid w:val="00AD5C8D"/>
    <w:rsid w:val="00AD5D5A"/>
    <w:rsid w:val="00AE087D"/>
    <w:rsid w:val="00AE2241"/>
    <w:rsid w:val="00AE387D"/>
    <w:rsid w:val="00AE4A2C"/>
    <w:rsid w:val="00AE4A93"/>
    <w:rsid w:val="00AE5606"/>
    <w:rsid w:val="00AE5A41"/>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9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0D0"/>
    <w:rsid w:val="00B309B6"/>
    <w:rsid w:val="00B30D62"/>
    <w:rsid w:val="00B31D55"/>
    <w:rsid w:val="00B34637"/>
    <w:rsid w:val="00B3753F"/>
    <w:rsid w:val="00B379FC"/>
    <w:rsid w:val="00B37DFD"/>
    <w:rsid w:val="00B4166E"/>
    <w:rsid w:val="00B425FB"/>
    <w:rsid w:val="00B4286A"/>
    <w:rsid w:val="00B42BC6"/>
    <w:rsid w:val="00B47721"/>
    <w:rsid w:val="00B51375"/>
    <w:rsid w:val="00B528EA"/>
    <w:rsid w:val="00B52ABA"/>
    <w:rsid w:val="00B532FD"/>
    <w:rsid w:val="00B54EFE"/>
    <w:rsid w:val="00B552D5"/>
    <w:rsid w:val="00B55BEB"/>
    <w:rsid w:val="00B60800"/>
    <w:rsid w:val="00B60E8B"/>
    <w:rsid w:val="00B6242E"/>
    <w:rsid w:val="00B64D66"/>
    <w:rsid w:val="00B64EA4"/>
    <w:rsid w:val="00B669B3"/>
    <w:rsid w:val="00B71156"/>
    <w:rsid w:val="00B73DF8"/>
    <w:rsid w:val="00B7445D"/>
    <w:rsid w:val="00B74A31"/>
    <w:rsid w:val="00B74EB4"/>
    <w:rsid w:val="00B763EA"/>
    <w:rsid w:val="00B81592"/>
    <w:rsid w:val="00B81B6D"/>
    <w:rsid w:val="00B82D6C"/>
    <w:rsid w:val="00B856A0"/>
    <w:rsid w:val="00B87187"/>
    <w:rsid w:val="00B87308"/>
    <w:rsid w:val="00B87572"/>
    <w:rsid w:val="00B915C1"/>
    <w:rsid w:val="00B91B8A"/>
    <w:rsid w:val="00B936C7"/>
    <w:rsid w:val="00B93772"/>
    <w:rsid w:val="00B937ED"/>
    <w:rsid w:val="00B938C1"/>
    <w:rsid w:val="00B95292"/>
    <w:rsid w:val="00B95394"/>
    <w:rsid w:val="00B96EBA"/>
    <w:rsid w:val="00B9781B"/>
    <w:rsid w:val="00BA0FA9"/>
    <w:rsid w:val="00BA30ED"/>
    <w:rsid w:val="00BA3F94"/>
    <w:rsid w:val="00BA4BA3"/>
    <w:rsid w:val="00BA4DF3"/>
    <w:rsid w:val="00BA5EB2"/>
    <w:rsid w:val="00BA6AF9"/>
    <w:rsid w:val="00BA6E9B"/>
    <w:rsid w:val="00BA6F24"/>
    <w:rsid w:val="00BA76D8"/>
    <w:rsid w:val="00BB052F"/>
    <w:rsid w:val="00BB2DB1"/>
    <w:rsid w:val="00BB4553"/>
    <w:rsid w:val="00BB4E49"/>
    <w:rsid w:val="00BB52F3"/>
    <w:rsid w:val="00BB55E9"/>
    <w:rsid w:val="00BB7392"/>
    <w:rsid w:val="00BB755E"/>
    <w:rsid w:val="00BC099D"/>
    <w:rsid w:val="00BC0E63"/>
    <w:rsid w:val="00BC1019"/>
    <w:rsid w:val="00BC1612"/>
    <w:rsid w:val="00BC249A"/>
    <w:rsid w:val="00BC3A92"/>
    <w:rsid w:val="00BC4850"/>
    <w:rsid w:val="00BC5671"/>
    <w:rsid w:val="00BC5898"/>
    <w:rsid w:val="00BC61C9"/>
    <w:rsid w:val="00BC65EE"/>
    <w:rsid w:val="00BC6C37"/>
    <w:rsid w:val="00BC7C9B"/>
    <w:rsid w:val="00BD0C0B"/>
    <w:rsid w:val="00BD0DE0"/>
    <w:rsid w:val="00BD13AB"/>
    <w:rsid w:val="00BD37D5"/>
    <w:rsid w:val="00BD41E7"/>
    <w:rsid w:val="00BD48DD"/>
    <w:rsid w:val="00BD65FB"/>
    <w:rsid w:val="00BD6C40"/>
    <w:rsid w:val="00BE0163"/>
    <w:rsid w:val="00BE07E5"/>
    <w:rsid w:val="00BE1E7E"/>
    <w:rsid w:val="00BE355B"/>
    <w:rsid w:val="00BE4B48"/>
    <w:rsid w:val="00BE4EF2"/>
    <w:rsid w:val="00BE50E9"/>
    <w:rsid w:val="00BE6BF2"/>
    <w:rsid w:val="00BE7B24"/>
    <w:rsid w:val="00BF201A"/>
    <w:rsid w:val="00BF25FB"/>
    <w:rsid w:val="00BF2ADF"/>
    <w:rsid w:val="00BF4453"/>
    <w:rsid w:val="00BF51CF"/>
    <w:rsid w:val="00BF58E4"/>
    <w:rsid w:val="00BF5BDE"/>
    <w:rsid w:val="00BF5D7C"/>
    <w:rsid w:val="00BF6C0C"/>
    <w:rsid w:val="00BF75C0"/>
    <w:rsid w:val="00BF7985"/>
    <w:rsid w:val="00BF7CC4"/>
    <w:rsid w:val="00C008E6"/>
    <w:rsid w:val="00C0092B"/>
    <w:rsid w:val="00C01007"/>
    <w:rsid w:val="00C01A0F"/>
    <w:rsid w:val="00C02934"/>
    <w:rsid w:val="00C0295B"/>
    <w:rsid w:val="00C0351C"/>
    <w:rsid w:val="00C038AD"/>
    <w:rsid w:val="00C05379"/>
    <w:rsid w:val="00C06350"/>
    <w:rsid w:val="00C10D66"/>
    <w:rsid w:val="00C11E35"/>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2722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3A79"/>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589"/>
    <w:rsid w:val="00C950D4"/>
    <w:rsid w:val="00C952D5"/>
    <w:rsid w:val="00C95529"/>
    <w:rsid w:val="00CA01C4"/>
    <w:rsid w:val="00CA16A2"/>
    <w:rsid w:val="00CA207B"/>
    <w:rsid w:val="00CA24CB"/>
    <w:rsid w:val="00CA34C5"/>
    <w:rsid w:val="00CA3D0D"/>
    <w:rsid w:val="00CA3D59"/>
    <w:rsid w:val="00CA4E4C"/>
    <w:rsid w:val="00CA54AA"/>
    <w:rsid w:val="00CA5B46"/>
    <w:rsid w:val="00CA5CFF"/>
    <w:rsid w:val="00CA5D75"/>
    <w:rsid w:val="00CA6B5E"/>
    <w:rsid w:val="00CA6CAE"/>
    <w:rsid w:val="00CA763F"/>
    <w:rsid w:val="00CB1005"/>
    <w:rsid w:val="00CB13B8"/>
    <w:rsid w:val="00CB1A2B"/>
    <w:rsid w:val="00CB5389"/>
    <w:rsid w:val="00CB5F37"/>
    <w:rsid w:val="00CC089A"/>
    <w:rsid w:val="00CC20BD"/>
    <w:rsid w:val="00CC395E"/>
    <w:rsid w:val="00CC5851"/>
    <w:rsid w:val="00CC6CF9"/>
    <w:rsid w:val="00CC79FC"/>
    <w:rsid w:val="00CD1773"/>
    <w:rsid w:val="00CD2FF6"/>
    <w:rsid w:val="00CD44B1"/>
    <w:rsid w:val="00CD55B8"/>
    <w:rsid w:val="00CD7050"/>
    <w:rsid w:val="00CD70A9"/>
    <w:rsid w:val="00CE13FA"/>
    <w:rsid w:val="00CE2694"/>
    <w:rsid w:val="00CE411E"/>
    <w:rsid w:val="00CE4789"/>
    <w:rsid w:val="00CE520B"/>
    <w:rsid w:val="00CE6C61"/>
    <w:rsid w:val="00CE77F6"/>
    <w:rsid w:val="00CE7C68"/>
    <w:rsid w:val="00CF1114"/>
    <w:rsid w:val="00CF188A"/>
    <w:rsid w:val="00CF248A"/>
    <w:rsid w:val="00CF337F"/>
    <w:rsid w:val="00CF3FAF"/>
    <w:rsid w:val="00CF4CF0"/>
    <w:rsid w:val="00CF5105"/>
    <w:rsid w:val="00CF6CB7"/>
    <w:rsid w:val="00CF7312"/>
    <w:rsid w:val="00D00A68"/>
    <w:rsid w:val="00D02E54"/>
    <w:rsid w:val="00D03C6C"/>
    <w:rsid w:val="00D03F9B"/>
    <w:rsid w:val="00D04088"/>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4BBE"/>
    <w:rsid w:val="00D35562"/>
    <w:rsid w:val="00D36137"/>
    <w:rsid w:val="00D36ADA"/>
    <w:rsid w:val="00D40CF5"/>
    <w:rsid w:val="00D41319"/>
    <w:rsid w:val="00D43277"/>
    <w:rsid w:val="00D434A8"/>
    <w:rsid w:val="00D43C03"/>
    <w:rsid w:val="00D43EAB"/>
    <w:rsid w:val="00D45F83"/>
    <w:rsid w:val="00D4627A"/>
    <w:rsid w:val="00D4680A"/>
    <w:rsid w:val="00D479C1"/>
    <w:rsid w:val="00D50BDF"/>
    <w:rsid w:val="00D52446"/>
    <w:rsid w:val="00D52C83"/>
    <w:rsid w:val="00D53510"/>
    <w:rsid w:val="00D5478A"/>
    <w:rsid w:val="00D5488D"/>
    <w:rsid w:val="00D6377A"/>
    <w:rsid w:val="00D638FD"/>
    <w:rsid w:val="00D6534C"/>
    <w:rsid w:val="00D65D93"/>
    <w:rsid w:val="00D67A4C"/>
    <w:rsid w:val="00D702A3"/>
    <w:rsid w:val="00D708D1"/>
    <w:rsid w:val="00D70FDC"/>
    <w:rsid w:val="00D7195E"/>
    <w:rsid w:val="00D71BBC"/>
    <w:rsid w:val="00D73217"/>
    <w:rsid w:val="00D73FFA"/>
    <w:rsid w:val="00D74F98"/>
    <w:rsid w:val="00D75CB3"/>
    <w:rsid w:val="00D75F0B"/>
    <w:rsid w:val="00D76A0D"/>
    <w:rsid w:val="00D76BAE"/>
    <w:rsid w:val="00D77093"/>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84B"/>
    <w:rsid w:val="00D96C6E"/>
    <w:rsid w:val="00D977E3"/>
    <w:rsid w:val="00DA01FA"/>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117"/>
    <w:rsid w:val="00DB7E60"/>
    <w:rsid w:val="00DC1704"/>
    <w:rsid w:val="00DC2EC5"/>
    <w:rsid w:val="00DC6012"/>
    <w:rsid w:val="00DC75C8"/>
    <w:rsid w:val="00DD248B"/>
    <w:rsid w:val="00DD2F95"/>
    <w:rsid w:val="00DD3320"/>
    <w:rsid w:val="00DD3D94"/>
    <w:rsid w:val="00DD3E4B"/>
    <w:rsid w:val="00DD488A"/>
    <w:rsid w:val="00DD7DC6"/>
    <w:rsid w:val="00DE11F1"/>
    <w:rsid w:val="00DE2149"/>
    <w:rsid w:val="00DE2854"/>
    <w:rsid w:val="00DE29C2"/>
    <w:rsid w:val="00DE326A"/>
    <w:rsid w:val="00DE52BF"/>
    <w:rsid w:val="00DE7D00"/>
    <w:rsid w:val="00DF09E2"/>
    <w:rsid w:val="00DF10ED"/>
    <w:rsid w:val="00DF17EF"/>
    <w:rsid w:val="00DF3165"/>
    <w:rsid w:val="00DF371E"/>
    <w:rsid w:val="00DF6407"/>
    <w:rsid w:val="00DF6561"/>
    <w:rsid w:val="00DF6613"/>
    <w:rsid w:val="00DF7557"/>
    <w:rsid w:val="00E002D6"/>
    <w:rsid w:val="00E02A70"/>
    <w:rsid w:val="00E03154"/>
    <w:rsid w:val="00E039D5"/>
    <w:rsid w:val="00E04D21"/>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5804"/>
    <w:rsid w:val="00E26A3B"/>
    <w:rsid w:val="00E305BA"/>
    <w:rsid w:val="00E30654"/>
    <w:rsid w:val="00E30E61"/>
    <w:rsid w:val="00E31C05"/>
    <w:rsid w:val="00E33F7B"/>
    <w:rsid w:val="00E3415C"/>
    <w:rsid w:val="00E3428C"/>
    <w:rsid w:val="00E37226"/>
    <w:rsid w:val="00E3735D"/>
    <w:rsid w:val="00E40F43"/>
    <w:rsid w:val="00E41301"/>
    <w:rsid w:val="00E419B8"/>
    <w:rsid w:val="00E421FB"/>
    <w:rsid w:val="00E425A2"/>
    <w:rsid w:val="00E43BC9"/>
    <w:rsid w:val="00E43FF6"/>
    <w:rsid w:val="00E44CE1"/>
    <w:rsid w:val="00E44D7D"/>
    <w:rsid w:val="00E4511B"/>
    <w:rsid w:val="00E46DD1"/>
    <w:rsid w:val="00E5062E"/>
    <w:rsid w:val="00E506BB"/>
    <w:rsid w:val="00E5247D"/>
    <w:rsid w:val="00E52AAA"/>
    <w:rsid w:val="00E52D70"/>
    <w:rsid w:val="00E53B66"/>
    <w:rsid w:val="00E54064"/>
    <w:rsid w:val="00E541AE"/>
    <w:rsid w:val="00E5437D"/>
    <w:rsid w:val="00E54CB2"/>
    <w:rsid w:val="00E55284"/>
    <w:rsid w:val="00E57BB4"/>
    <w:rsid w:val="00E6062E"/>
    <w:rsid w:val="00E612F7"/>
    <w:rsid w:val="00E61955"/>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55C0"/>
    <w:rsid w:val="00E86BD9"/>
    <w:rsid w:val="00E90E29"/>
    <w:rsid w:val="00E932E0"/>
    <w:rsid w:val="00E93A90"/>
    <w:rsid w:val="00E94720"/>
    <w:rsid w:val="00E96BBC"/>
    <w:rsid w:val="00E97DBE"/>
    <w:rsid w:val="00EA1BE6"/>
    <w:rsid w:val="00EA229A"/>
    <w:rsid w:val="00EA2DC7"/>
    <w:rsid w:val="00EA5402"/>
    <w:rsid w:val="00EA5950"/>
    <w:rsid w:val="00EA5B16"/>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03A"/>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115"/>
    <w:rsid w:val="00F0186C"/>
    <w:rsid w:val="00F024CC"/>
    <w:rsid w:val="00F02534"/>
    <w:rsid w:val="00F02AAD"/>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1F9"/>
    <w:rsid w:val="00F4099A"/>
    <w:rsid w:val="00F40F12"/>
    <w:rsid w:val="00F419D0"/>
    <w:rsid w:val="00F41AE2"/>
    <w:rsid w:val="00F424BA"/>
    <w:rsid w:val="00F42FE2"/>
    <w:rsid w:val="00F43A41"/>
    <w:rsid w:val="00F4436D"/>
    <w:rsid w:val="00F44ADB"/>
    <w:rsid w:val="00F4613D"/>
    <w:rsid w:val="00F46712"/>
    <w:rsid w:val="00F46DC3"/>
    <w:rsid w:val="00F4731D"/>
    <w:rsid w:val="00F5005F"/>
    <w:rsid w:val="00F50F86"/>
    <w:rsid w:val="00F51851"/>
    <w:rsid w:val="00F51E39"/>
    <w:rsid w:val="00F5214B"/>
    <w:rsid w:val="00F5365E"/>
    <w:rsid w:val="00F543FA"/>
    <w:rsid w:val="00F56048"/>
    <w:rsid w:val="00F5660C"/>
    <w:rsid w:val="00F578E1"/>
    <w:rsid w:val="00F61DBB"/>
    <w:rsid w:val="00F64CBF"/>
    <w:rsid w:val="00F6520E"/>
    <w:rsid w:val="00F65FDF"/>
    <w:rsid w:val="00F666EB"/>
    <w:rsid w:val="00F70822"/>
    <w:rsid w:val="00F70D17"/>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B01"/>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330A"/>
    <w:rsid w:val="00FD4052"/>
    <w:rsid w:val="00FD496E"/>
    <w:rsid w:val="00FD548F"/>
    <w:rsid w:val="00FD58A6"/>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44A81"/>
  <w15:docId w15:val="{E6017873-BA5C-46DB-BC7B-2BE2E7E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35"/>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C11E35"/>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C11E35"/>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C11E35"/>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C11E35"/>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C11E35"/>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C11E35"/>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C11E35"/>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C11E35"/>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C11E35"/>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11E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1E35"/>
  </w:style>
  <w:style w:type="paragraph" w:customStyle="1" w:styleId="TableColumnHeading">
    <w:name w:val="Table Column Heading"/>
    <w:basedOn w:val="BodyText"/>
    <w:uiPriority w:val="7"/>
    <w:qFormat/>
    <w:rsid w:val="00C11E35"/>
    <w:pPr>
      <w:spacing w:before="60" w:after="60"/>
    </w:pPr>
    <w:rPr>
      <w:b/>
      <w:bCs/>
    </w:rPr>
  </w:style>
  <w:style w:type="paragraph" w:styleId="Footer">
    <w:name w:val="footer"/>
    <w:basedOn w:val="Normal"/>
    <w:link w:val="FooterChar"/>
    <w:uiPriority w:val="99"/>
    <w:unhideWhenUsed/>
    <w:rsid w:val="00C11E35"/>
    <w:pPr>
      <w:tabs>
        <w:tab w:val="center" w:pos="4513"/>
        <w:tab w:val="right" w:pos="9026"/>
      </w:tabs>
      <w:spacing w:after="0"/>
    </w:pPr>
  </w:style>
  <w:style w:type="character" w:customStyle="1" w:styleId="FooterChar">
    <w:name w:val="Footer Char"/>
    <w:basedOn w:val="DefaultParagraphFont"/>
    <w:link w:val="Footer"/>
    <w:uiPriority w:val="99"/>
    <w:rsid w:val="00C11E35"/>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C11E35"/>
    <w:pPr>
      <w:jc w:val="right"/>
    </w:pPr>
  </w:style>
  <w:style w:type="paragraph" w:customStyle="1" w:styleId="PageTitle">
    <w:name w:val="Page Title"/>
    <w:basedOn w:val="Normal"/>
    <w:next w:val="BodyText"/>
    <w:uiPriority w:val="3"/>
    <w:qFormat/>
    <w:rsid w:val="00C11E35"/>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C11E35"/>
    <w:pPr>
      <w:jc w:val="right"/>
    </w:pPr>
  </w:style>
  <w:style w:type="character" w:customStyle="1" w:styleId="Bold">
    <w:name w:val="Bold"/>
    <w:basedOn w:val="DefaultParagraphFont"/>
    <w:uiPriority w:val="2"/>
    <w:qFormat/>
    <w:rsid w:val="00C11E35"/>
    <w:rPr>
      <w:rFonts w:ascii="Poppins" w:hAnsi="Poppins"/>
      <w:b/>
      <w:i w:val="0"/>
      <w:color w:val="000000" w:themeColor="text1"/>
    </w:rPr>
  </w:style>
  <w:style w:type="paragraph" w:customStyle="1" w:styleId="DocumentTitle">
    <w:name w:val="Document Title"/>
    <w:next w:val="DocumentSubtitle"/>
    <w:uiPriority w:val="26"/>
    <w:rsid w:val="00C11E35"/>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C11E35"/>
    <w:pPr>
      <w:spacing w:after="0"/>
      <w:ind w:left="3969"/>
      <w:jc w:val="right"/>
    </w:pPr>
    <w:rPr>
      <w:noProof/>
      <w:sz w:val="18"/>
    </w:rPr>
  </w:style>
  <w:style w:type="paragraph" w:styleId="BalloonText">
    <w:name w:val="Balloon Text"/>
    <w:basedOn w:val="Normal"/>
    <w:link w:val="BalloonTextChar"/>
    <w:uiPriority w:val="99"/>
    <w:semiHidden/>
    <w:unhideWhenUsed/>
    <w:rsid w:val="00C11E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35"/>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C11E35"/>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C11E35"/>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C11E35"/>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C11E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11E35"/>
    <w:pPr>
      <w:spacing w:before="60" w:after="60"/>
    </w:pPr>
    <w:rPr>
      <w:lang w:eastAsia="en-NZ"/>
    </w:rPr>
  </w:style>
  <w:style w:type="paragraph" w:styleId="ListBullet">
    <w:name w:val="List Bullet"/>
    <w:basedOn w:val="Normal"/>
    <w:uiPriority w:val="99"/>
    <w:semiHidden/>
    <w:rsid w:val="00C11E35"/>
    <w:pPr>
      <w:numPr>
        <w:numId w:val="1"/>
      </w:numPr>
      <w:contextualSpacing/>
    </w:pPr>
  </w:style>
  <w:style w:type="paragraph" w:styleId="ListBullet2">
    <w:name w:val="List Bullet 2"/>
    <w:basedOn w:val="Normal"/>
    <w:uiPriority w:val="99"/>
    <w:semiHidden/>
    <w:rsid w:val="00C11E35"/>
    <w:pPr>
      <w:numPr>
        <w:numId w:val="2"/>
      </w:numPr>
      <w:contextualSpacing/>
    </w:pPr>
  </w:style>
  <w:style w:type="paragraph" w:styleId="ListBullet3">
    <w:name w:val="List Bullet 3"/>
    <w:basedOn w:val="Normal"/>
    <w:uiPriority w:val="99"/>
    <w:semiHidden/>
    <w:rsid w:val="00C11E35"/>
    <w:pPr>
      <w:numPr>
        <w:numId w:val="3"/>
      </w:numPr>
      <w:contextualSpacing/>
    </w:pPr>
  </w:style>
  <w:style w:type="paragraph" w:styleId="ListBullet4">
    <w:name w:val="List Bullet 4"/>
    <w:basedOn w:val="Normal"/>
    <w:uiPriority w:val="99"/>
    <w:semiHidden/>
    <w:rsid w:val="00C11E35"/>
    <w:pPr>
      <w:numPr>
        <w:numId w:val="4"/>
      </w:numPr>
      <w:contextualSpacing/>
    </w:pPr>
  </w:style>
  <w:style w:type="paragraph" w:styleId="ListBullet5">
    <w:name w:val="List Bullet 5"/>
    <w:basedOn w:val="Normal"/>
    <w:uiPriority w:val="99"/>
    <w:semiHidden/>
    <w:rsid w:val="00C11E35"/>
    <w:pPr>
      <w:numPr>
        <w:numId w:val="5"/>
      </w:numPr>
      <w:contextualSpacing/>
    </w:pPr>
  </w:style>
  <w:style w:type="paragraph" w:styleId="ListNumber">
    <w:name w:val="List Number"/>
    <w:basedOn w:val="Normal"/>
    <w:uiPriority w:val="99"/>
    <w:semiHidden/>
    <w:rsid w:val="00C11E35"/>
    <w:pPr>
      <w:numPr>
        <w:numId w:val="6"/>
      </w:numPr>
      <w:contextualSpacing/>
    </w:pPr>
  </w:style>
  <w:style w:type="paragraph" w:styleId="ListNumber2">
    <w:name w:val="List Number 2"/>
    <w:basedOn w:val="Normal"/>
    <w:uiPriority w:val="99"/>
    <w:semiHidden/>
    <w:rsid w:val="00C11E35"/>
    <w:pPr>
      <w:numPr>
        <w:numId w:val="7"/>
      </w:numPr>
      <w:contextualSpacing/>
    </w:pPr>
  </w:style>
  <w:style w:type="paragraph" w:styleId="ListNumber3">
    <w:name w:val="List Number 3"/>
    <w:basedOn w:val="Normal"/>
    <w:uiPriority w:val="99"/>
    <w:semiHidden/>
    <w:rsid w:val="00C11E35"/>
    <w:pPr>
      <w:numPr>
        <w:numId w:val="8"/>
      </w:numPr>
      <w:contextualSpacing/>
    </w:pPr>
  </w:style>
  <w:style w:type="paragraph" w:styleId="ListNumber4">
    <w:name w:val="List Number 4"/>
    <w:basedOn w:val="Normal"/>
    <w:uiPriority w:val="99"/>
    <w:semiHidden/>
    <w:rsid w:val="00C11E35"/>
    <w:pPr>
      <w:numPr>
        <w:numId w:val="9"/>
      </w:numPr>
      <w:contextualSpacing/>
    </w:pPr>
  </w:style>
  <w:style w:type="paragraph" w:styleId="ListNumber5">
    <w:name w:val="List Number 5"/>
    <w:basedOn w:val="Normal"/>
    <w:uiPriority w:val="99"/>
    <w:semiHidden/>
    <w:rsid w:val="00C11E35"/>
    <w:pPr>
      <w:numPr>
        <w:numId w:val="10"/>
      </w:numPr>
      <w:contextualSpacing/>
    </w:pPr>
  </w:style>
  <w:style w:type="paragraph" w:styleId="List">
    <w:name w:val="List"/>
    <w:basedOn w:val="Normal"/>
    <w:uiPriority w:val="99"/>
    <w:semiHidden/>
    <w:rsid w:val="00C11E35"/>
    <w:pPr>
      <w:ind w:left="283" w:hanging="283"/>
      <w:contextualSpacing/>
    </w:pPr>
  </w:style>
  <w:style w:type="paragraph" w:styleId="List2">
    <w:name w:val="List 2"/>
    <w:basedOn w:val="Normal"/>
    <w:uiPriority w:val="99"/>
    <w:semiHidden/>
    <w:rsid w:val="00C11E35"/>
    <w:pPr>
      <w:ind w:left="566" w:hanging="283"/>
      <w:contextualSpacing/>
    </w:pPr>
  </w:style>
  <w:style w:type="paragraph" w:styleId="List3">
    <w:name w:val="List 3"/>
    <w:basedOn w:val="Normal"/>
    <w:uiPriority w:val="99"/>
    <w:semiHidden/>
    <w:rsid w:val="00C11E35"/>
    <w:pPr>
      <w:ind w:left="849" w:hanging="283"/>
      <w:contextualSpacing/>
    </w:pPr>
  </w:style>
  <w:style w:type="paragraph" w:styleId="List4">
    <w:name w:val="List 4"/>
    <w:basedOn w:val="Normal"/>
    <w:uiPriority w:val="99"/>
    <w:semiHidden/>
    <w:rsid w:val="00C11E35"/>
    <w:pPr>
      <w:ind w:left="1132" w:hanging="283"/>
      <w:contextualSpacing/>
    </w:pPr>
  </w:style>
  <w:style w:type="paragraph" w:styleId="List5">
    <w:name w:val="List 5"/>
    <w:basedOn w:val="Normal"/>
    <w:uiPriority w:val="99"/>
    <w:semiHidden/>
    <w:rsid w:val="00C11E35"/>
    <w:pPr>
      <w:ind w:left="1415" w:hanging="283"/>
      <w:contextualSpacing/>
    </w:pPr>
  </w:style>
  <w:style w:type="character" w:styleId="CommentReference">
    <w:name w:val="annotation reference"/>
    <w:basedOn w:val="DefaultParagraphFont"/>
    <w:uiPriority w:val="99"/>
    <w:semiHidden/>
    <w:unhideWhenUsed/>
    <w:rsid w:val="00C11E35"/>
    <w:rPr>
      <w:sz w:val="16"/>
      <w:szCs w:val="16"/>
    </w:rPr>
  </w:style>
  <w:style w:type="paragraph" w:styleId="CommentText">
    <w:name w:val="annotation text"/>
    <w:basedOn w:val="Normal"/>
    <w:link w:val="CommentTextChar"/>
    <w:uiPriority w:val="99"/>
    <w:unhideWhenUsed/>
    <w:rsid w:val="00C11E35"/>
  </w:style>
  <w:style w:type="character" w:customStyle="1" w:styleId="CommentTextChar">
    <w:name w:val="Comment Text Char"/>
    <w:basedOn w:val="DefaultParagraphFont"/>
    <w:link w:val="CommentText"/>
    <w:uiPriority w:val="99"/>
    <w:rsid w:val="00C11E35"/>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C11E35"/>
    <w:rPr>
      <w:b/>
      <w:bCs/>
    </w:rPr>
  </w:style>
  <w:style w:type="character" w:customStyle="1" w:styleId="CommentSubjectChar">
    <w:name w:val="Comment Subject Char"/>
    <w:basedOn w:val="CommentTextChar"/>
    <w:link w:val="CommentSubject"/>
    <w:uiPriority w:val="99"/>
    <w:semiHidden/>
    <w:rsid w:val="00C11E35"/>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C11E35"/>
    <w:rPr>
      <w:rFonts w:ascii="Poppins" w:hAnsi="Poppins"/>
      <w:i/>
      <w:iCs/>
    </w:rPr>
  </w:style>
  <w:style w:type="paragraph" w:customStyle="1" w:styleId="DocumentSubtitle">
    <w:name w:val="Document Subtitle"/>
    <w:basedOn w:val="DocumentTitle"/>
    <w:next w:val="Normal"/>
    <w:uiPriority w:val="26"/>
    <w:rsid w:val="00C11E35"/>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11E35"/>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C11E35"/>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C11E35"/>
    <w:pPr>
      <w:numPr>
        <w:numId w:val="14"/>
      </w:numPr>
    </w:pPr>
  </w:style>
  <w:style w:type="paragraph" w:customStyle="1" w:styleId="Bullet2">
    <w:name w:val="Bullet 2"/>
    <w:basedOn w:val="BodyText"/>
    <w:uiPriority w:val="1"/>
    <w:qFormat/>
    <w:rsid w:val="00C11E35"/>
    <w:pPr>
      <w:numPr>
        <w:numId w:val="15"/>
      </w:numPr>
    </w:pPr>
  </w:style>
  <w:style w:type="paragraph" w:customStyle="1" w:styleId="Bullet3">
    <w:name w:val="Bullet 3"/>
    <w:basedOn w:val="BodyText"/>
    <w:uiPriority w:val="1"/>
    <w:qFormat/>
    <w:rsid w:val="00C11E35"/>
    <w:pPr>
      <w:numPr>
        <w:numId w:val="16"/>
      </w:numPr>
    </w:pPr>
  </w:style>
  <w:style w:type="paragraph" w:customStyle="1" w:styleId="NumberedBullet1">
    <w:name w:val="Numbered Bullet 1"/>
    <w:basedOn w:val="BodyText"/>
    <w:uiPriority w:val="5"/>
    <w:qFormat/>
    <w:rsid w:val="00C11E35"/>
    <w:pPr>
      <w:numPr>
        <w:numId w:val="17"/>
      </w:numPr>
      <w:spacing w:before="60" w:after="60"/>
    </w:pPr>
  </w:style>
  <w:style w:type="paragraph" w:customStyle="1" w:styleId="NumberedBullet2">
    <w:name w:val="Numbered Bullet 2"/>
    <w:basedOn w:val="BodyText"/>
    <w:uiPriority w:val="5"/>
    <w:qFormat/>
    <w:rsid w:val="00C11E35"/>
    <w:pPr>
      <w:numPr>
        <w:ilvl w:val="1"/>
        <w:numId w:val="17"/>
      </w:numPr>
      <w:tabs>
        <w:tab w:val="left" w:pos="709"/>
      </w:tabs>
    </w:pPr>
  </w:style>
  <w:style w:type="paragraph" w:customStyle="1" w:styleId="NumberedBullet3">
    <w:name w:val="Numbered Bullet 3"/>
    <w:basedOn w:val="BodyText"/>
    <w:uiPriority w:val="5"/>
    <w:qFormat/>
    <w:rsid w:val="00C11E35"/>
    <w:pPr>
      <w:numPr>
        <w:ilvl w:val="2"/>
        <w:numId w:val="17"/>
      </w:numPr>
      <w:tabs>
        <w:tab w:val="left" w:pos="1276"/>
      </w:tabs>
    </w:pPr>
  </w:style>
  <w:style w:type="numbering" w:customStyle="1" w:styleId="NumberedBulletsList">
    <w:name w:val="Numbered Bullets List"/>
    <w:uiPriority w:val="99"/>
    <w:rsid w:val="00C11E35"/>
    <w:pPr>
      <w:numPr>
        <w:numId w:val="11"/>
      </w:numPr>
    </w:pPr>
  </w:style>
  <w:style w:type="paragraph" w:customStyle="1" w:styleId="Indent1">
    <w:name w:val="Indent 1"/>
    <w:basedOn w:val="BodyText"/>
    <w:uiPriority w:val="6"/>
    <w:semiHidden/>
    <w:unhideWhenUsed/>
    <w:qFormat/>
    <w:rsid w:val="00C11E35"/>
    <w:pPr>
      <w:ind w:left="284"/>
    </w:pPr>
  </w:style>
  <w:style w:type="paragraph" w:customStyle="1" w:styleId="Indent2">
    <w:name w:val="Indent 2"/>
    <w:basedOn w:val="BodyText"/>
    <w:uiPriority w:val="6"/>
    <w:semiHidden/>
    <w:unhideWhenUsed/>
    <w:qFormat/>
    <w:rsid w:val="00C11E35"/>
    <w:pPr>
      <w:ind w:left="567"/>
    </w:pPr>
  </w:style>
  <w:style w:type="paragraph" w:customStyle="1" w:styleId="Indent3">
    <w:name w:val="Indent 3"/>
    <w:basedOn w:val="BodyText"/>
    <w:uiPriority w:val="6"/>
    <w:semiHidden/>
    <w:unhideWhenUsed/>
    <w:qFormat/>
    <w:rsid w:val="00C11E35"/>
    <w:pPr>
      <w:ind w:left="851"/>
    </w:pPr>
  </w:style>
  <w:style w:type="paragraph" w:customStyle="1" w:styleId="ShadedHeading">
    <w:name w:val="Shaded Heading"/>
    <w:basedOn w:val="BodyText"/>
    <w:next w:val="ShadedBody"/>
    <w:uiPriority w:val="10"/>
    <w:rsid w:val="00C11E35"/>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C11E35"/>
    <w:rPr>
      <w:color w:val="808080"/>
    </w:rPr>
  </w:style>
  <w:style w:type="paragraph" w:customStyle="1" w:styleId="Authors">
    <w:name w:val="Authors"/>
    <w:basedOn w:val="Footer"/>
    <w:link w:val="AuthorsChar"/>
    <w:uiPriority w:val="99"/>
    <w:rsid w:val="00C11E35"/>
    <w:pPr>
      <w:spacing w:before="60" w:after="60"/>
    </w:pPr>
  </w:style>
  <w:style w:type="character" w:customStyle="1" w:styleId="Heading4Char">
    <w:name w:val="Heading 4 Char"/>
    <w:aliases w:val="Heading 4 (table &amp; chart) Char"/>
    <w:basedOn w:val="DefaultParagraphFont"/>
    <w:link w:val="Heading4"/>
    <w:uiPriority w:val="23"/>
    <w:semiHidden/>
    <w:rsid w:val="00C11E35"/>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C11E35"/>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C11E35"/>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C11E35"/>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C11E35"/>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C11E35"/>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C11E35"/>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C11E35"/>
    <w:rPr>
      <w:b/>
    </w:rPr>
  </w:style>
  <w:style w:type="character" w:customStyle="1" w:styleId="HighlightAccent4">
    <w:name w:val="Highlight Accent 4"/>
    <w:basedOn w:val="DefaultParagraphFont"/>
    <w:uiPriority w:val="9"/>
    <w:qFormat/>
    <w:rsid w:val="00C11E35"/>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C11E35"/>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C11E35"/>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C11E35"/>
    <w:rPr>
      <w:color w:val="000000" w:themeColor="text1"/>
      <w:u w:val="single"/>
    </w:rPr>
  </w:style>
  <w:style w:type="paragraph" w:styleId="ListParagraph">
    <w:name w:val="List Paragraph"/>
    <w:basedOn w:val="Normal"/>
    <w:uiPriority w:val="35"/>
    <w:qFormat/>
    <w:rsid w:val="00C11E35"/>
    <w:pPr>
      <w:ind w:left="720"/>
      <w:contextualSpacing/>
    </w:pPr>
  </w:style>
  <w:style w:type="paragraph" w:customStyle="1" w:styleId="Heading1Numbered">
    <w:name w:val="Heading 1 Numbered"/>
    <w:basedOn w:val="Heading1"/>
    <w:next w:val="BodyText"/>
    <w:uiPriority w:val="4"/>
    <w:qFormat/>
    <w:rsid w:val="00C11E35"/>
    <w:pPr>
      <w:numPr>
        <w:numId w:val="18"/>
      </w:numPr>
    </w:pPr>
  </w:style>
  <w:style w:type="character" w:customStyle="1" w:styleId="HighlightAccent2">
    <w:name w:val="Highlight Accent 2"/>
    <w:basedOn w:val="DefaultParagraphFont"/>
    <w:uiPriority w:val="9"/>
    <w:qFormat/>
    <w:rsid w:val="00C11E35"/>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C11E35"/>
    <w:rPr>
      <w:b/>
      <w:i/>
    </w:rPr>
  </w:style>
  <w:style w:type="paragraph" w:styleId="NoSpacing">
    <w:name w:val="No Spacing"/>
    <w:next w:val="BodyText"/>
    <w:rsid w:val="00C11E35"/>
    <w:pPr>
      <w:spacing w:after="0"/>
    </w:pPr>
    <w:rPr>
      <w:sz w:val="18"/>
      <w:lang w:val="en-GB"/>
    </w:rPr>
  </w:style>
  <w:style w:type="paragraph" w:styleId="TOC2">
    <w:name w:val="toc 2"/>
    <w:basedOn w:val="Normal"/>
    <w:next w:val="Normal"/>
    <w:autoRedefine/>
    <w:uiPriority w:val="39"/>
    <w:rsid w:val="00C11E35"/>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C11E35"/>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C11E35"/>
    <w:pPr>
      <w:framePr w:wrap="notBeside" w:hAnchor="text" w:y="710"/>
    </w:pPr>
  </w:style>
  <w:style w:type="paragraph" w:customStyle="1" w:styleId="Dateofpapers">
    <w:name w:val="Date of papers"/>
    <w:basedOn w:val="Footer"/>
    <w:link w:val="DateofpapersChar"/>
    <w:uiPriority w:val="99"/>
    <w:rsid w:val="00C11E35"/>
    <w:pPr>
      <w:spacing w:before="60" w:after="60"/>
    </w:pPr>
  </w:style>
  <w:style w:type="paragraph" w:customStyle="1" w:styleId="Introtext">
    <w:name w:val="Intro text"/>
    <w:basedOn w:val="Normal"/>
    <w:uiPriority w:val="99"/>
    <w:qFormat/>
    <w:rsid w:val="00C11E35"/>
    <w:rPr>
      <w:color w:val="3F0731" w:themeColor="text2"/>
      <w:sz w:val="24"/>
    </w:rPr>
  </w:style>
  <w:style w:type="paragraph" w:customStyle="1" w:styleId="FrameBody">
    <w:name w:val="Frame Body"/>
    <w:basedOn w:val="FrameHeading"/>
    <w:uiPriority w:val="13"/>
    <w:rsid w:val="00C11E35"/>
    <w:pPr>
      <w:framePr w:wrap="around"/>
    </w:pPr>
    <w:rPr>
      <w:b w:val="0"/>
      <w:sz w:val="20"/>
    </w:rPr>
  </w:style>
  <w:style w:type="paragraph" w:styleId="BodyText">
    <w:name w:val="Body Text"/>
    <w:link w:val="BodyTextChar"/>
    <w:qFormat/>
    <w:rsid w:val="00C11E35"/>
    <w:rPr>
      <w:rFonts w:ascii="Poppins" w:hAnsi="Poppins"/>
      <w:color w:val="000000" w:themeColor="text1"/>
      <w:lang w:val="en-GB"/>
    </w:rPr>
  </w:style>
  <w:style w:type="character" w:customStyle="1" w:styleId="BodyTextChar">
    <w:name w:val="Body Text Char"/>
    <w:basedOn w:val="DefaultParagraphFont"/>
    <w:link w:val="BodyText"/>
    <w:rsid w:val="00C11E35"/>
    <w:rPr>
      <w:rFonts w:ascii="Poppins" w:hAnsi="Poppins"/>
      <w:color w:val="000000" w:themeColor="text1"/>
      <w:lang w:val="en-GB"/>
    </w:rPr>
  </w:style>
  <w:style w:type="numbering" w:customStyle="1" w:styleId="Bullets">
    <w:name w:val="Bullets"/>
    <w:uiPriority w:val="99"/>
    <w:rsid w:val="00C11E35"/>
    <w:pPr>
      <w:numPr>
        <w:numId w:val="12"/>
      </w:numPr>
    </w:pPr>
  </w:style>
  <w:style w:type="paragraph" w:customStyle="1" w:styleId="TableTitle">
    <w:name w:val="Table Title"/>
    <w:basedOn w:val="BodyText"/>
    <w:next w:val="BodyText"/>
    <w:uiPriority w:val="6"/>
    <w:qFormat/>
    <w:rsid w:val="00C11E35"/>
    <w:pPr>
      <w:keepNext/>
      <w:keepLines/>
      <w:spacing w:before="120"/>
    </w:pPr>
    <w:rPr>
      <w:rFonts w:cstheme="majorHAnsi"/>
      <w:b/>
      <w:color w:val="3F0731" w:themeColor="text2"/>
    </w:rPr>
  </w:style>
  <w:style w:type="paragraph" w:customStyle="1" w:styleId="ShadedBody">
    <w:name w:val="Shaded Body"/>
    <w:basedOn w:val="ShadedHeading"/>
    <w:uiPriority w:val="11"/>
    <w:rsid w:val="00C11E35"/>
    <w:pPr>
      <w:keepNext w:val="0"/>
      <w:spacing w:before="0"/>
    </w:pPr>
    <w:rPr>
      <w:sz w:val="20"/>
    </w:rPr>
  </w:style>
  <w:style w:type="paragraph" w:customStyle="1" w:styleId="FrameHeading">
    <w:name w:val="Frame Heading"/>
    <w:basedOn w:val="BodyText"/>
    <w:next w:val="FrameBody"/>
    <w:uiPriority w:val="12"/>
    <w:rsid w:val="00C11E35"/>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C11E35"/>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C11E35"/>
    <w:rPr>
      <w:rFonts w:ascii="Poppins" w:hAnsi="Poppins"/>
      <w:kern w:val="2"/>
      <w:sz w:val="22"/>
      <w:szCs w:val="22"/>
      <w:lang w:val="en-GB"/>
      <w14:ligatures w14:val="standardContextual"/>
    </w:rPr>
  </w:style>
  <w:style w:type="paragraph" w:customStyle="1" w:styleId="CVName">
    <w:name w:val="CV Name"/>
    <w:basedOn w:val="BodyText"/>
    <w:uiPriority w:val="99"/>
    <w:qFormat/>
    <w:rsid w:val="00C11E35"/>
    <w:pPr>
      <w:spacing w:before="60" w:after="0"/>
    </w:pPr>
    <w:rPr>
      <w:b/>
      <w:bCs/>
      <w:color w:val="3F0731" w:themeColor="text2"/>
      <w:sz w:val="22"/>
    </w:rPr>
  </w:style>
  <w:style w:type="paragraph" w:customStyle="1" w:styleId="CVlocation">
    <w:name w:val="CV location"/>
    <w:basedOn w:val="BodyText"/>
    <w:uiPriority w:val="99"/>
    <w:rsid w:val="00C11E35"/>
    <w:pPr>
      <w:spacing w:after="0"/>
    </w:pPr>
    <w:rPr>
      <w:sz w:val="18"/>
    </w:rPr>
  </w:style>
  <w:style w:type="paragraph" w:customStyle="1" w:styleId="CVTitle">
    <w:name w:val="CV Title"/>
    <w:basedOn w:val="BodyText"/>
    <w:uiPriority w:val="99"/>
    <w:qFormat/>
    <w:rsid w:val="00C11E35"/>
    <w:pPr>
      <w:spacing w:after="0"/>
    </w:pPr>
  </w:style>
  <w:style w:type="paragraph" w:customStyle="1" w:styleId="Backcoverdisclaimer">
    <w:name w:val="Back cover disclaimer"/>
    <w:basedOn w:val="Footer"/>
    <w:uiPriority w:val="99"/>
    <w:qFormat/>
    <w:rsid w:val="00C11E35"/>
    <w:pPr>
      <w:tabs>
        <w:tab w:val="clear" w:pos="4513"/>
        <w:tab w:val="clear" w:pos="9026"/>
      </w:tabs>
      <w:spacing w:after="160"/>
    </w:pPr>
    <w:rPr>
      <w:noProof/>
      <w:sz w:val="18"/>
    </w:rPr>
  </w:style>
  <w:style w:type="paragraph" w:customStyle="1" w:styleId="Disclaimertext">
    <w:name w:val="Disclaimer text"/>
    <w:basedOn w:val="Backcoverdisclaimer"/>
    <w:uiPriority w:val="99"/>
    <w:rsid w:val="00C11E35"/>
  </w:style>
  <w:style w:type="paragraph" w:customStyle="1" w:styleId="SourceNotes">
    <w:name w:val="Source &amp; Notes"/>
    <w:basedOn w:val="BodyText"/>
    <w:uiPriority w:val="99"/>
    <w:qFormat/>
    <w:rsid w:val="00C11E35"/>
    <w:pPr>
      <w:tabs>
        <w:tab w:val="left" w:pos="709"/>
      </w:tabs>
      <w:contextualSpacing/>
    </w:pPr>
    <w:rPr>
      <w:sz w:val="16"/>
    </w:rPr>
  </w:style>
  <w:style w:type="character" w:styleId="UnresolvedMention">
    <w:name w:val="Unresolved Mention"/>
    <w:basedOn w:val="DefaultParagraphFont"/>
    <w:uiPriority w:val="99"/>
    <w:semiHidden/>
    <w:unhideWhenUsed/>
    <w:rsid w:val="00C11E35"/>
    <w:rPr>
      <w:color w:val="605E5C"/>
      <w:shd w:val="clear" w:color="auto" w:fill="E1DFDD"/>
    </w:rPr>
  </w:style>
  <w:style w:type="character" w:styleId="FollowedHyperlink">
    <w:name w:val="FollowedHyperlink"/>
    <w:basedOn w:val="DefaultParagraphFont"/>
    <w:uiPriority w:val="99"/>
    <w:semiHidden/>
    <w:unhideWhenUsed/>
    <w:rsid w:val="00C11E35"/>
    <w:rPr>
      <w:color w:val="3F87AA" w:themeColor="followedHyperlink"/>
      <w:u w:val="single"/>
    </w:rPr>
  </w:style>
  <w:style w:type="paragraph" w:customStyle="1" w:styleId="SectionHeading">
    <w:name w:val="Section Heading"/>
    <w:basedOn w:val="DocumentTitle"/>
    <w:uiPriority w:val="99"/>
    <w:rsid w:val="00C11E35"/>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C11E35"/>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C11E35"/>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C11E35"/>
  </w:style>
  <w:style w:type="paragraph" w:customStyle="1" w:styleId="Shadedheading0">
    <w:name w:val="Shaded heading"/>
    <w:basedOn w:val="SectionHeader"/>
    <w:uiPriority w:val="99"/>
    <w:qFormat/>
    <w:rsid w:val="00C11E35"/>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C11E35"/>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C11E35"/>
    <w:pPr>
      <w:tabs>
        <w:tab w:val="center" w:pos="1438"/>
      </w:tabs>
      <w:spacing w:before="60" w:after="0"/>
    </w:pPr>
    <w:rPr>
      <w:color w:val="3F0731" w:themeColor="text2"/>
      <w:sz w:val="18"/>
    </w:rPr>
  </w:style>
  <w:style w:type="paragraph" w:styleId="NormalWeb">
    <w:name w:val="Normal (Web)"/>
    <w:basedOn w:val="Normal"/>
    <w:uiPriority w:val="99"/>
    <w:unhideWhenUsed/>
    <w:rsid w:val="00C11E35"/>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C11E35"/>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C11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C11E35"/>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C11E35"/>
    <w:pPr>
      <w:spacing w:before="160"/>
      <w:jc w:val="center"/>
    </w:pPr>
    <w:rPr>
      <w:i/>
      <w:iCs/>
      <w:color w:val="404040" w:themeColor="text1" w:themeTint="BF"/>
    </w:rPr>
  </w:style>
  <w:style w:type="character" w:customStyle="1" w:styleId="QuoteChar">
    <w:name w:val="Quote Char"/>
    <w:basedOn w:val="DefaultParagraphFont"/>
    <w:link w:val="Quote"/>
    <w:uiPriority w:val="30"/>
    <w:rsid w:val="00C11E35"/>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C11E35"/>
    <w:rPr>
      <w:i/>
      <w:iCs/>
      <w:color w:val="2F0524" w:themeColor="accent1" w:themeShade="BF"/>
    </w:rPr>
  </w:style>
  <w:style w:type="character" w:styleId="IntenseReference">
    <w:name w:val="Intense Reference"/>
    <w:basedOn w:val="DefaultParagraphFont"/>
    <w:uiPriority w:val="33"/>
    <w:qFormat/>
    <w:rsid w:val="00C11E35"/>
    <w:rPr>
      <w:b/>
      <w:bCs/>
      <w:smallCaps/>
      <w:color w:val="2F0524" w:themeColor="accent1" w:themeShade="BF"/>
      <w:spacing w:val="5"/>
    </w:rPr>
  </w:style>
  <w:style w:type="paragraph" w:styleId="Caption">
    <w:name w:val="caption"/>
    <w:basedOn w:val="Normal"/>
    <w:next w:val="Normal"/>
    <w:uiPriority w:val="36"/>
    <w:semiHidden/>
    <w:qFormat/>
    <w:rsid w:val="00C11E35"/>
    <w:pPr>
      <w:spacing w:after="200" w:line="240" w:lineRule="auto"/>
    </w:pPr>
    <w:rPr>
      <w:i/>
      <w:iCs/>
      <w:color w:val="3F0731" w:themeColor="text2"/>
      <w:sz w:val="18"/>
      <w:szCs w:val="18"/>
    </w:rPr>
  </w:style>
  <w:style w:type="character" w:styleId="Strong">
    <w:name w:val="Strong"/>
    <w:basedOn w:val="DefaultParagraphFont"/>
    <w:uiPriority w:val="29"/>
    <w:semiHidden/>
    <w:qFormat/>
    <w:rsid w:val="00C11E35"/>
    <w:rPr>
      <w:b/>
      <w:bCs/>
    </w:rPr>
  </w:style>
  <w:style w:type="character" w:styleId="SubtleEmphasis">
    <w:name w:val="Subtle Emphasis"/>
    <w:basedOn w:val="DefaultParagraphFont"/>
    <w:uiPriority w:val="26"/>
    <w:semiHidden/>
    <w:qFormat/>
    <w:rsid w:val="00C11E35"/>
    <w:rPr>
      <w:i/>
      <w:iCs/>
      <w:color w:val="404040" w:themeColor="text1" w:themeTint="BF"/>
    </w:rPr>
  </w:style>
  <w:style w:type="character" w:styleId="SubtleReference">
    <w:name w:val="Subtle Reference"/>
    <w:basedOn w:val="DefaultParagraphFont"/>
    <w:uiPriority w:val="32"/>
    <w:semiHidden/>
    <w:qFormat/>
    <w:rsid w:val="00C11E35"/>
    <w:rPr>
      <w:smallCaps/>
      <w:color w:val="5A5A5A" w:themeColor="text1" w:themeTint="A5"/>
    </w:rPr>
  </w:style>
  <w:style w:type="character" w:styleId="BookTitle">
    <w:name w:val="Book Title"/>
    <w:basedOn w:val="DefaultParagraphFont"/>
    <w:uiPriority w:val="34"/>
    <w:semiHidden/>
    <w:qFormat/>
    <w:rsid w:val="00C11E35"/>
    <w:rPr>
      <w:b/>
      <w:bCs/>
      <w:i/>
      <w:iCs/>
      <w:spacing w:val="5"/>
    </w:rPr>
  </w:style>
  <w:style w:type="table" w:styleId="GridTable4-Accent2">
    <w:name w:val="Grid Table 4 Accent 2"/>
    <w:basedOn w:val="TableNormal"/>
    <w:uiPriority w:val="49"/>
    <w:rsid w:val="00C11E35"/>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customStyle="1" w:styleId="Default">
    <w:name w:val="Default"/>
    <w:rsid w:val="00612A16"/>
    <w:pPr>
      <w:autoSpaceDE w:val="0"/>
      <w:autoSpaceDN w:val="0"/>
      <w:adjustRightInd w:val="0"/>
      <w:spacing w:after="0"/>
    </w:pPr>
    <w:rPr>
      <w:rFonts w:ascii="Arial" w:hAnsi="Arial" w:cs="Arial"/>
      <w:color w:val="000000"/>
      <w:sz w:val="24"/>
      <w:szCs w:val="24"/>
      <w:lang w:val="en-US"/>
    </w:rPr>
  </w:style>
  <w:style w:type="table" w:styleId="GridTable5Dark-Accent6">
    <w:name w:val="Grid Table 5 Dark Accent 6"/>
    <w:basedOn w:val="TableNormal"/>
    <w:uiPriority w:val="50"/>
    <w:rsid w:val="0083568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1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32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32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32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322B" w:themeFill="accent6"/>
      </w:tcPr>
    </w:tblStylePr>
    <w:tblStylePr w:type="band1Vert">
      <w:tblPr/>
      <w:tcPr>
        <w:shd w:val="clear" w:color="auto" w:fill="E8A4A1" w:themeFill="accent6" w:themeFillTint="66"/>
      </w:tcPr>
    </w:tblStylePr>
    <w:tblStylePr w:type="band1Horz">
      <w:tblPr/>
      <w:tcPr>
        <w:shd w:val="clear" w:color="auto" w:fill="E8A4A1" w:themeFill="accent6" w:themeFillTint="66"/>
      </w:tcPr>
    </w:tblStylePr>
  </w:style>
  <w:style w:type="table" w:styleId="GridTable1Light-Accent2">
    <w:name w:val="Grid Table 1 Light Accent 2"/>
    <w:basedOn w:val="TableNormal"/>
    <w:uiPriority w:val="46"/>
    <w:rsid w:val="001022C0"/>
    <w:pPr>
      <w:spacing w:after="0"/>
    </w:pPr>
    <w:tblPr>
      <w:tblStyleRowBandSize w:val="1"/>
      <w:tblStyleColBandSize w:val="1"/>
      <w:tblBorders>
        <w:top w:val="single" w:sz="4" w:space="0" w:color="D5A3C4" w:themeColor="accent2" w:themeTint="66"/>
        <w:left w:val="single" w:sz="4" w:space="0" w:color="D5A3C4" w:themeColor="accent2" w:themeTint="66"/>
        <w:bottom w:val="single" w:sz="4" w:space="0" w:color="D5A3C4" w:themeColor="accent2" w:themeTint="66"/>
        <w:right w:val="single" w:sz="4" w:space="0" w:color="D5A3C4" w:themeColor="accent2" w:themeTint="66"/>
        <w:insideH w:val="single" w:sz="4" w:space="0" w:color="D5A3C4" w:themeColor="accent2" w:themeTint="66"/>
        <w:insideV w:val="single" w:sz="4" w:space="0" w:color="D5A3C4" w:themeColor="accent2" w:themeTint="66"/>
      </w:tblBorders>
    </w:tblPr>
    <w:tblStylePr w:type="firstRow">
      <w:rPr>
        <w:b/>
        <w:bCs/>
      </w:rPr>
      <w:tblPr/>
      <w:tcPr>
        <w:tcBorders>
          <w:bottom w:val="single" w:sz="12" w:space="0" w:color="C076A7" w:themeColor="accent2" w:themeTint="99"/>
        </w:tcBorders>
      </w:tcPr>
    </w:tblStylePr>
    <w:tblStylePr w:type="lastRow">
      <w:rPr>
        <w:b/>
        <w:bCs/>
      </w:rPr>
      <w:tblPr/>
      <w:tcPr>
        <w:tcBorders>
          <w:top w:val="double" w:sz="2" w:space="0" w:color="C076A7"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0059320">
      <w:bodyDiv w:val="1"/>
      <w:marLeft w:val="0"/>
      <w:marRight w:val="0"/>
      <w:marTop w:val="0"/>
      <w:marBottom w:val="0"/>
      <w:divBdr>
        <w:top w:val="none" w:sz="0" w:space="0" w:color="auto"/>
        <w:left w:val="none" w:sz="0" w:space="0" w:color="auto"/>
        <w:bottom w:val="none" w:sz="0" w:space="0" w:color="auto"/>
        <w:right w:val="none" w:sz="0" w:space="0" w:color="auto"/>
      </w:divBdr>
    </w:div>
    <w:div w:id="116996496">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27787640">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9047027">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67843639">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80713283">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0998998">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6251063">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futureofbalancingservices@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Ez1uFsfFh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ationalenergyso.sharepoint.com/sites/GRP-EXT-UK-ESOMedia/Shared%20Documents/NESO%20Brand%20Central/NESO%20templates/Word/Public/738261_NESO%20Word%20Template%20-%20Blank_S2_Oct_24.dotx?OR=81dd2b71-fb82-4b33-ac71-fed46bf0f87a&amp;CID=e5c6d5a1-800b-e00"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1" ma:contentTypeDescription="Create a new document." ma:contentTypeScope="" ma:versionID="7e7a1e271b18aebf1bb98c6c95a0b76d">
  <xsd:schema xmlns:xsd="http://www.w3.org/2001/XMLSchema" xmlns:xs="http://www.w3.org/2001/XMLSchema" xmlns:p="http://schemas.microsoft.com/office/2006/metadata/properties" xmlns:ns2="13ad6172-31c3-4c8b-90cf-e4391c85d396" xmlns:ns3="ea8f727b-cba6-4a5c-be6d-b36fd00c61fc" targetNamespace="http://schemas.microsoft.com/office/2006/metadata/properties" ma:root="true" ma:fieldsID="ca820f8891f1f2f49127bf8d36e1caae" ns2:_="" ns3:_="">
    <xsd:import namespace="13ad6172-31c3-4c8b-90cf-e4391c85d396"/>
    <xsd:import namespace="ea8f727b-cba6-4a5c-be6d-b36fd00c61fc"/>
    <xsd:element name="properties">
      <xsd:complexType>
        <xsd:sequence>
          <xsd:element name="documentManagement">
            <xsd:complexType>
              <xsd:all>
                <xsd:element ref="ns2:Note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d6172-31c3-4c8b-90cf-e4391c85d3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f727b-cba6-4a5c-be6d-b36fd00c61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8f727b-cba6-4a5c-be6d-b36fd00c61fc">
      <UserInfo>
        <DisplayName/>
        <AccountId xsi:nil="true"/>
        <AccountType/>
      </UserInfo>
    </SharedWithUsers>
    <Notes xmlns="13ad6172-31c3-4c8b-90cf-e4391c85d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6C6D6-5EFB-456C-9238-821332D6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d6172-31c3-4c8b-90cf-e4391c85d396"/>
    <ds:schemaRef ds:uri="ea8f727b-cba6-4a5c-be6d-b36fd00c6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ea8f727b-cba6-4a5c-be6d-b36fd00c61fc"/>
    <ds:schemaRef ds:uri="13ad6172-31c3-4c8b-90cf-e4391c85d396"/>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738261_NESO%20Word%20Template%20-%20Blank_S2_Oct_24.dotx?OR=81dd2b71-fb82-4b33-ac71-fed46bf0f87a&amp;CID=e5c6d5a1-800b-e00</Template>
  <TotalTime>1</TotalTime>
  <Pages>3</Pages>
  <Words>659</Words>
  <Characters>3522</Characters>
  <Application>Microsoft Office Word</Application>
  <DocSecurity>0</DocSecurity>
  <Lines>234</Lines>
  <Paragraphs>87</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 Elizabeth</dc:creator>
  <cp:keywords/>
  <dc:description/>
  <cp:lastModifiedBy>Laura Burdis</cp:lastModifiedBy>
  <cp:revision>3</cp:revision>
  <cp:lastPrinted>2020-06-01T14:47:00Z</cp:lastPrinted>
  <dcterms:created xsi:type="dcterms:W3CDTF">2025-11-20T15:46:00Z</dcterms:created>
  <dcterms:modified xsi:type="dcterms:W3CDTF">2025-11-20T15:46:00Z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0x010100C9F213A04EF1CB48A46E8BE59C8EFE11</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