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F32A" w14:textId="1C6B9DBE" w:rsidR="00EF3A6B" w:rsidRPr="00EF3A6B" w:rsidRDefault="52627A75" w:rsidP="00F811B9">
      <w:pPr>
        <w:pStyle w:val="DocumentTitle"/>
        <w:framePr w:w="10546" w:wrap="notBeside" w:x="1085" w:y="2563"/>
        <w:rPr>
          <w:rFonts w:ascii="Poppins" w:hAnsi="Poppins" w:cs="Poppins"/>
          <w:color w:val="3F0731" w:themeColor="accent1"/>
          <w:sz w:val="40"/>
          <w:szCs w:val="40"/>
        </w:rPr>
      </w:pPr>
      <w:r w:rsidRPr="40CCBADA">
        <w:rPr>
          <w:rFonts w:ascii="Poppins" w:hAnsi="Poppins" w:cs="Poppins"/>
          <w:color w:val="3F0731" w:themeColor="accent1"/>
          <w:sz w:val="40"/>
          <w:szCs w:val="40"/>
        </w:rPr>
        <w:t>Appendix C – C9 informal consultation r</w:t>
      </w:r>
      <w:r w:rsidR="00EF3A6B" w:rsidRPr="40CCBADA">
        <w:rPr>
          <w:rFonts w:ascii="Poppins" w:hAnsi="Poppins" w:cs="Poppins"/>
          <w:color w:val="3F0731" w:themeColor="accent1"/>
          <w:sz w:val="40"/>
          <w:szCs w:val="40"/>
        </w:rPr>
        <w:t xml:space="preserve">esponse </w:t>
      </w:r>
      <w:r w:rsidR="6B0B7B46" w:rsidRPr="40CCBADA">
        <w:rPr>
          <w:rFonts w:ascii="Poppins" w:hAnsi="Poppins" w:cs="Poppins"/>
          <w:color w:val="3F0731" w:themeColor="accent1"/>
          <w:sz w:val="40"/>
          <w:szCs w:val="40"/>
        </w:rPr>
        <w:t>p</w:t>
      </w:r>
      <w:r w:rsidR="00EF3A6B" w:rsidRPr="40CCBADA">
        <w:rPr>
          <w:rFonts w:ascii="Poppins" w:hAnsi="Poppins" w:cs="Poppins"/>
          <w:color w:val="3F0731" w:themeColor="accent1"/>
          <w:sz w:val="40"/>
          <w:szCs w:val="40"/>
        </w:rPr>
        <w:t>roforma</w:t>
      </w:r>
    </w:p>
    <w:p w14:paraId="3FCD4241" w14:textId="1BA3E8F0" w:rsidR="00EF3A6B" w:rsidRPr="00CF795B" w:rsidRDefault="00EF3A6B" w:rsidP="00EF3A6B">
      <w:pPr>
        <w:pStyle w:val="BodyText"/>
        <w:jc w:val="both"/>
      </w:pPr>
      <w:r>
        <w:t xml:space="preserve">Industry parties are invited to respond to this </w:t>
      </w:r>
      <w:r w:rsidR="00F27358">
        <w:t xml:space="preserve">informal </w:t>
      </w:r>
      <w:r>
        <w:t>consultation expressing their views and supplying the rationale for those views, particularly in respect of any specific questions detailed below.</w:t>
      </w:r>
      <w:r w:rsidR="00C7403D">
        <w:t xml:space="preserve"> </w:t>
      </w:r>
    </w:p>
    <w:p w14:paraId="53F2A738" w14:textId="5396E58F" w:rsidR="00EF3A6B" w:rsidRPr="00CF795B" w:rsidRDefault="00C7403D" w:rsidP="00EF3A6B">
      <w:pPr>
        <w:pStyle w:val="BodyText"/>
        <w:jc w:val="both"/>
      </w:pPr>
      <w:r>
        <w:t>Please note, page numbers are linked to the tracked change document version.</w:t>
      </w:r>
    </w:p>
    <w:p w14:paraId="0E2FD851" w14:textId="5625B683" w:rsidR="00EF3A6B" w:rsidRDefault="00EF3A6B" w:rsidP="40CCBADA">
      <w:pPr>
        <w:pStyle w:val="BodyText"/>
        <w:jc w:val="both"/>
        <w:rPr>
          <w:rFonts w:eastAsiaTheme="minorEastAsia"/>
          <w:sz w:val="24"/>
          <w:szCs w:val="24"/>
        </w:rPr>
      </w:pPr>
      <w:r>
        <w:t xml:space="preserve">Please send your responses to </w:t>
      </w:r>
      <w:hyperlink r:id="rId11">
        <w:r w:rsidR="002476A3" w:rsidRPr="40CCBADA">
          <w:rPr>
            <w:rStyle w:val="Hyperlink"/>
          </w:rPr>
          <w:t>box.EFTConsultation</w:t>
        </w:r>
        <w:r w:rsidR="2D90A196" w:rsidRPr="40CCBADA">
          <w:rPr>
            <w:rStyle w:val="Hyperlink"/>
          </w:rPr>
          <w:t>s</w:t>
        </w:r>
        <w:r w:rsidR="002476A3" w:rsidRPr="40CCBADA">
          <w:rPr>
            <w:rStyle w:val="Hyperlink"/>
          </w:rPr>
          <w:t>@neso.energy</w:t>
        </w:r>
      </w:hyperlink>
      <w:r w:rsidR="002476A3">
        <w:t xml:space="preserve">  </w:t>
      </w:r>
      <w:r>
        <w:t xml:space="preserve">by </w:t>
      </w:r>
      <w:r w:rsidR="00880592" w:rsidRPr="40CCBADA">
        <w:rPr>
          <w:b/>
          <w:bCs/>
        </w:rPr>
        <w:t>5.00</w:t>
      </w:r>
      <w:r w:rsidRPr="40CCBADA">
        <w:rPr>
          <w:b/>
          <w:bCs/>
        </w:rPr>
        <w:t>pm on</w:t>
      </w:r>
      <w:r w:rsidR="00880592" w:rsidRPr="40CCBADA">
        <w:rPr>
          <w:b/>
          <w:bCs/>
        </w:rPr>
        <w:t xml:space="preserve"> </w:t>
      </w:r>
      <w:r w:rsidR="00F27358" w:rsidRPr="40CCBADA">
        <w:rPr>
          <w:b/>
          <w:bCs/>
        </w:rPr>
        <w:t>08 December</w:t>
      </w:r>
      <w:r w:rsidRPr="40CCBADA">
        <w:rPr>
          <w:b/>
          <w:bCs/>
        </w:rPr>
        <w:t xml:space="preserve"> 202</w:t>
      </w:r>
      <w:r w:rsidR="00A52F9D" w:rsidRPr="40CCBADA">
        <w:rPr>
          <w:b/>
          <w:bCs/>
        </w:rPr>
        <w:t>5</w:t>
      </w:r>
      <w:r>
        <w:t xml:space="preserve">. </w:t>
      </w:r>
    </w:p>
    <w:p w14:paraId="013FCC71" w14:textId="199F64A3" w:rsidR="00EF3A6B" w:rsidRDefault="00EF3A6B" w:rsidP="2C668796">
      <w:pPr>
        <w:pStyle w:val="BodyText"/>
        <w:jc w:val="both"/>
        <w:rPr>
          <w:rFonts w:eastAsiaTheme="minorEastAsia"/>
          <w:sz w:val="24"/>
          <w:szCs w:val="24"/>
        </w:rPr>
      </w:pPr>
      <w:r>
        <w:t xml:space="preserve">If you have any queries on the content of this consultation, please contact: </w:t>
      </w:r>
      <w:hyperlink r:id="rId12">
        <w:r w:rsidR="002476A3" w:rsidRPr="40CCBADA">
          <w:rPr>
            <w:rStyle w:val="Hyperlink"/>
          </w:rPr>
          <w:t>box.EFTConsultation</w:t>
        </w:r>
        <w:r w:rsidR="2369FFC9" w:rsidRPr="40CCBADA">
          <w:rPr>
            <w:rStyle w:val="Hyperlink"/>
          </w:rPr>
          <w:t>s</w:t>
        </w:r>
        <w:r w:rsidR="002476A3" w:rsidRPr="40CCBADA">
          <w:rPr>
            <w:rStyle w:val="Hyperlink"/>
          </w:rPr>
          <w:t>@neso.energy</w:t>
        </w:r>
      </w:hyperlink>
      <w:r w:rsidR="002476A3" w:rsidRPr="40CCBADA">
        <w:rPr>
          <w:rFonts w:eastAsiaTheme="minorEastAsia"/>
          <w:sz w:val="24"/>
          <w:szCs w:val="24"/>
        </w:rPr>
        <w:t xml:space="preserve"> </w:t>
      </w:r>
    </w:p>
    <w:p w14:paraId="100D8ED5" w14:textId="77777777" w:rsidR="00EF3A6B" w:rsidRDefault="00EF3A6B" w:rsidP="00EF3A6B">
      <w:pPr>
        <w:pStyle w:val="BodyText"/>
      </w:pPr>
    </w:p>
    <w:tbl>
      <w:tblPr>
        <w:tblpPr w:leftFromText="180" w:rightFromText="180" w:vertAnchor="text" w:horzAnchor="margin" w:tblpXSpec="center" w:tblpY="-38"/>
        <w:tblW w:w="8926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B439F2" w:rsidRPr="005F4DBB" w14:paraId="418F055C" w14:textId="77777777" w:rsidTr="00B439F2">
        <w:trPr>
          <w:trHeight w:val="290"/>
        </w:trPr>
        <w:tc>
          <w:tcPr>
            <w:tcW w:w="3085" w:type="dxa"/>
            <w:shd w:val="clear" w:color="auto" w:fill="3F0731" w:themeFill="accent1"/>
            <w:vAlign w:val="center"/>
          </w:tcPr>
          <w:p w14:paraId="70956CA1" w14:textId="77777777" w:rsidR="00B439F2" w:rsidRPr="005F4DBB" w:rsidRDefault="00B439F2" w:rsidP="00B439F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F4DBB">
              <w:rPr>
                <w:rFonts w:cs="Arial"/>
                <w:b/>
                <w:color w:val="FFFFFF" w:themeColor="background1"/>
                <w:sz w:val="20"/>
                <w:szCs w:val="20"/>
              </w:rPr>
              <w:t>Respondent details</w:t>
            </w:r>
          </w:p>
        </w:tc>
        <w:tc>
          <w:tcPr>
            <w:tcW w:w="5841" w:type="dxa"/>
            <w:shd w:val="clear" w:color="auto" w:fill="3F0731" w:themeFill="accent1"/>
            <w:vAlign w:val="center"/>
          </w:tcPr>
          <w:p w14:paraId="2F75496F" w14:textId="77777777" w:rsidR="00B439F2" w:rsidRPr="005F4DBB" w:rsidRDefault="00B439F2" w:rsidP="00B439F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F4DBB">
              <w:rPr>
                <w:rFonts w:cs="Arial"/>
                <w:b/>
                <w:color w:val="FFFFFF" w:themeColor="background1"/>
                <w:sz w:val="20"/>
                <w:szCs w:val="20"/>
              </w:rPr>
              <w:t>Please enter your details</w:t>
            </w:r>
          </w:p>
        </w:tc>
      </w:tr>
      <w:tr w:rsidR="00B439F2" w:rsidRPr="005F4DBB" w14:paraId="7D309CC6" w14:textId="77777777" w:rsidTr="00B439F2">
        <w:trPr>
          <w:trHeight w:val="238"/>
        </w:trPr>
        <w:tc>
          <w:tcPr>
            <w:tcW w:w="3085" w:type="dxa"/>
            <w:vAlign w:val="center"/>
          </w:tcPr>
          <w:p w14:paraId="26CD72B0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Respondent name:</w:t>
            </w:r>
          </w:p>
        </w:tc>
        <w:sdt>
          <w:sdtPr>
            <w:rPr>
              <w:sz w:val="20"/>
              <w:szCs w:val="20"/>
            </w:rPr>
            <w:id w:val="-539664489"/>
            <w:placeholder>
              <w:docPart w:val="837E24512E524A4E9CD256C6D537E691"/>
            </w:placeholder>
            <w:showingPlcHdr/>
          </w:sdtPr>
          <w:sdtContent>
            <w:tc>
              <w:tcPr>
                <w:tcW w:w="5841" w:type="dxa"/>
                <w:vAlign w:val="center"/>
              </w:tcPr>
              <w:p w14:paraId="32B5A2BB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431B2DDE" w14:textId="77777777" w:rsidTr="00B439F2">
        <w:trPr>
          <w:trHeight w:val="238"/>
        </w:trPr>
        <w:tc>
          <w:tcPr>
            <w:tcW w:w="3085" w:type="dxa"/>
            <w:vAlign w:val="center"/>
          </w:tcPr>
          <w:p w14:paraId="4CFB44A6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Company name:</w:t>
            </w:r>
          </w:p>
        </w:tc>
        <w:sdt>
          <w:sdtPr>
            <w:rPr>
              <w:sz w:val="20"/>
              <w:szCs w:val="20"/>
            </w:rPr>
            <w:id w:val="-1333605531"/>
            <w:placeholder>
              <w:docPart w:val="3C63486379B2405FB64A7E5010C9F4F1"/>
            </w:placeholder>
            <w:showingPlcHdr/>
          </w:sdtPr>
          <w:sdtContent>
            <w:tc>
              <w:tcPr>
                <w:tcW w:w="5841" w:type="dxa"/>
                <w:vAlign w:val="center"/>
              </w:tcPr>
              <w:p w14:paraId="5E8583B9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EA6682D" w14:textId="77777777" w:rsidTr="00B439F2">
        <w:trPr>
          <w:trHeight w:val="238"/>
        </w:trPr>
        <w:tc>
          <w:tcPr>
            <w:tcW w:w="3085" w:type="dxa"/>
            <w:vAlign w:val="center"/>
          </w:tcPr>
          <w:p w14:paraId="04BB7971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Email address:</w:t>
            </w:r>
          </w:p>
        </w:tc>
        <w:sdt>
          <w:sdtPr>
            <w:rPr>
              <w:sz w:val="20"/>
              <w:szCs w:val="20"/>
            </w:rPr>
            <w:id w:val="233060029"/>
            <w:placeholder>
              <w:docPart w:val="A8387895E51645D09AC92DB41479DF53"/>
            </w:placeholder>
            <w:showingPlcHdr/>
          </w:sdtPr>
          <w:sdtContent>
            <w:tc>
              <w:tcPr>
                <w:tcW w:w="5841" w:type="dxa"/>
                <w:vAlign w:val="center"/>
              </w:tcPr>
              <w:p w14:paraId="272E84B9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9022B4C" w14:textId="77777777" w:rsidTr="00B439F2">
        <w:trPr>
          <w:trHeight w:val="238"/>
        </w:trPr>
        <w:tc>
          <w:tcPr>
            <w:tcW w:w="3085" w:type="dxa"/>
            <w:vAlign w:val="center"/>
          </w:tcPr>
          <w:p w14:paraId="10F75E51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1902481430"/>
            <w:placeholder>
              <w:docPart w:val="A8387895E51645D09AC92DB41479DF53"/>
            </w:placeholder>
            <w:showingPlcHdr/>
          </w:sdtPr>
          <w:sdtContent>
            <w:tc>
              <w:tcPr>
                <w:tcW w:w="5841" w:type="dxa"/>
                <w:vAlign w:val="center"/>
              </w:tcPr>
              <w:p w14:paraId="7CEA0657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BA6B8C8" w14:textId="77777777" w:rsidTr="00B439F2">
        <w:trPr>
          <w:trHeight w:val="238"/>
        </w:trPr>
        <w:tc>
          <w:tcPr>
            <w:tcW w:w="3085" w:type="dxa"/>
            <w:vAlign w:val="center"/>
          </w:tcPr>
          <w:p w14:paraId="2343C778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Does this response contain confidential information? If yes, please specify</w:t>
            </w:r>
          </w:p>
        </w:tc>
        <w:sdt>
          <w:sdtPr>
            <w:rPr>
              <w:sz w:val="20"/>
              <w:szCs w:val="20"/>
            </w:rPr>
            <w:id w:val="-835372052"/>
            <w:placeholder>
              <w:docPart w:val="2CD643E575D242C6827BD2D246937CFA"/>
            </w:placeholder>
            <w:showingPlcHdr/>
          </w:sdtPr>
          <w:sdtContent>
            <w:tc>
              <w:tcPr>
                <w:tcW w:w="5841" w:type="dxa"/>
                <w:vAlign w:val="center"/>
              </w:tcPr>
              <w:p w14:paraId="7A481DA8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0DD24A2" w14:textId="77777777" w:rsidR="00A05374" w:rsidRPr="004365EB" w:rsidRDefault="00A05374" w:rsidP="00D94EBE">
      <w:pPr>
        <w:rPr>
          <w:rStyle w:val="HighlightAccent4"/>
          <w:rFonts w:cs="Poppins"/>
        </w:rPr>
      </w:pPr>
    </w:p>
    <w:p w14:paraId="5ED31B83" w14:textId="77777777" w:rsidR="000A730E" w:rsidRPr="004365EB" w:rsidRDefault="000A730E" w:rsidP="00D94EBE">
      <w:pPr>
        <w:rPr>
          <w:rStyle w:val="HighlightAccent4"/>
          <w:rFonts w:cs="Poppins"/>
        </w:rPr>
      </w:pPr>
    </w:p>
    <w:p w14:paraId="63D3676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40339D95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173146EE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587ADE38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7CABE84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69FBC9A2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7CB216C5" w14:textId="657C7DBD" w:rsidR="00CB3E72" w:rsidRDefault="00EA2965" w:rsidP="00CB3E72">
      <w:pPr>
        <w:pStyle w:val="Heading2"/>
        <w:jc w:val="both"/>
        <w:rPr>
          <w:rFonts w:cstheme="majorHAnsi"/>
        </w:rPr>
      </w:pPr>
      <w:bookmarkStart w:id="0" w:name="_Hlk184801850"/>
      <w:r>
        <w:rPr>
          <w:rFonts w:cstheme="majorHAnsi"/>
        </w:rPr>
        <w:lastRenderedPageBreak/>
        <w:t>Informal Consultation Questions</w:t>
      </w:r>
    </w:p>
    <w:p w14:paraId="57207981" w14:textId="701B54AD" w:rsidR="00CB3E72" w:rsidRDefault="00CB3E72" w:rsidP="00CB3E72">
      <w:pPr>
        <w:pStyle w:val="BodyText"/>
        <w:jc w:val="both"/>
      </w:pPr>
      <w:r>
        <w:t xml:space="preserve">Please express your views regarding the </w:t>
      </w:r>
      <w:r w:rsidR="00E31356">
        <w:t xml:space="preserve">proposed changes to the </w:t>
      </w:r>
      <w:r w:rsidR="002E0438">
        <w:t>s</w:t>
      </w:r>
      <w:r w:rsidR="00E31356">
        <w:t>tatement</w:t>
      </w:r>
      <w:r w:rsidR="00EA2965">
        <w:t>s</w:t>
      </w:r>
      <w:r w:rsidR="00E31356">
        <w:t xml:space="preserve"> during the annual C9 </w:t>
      </w:r>
      <w:r>
        <w:t>consultation</w:t>
      </w:r>
      <w:r w:rsidR="0014693F">
        <w:t xml:space="preserve"> </w:t>
      </w:r>
      <w:r>
        <w:t>in the right-hand side of the table below, including your rationale.</w:t>
      </w:r>
    </w:p>
    <w:p w14:paraId="7728232B" w14:textId="77777777" w:rsidR="00F909AB" w:rsidRDefault="00F909AB" w:rsidP="00CB3E72">
      <w:pPr>
        <w:pStyle w:val="BodyText"/>
        <w:jc w:val="both"/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276"/>
        <w:gridCol w:w="3213"/>
        <w:gridCol w:w="1582"/>
        <w:gridCol w:w="2543"/>
      </w:tblGrid>
      <w:tr w:rsidR="00477186" w:rsidRPr="00336C90" w14:paraId="1367BBE3" w14:textId="77777777" w:rsidTr="0047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F0731" w:themeFill="accent1"/>
          </w:tcPr>
          <w:bookmarkEnd w:id="0"/>
          <w:p w14:paraId="03F2C477" w14:textId="57ADC744" w:rsidR="00477186" w:rsidRPr="00477186" w:rsidRDefault="00477186" w:rsidP="00477186">
            <w:pPr>
              <w:pStyle w:val="BodyText"/>
              <w:jc w:val="center"/>
              <w:rPr>
                <w:color w:val="auto"/>
              </w:rPr>
            </w:pPr>
            <w:r w:rsidRPr="00477186">
              <w:rPr>
                <w:color w:val="auto"/>
              </w:rPr>
              <w:t>Procurement Guidelines Statement</w:t>
            </w:r>
          </w:p>
        </w:tc>
      </w:tr>
      <w:tr w:rsidR="002B093F" w:rsidRPr="00336C90" w14:paraId="06255954" w14:textId="0D82ED22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4F599AB1" w14:textId="3E2F172F" w:rsidR="00336C90" w:rsidRPr="00336C90" w:rsidRDefault="00336C90" w:rsidP="00C263D1">
            <w:pPr>
              <w:pStyle w:val="BodyText"/>
              <w:jc w:val="center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655" w:type="pct"/>
          </w:tcPr>
          <w:p w14:paraId="10175800" w14:textId="3AA0984E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649" w:type="pct"/>
          </w:tcPr>
          <w:p w14:paraId="3B9050A4" w14:textId="21CB520C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812" w:type="pct"/>
          </w:tcPr>
          <w:p w14:paraId="2A728357" w14:textId="77777777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1305" w:type="pct"/>
          </w:tcPr>
          <w:p w14:paraId="72CFFA41" w14:textId="0BF9A039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A225FC" w:rsidRPr="00336C90" w14:paraId="3A2A337B" w14:textId="38FFEDBC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042306B6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655" w:type="pct"/>
          </w:tcPr>
          <w:p w14:paraId="3C8BB126" w14:textId="16159096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PGS.01</w:t>
            </w:r>
          </w:p>
        </w:tc>
        <w:tc>
          <w:tcPr>
            <w:tcW w:w="1649" w:type="pct"/>
          </w:tcPr>
          <w:p w14:paraId="4EC53634" w14:textId="2B0A131B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General housekeeping updates to version control, formatting, spelling, grammar, contact information and link updates as normal (pp all)</w:t>
            </w:r>
          </w:p>
        </w:tc>
        <w:tc>
          <w:tcPr>
            <w:tcW w:w="812" w:type="pct"/>
            <w:vMerge w:val="restart"/>
          </w:tcPr>
          <w:p w14:paraId="7EBD4AAB" w14:textId="7A84FF3A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3EE683E6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2C5ED91C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4DBBD6BF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D50074F" w14:textId="48ACC3D9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58894452" w14:textId="261E8ECE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8450CE0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655" w:type="pct"/>
          </w:tcPr>
          <w:p w14:paraId="44F86BE0" w14:textId="54588DB4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PGS.02</w:t>
            </w:r>
          </w:p>
        </w:tc>
        <w:tc>
          <w:tcPr>
            <w:tcW w:w="1649" w:type="pct"/>
          </w:tcPr>
          <w:p w14:paraId="0C0BF599" w14:textId="7734F06D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to Balancing Mechanism Offers and Bid section, within Part B, section 1 (p13).</w:t>
            </w:r>
          </w:p>
        </w:tc>
        <w:tc>
          <w:tcPr>
            <w:tcW w:w="812" w:type="pct"/>
            <w:vMerge/>
          </w:tcPr>
          <w:p w14:paraId="41D9B889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D5947EE" w14:textId="26E22DF5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4FDC3A0C" w14:textId="5A25BABB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49D41AB9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655" w:type="pct"/>
          </w:tcPr>
          <w:p w14:paraId="53184097" w14:textId="6441099B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PGS.03</w:t>
            </w:r>
          </w:p>
        </w:tc>
        <w:tc>
          <w:tcPr>
            <w:tcW w:w="1649" w:type="pct"/>
          </w:tcPr>
          <w:p w14:paraId="691208A4" w14:textId="34A9045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 of ‘Forward Plan’ to ‘Business Plan’, within Part B section 2 (p14).</w:t>
            </w:r>
          </w:p>
        </w:tc>
        <w:tc>
          <w:tcPr>
            <w:tcW w:w="812" w:type="pct"/>
            <w:vMerge/>
          </w:tcPr>
          <w:p w14:paraId="73E268D2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4796DE0" w14:textId="4E09C67A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138A8F12" w14:textId="602699BD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DBD8314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655" w:type="pct"/>
          </w:tcPr>
          <w:p w14:paraId="3401F93A" w14:textId="2E1A69A2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PGS.04</w:t>
            </w:r>
          </w:p>
        </w:tc>
        <w:tc>
          <w:tcPr>
            <w:tcW w:w="1649" w:type="pct"/>
          </w:tcPr>
          <w:p w14:paraId="5A5A6683" w14:textId="770272FB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and updated to Part B, section 3. Taking actions outside the Balancing Mechanism, relating to Forward Trading (pp19-20).</w:t>
            </w:r>
          </w:p>
        </w:tc>
        <w:tc>
          <w:tcPr>
            <w:tcW w:w="812" w:type="pct"/>
            <w:vMerge/>
          </w:tcPr>
          <w:p w14:paraId="591B9E08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3E4CFD0" w14:textId="6810122E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049D3E78" w14:textId="5340D9D4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0FB90283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655" w:type="pct"/>
          </w:tcPr>
          <w:p w14:paraId="6EAECB2F" w14:textId="46533C06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PGS.05</w:t>
            </w:r>
          </w:p>
        </w:tc>
        <w:tc>
          <w:tcPr>
            <w:tcW w:w="1649" w:type="pct"/>
          </w:tcPr>
          <w:p w14:paraId="47A21DFA" w14:textId="17CB55FF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for Net Transfer Capacity (NTC) section, within Part B, section 3 (p20).</w:t>
            </w:r>
          </w:p>
        </w:tc>
        <w:tc>
          <w:tcPr>
            <w:tcW w:w="812" w:type="pct"/>
            <w:vMerge/>
          </w:tcPr>
          <w:p w14:paraId="3164D71D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9F177AC" w14:textId="4B966313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5793F45E" w14:textId="441F711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959DD01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655" w:type="pct"/>
          </w:tcPr>
          <w:p w14:paraId="6FC80DA1" w14:textId="023299A9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PGS.06</w:t>
            </w:r>
          </w:p>
        </w:tc>
        <w:tc>
          <w:tcPr>
            <w:tcW w:w="1649" w:type="pct"/>
          </w:tcPr>
          <w:p w14:paraId="07806621" w14:textId="567C0B3D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and updated to Part C, section 1 System Ancillary Services (pp21-23).</w:t>
            </w:r>
          </w:p>
        </w:tc>
        <w:tc>
          <w:tcPr>
            <w:tcW w:w="812" w:type="pct"/>
            <w:vMerge/>
          </w:tcPr>
          <w:p w14:paraId="63DAAFB7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5425334" w14:textId="6363AD1C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24C79704" w14:textId="1A84F95C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FD50AC8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655" w:type="pct"/>
          </w:tcPr>
          <w:p w14:paraId="38DF9F9E" w14:textId="6A3D95F3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PGS.07</w:t>
            </w:r>
          </w:p>
        </w:tc>
        <w:tc>
          <w:tcPr>
            <w:tcW w:w="1649" w:type="pct"/>
          </w:tcPr>
          <w:p w14:paraId="2B0BA367" w14:textId="25EAB99E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removed relating to Dynamic Services within Part C, section 1 The Future Requirements for Part 2 System Ancillary Services sections (p23-24).</w:t>
            </w:r>
          </w:p>
        </w:tc>
        <w:tc>
          <w:tcPr>
            <w:tcW w:w="812" w:type="pct"/>
            <w:vMerge/>
          </w:tcPr>
          <w:p w14:paraId="78886CEC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A5EF0FF" w14:textId="01F509E1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08BD86D8" w14:textId="2675BEF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0887893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655" w:type="pct"/>
          </w:tcPr>
          <w:p w14:paraId="0DDB086B" w14:textId="57AE75E7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  <w:highlight w:val="yellow"/>
              </w:rPr>
            </w:pPr>
            <w:r w:rsidRPr="00A225FC">
              <w:rPr>
                <w:rFonts w:cs="Poppins"/>
                <w:sz w:val="18"/>
                <w:szCs w:val="18"/>
              </w:rPr>
              <w:t>PGS.08</w:t>
            </w:r>
          </w:p>
        </w:tc>
        <w:tc>
          <w:tcPr>
            <w:tcW w:w="1649" w:type="pct"/>
          </w:tcPr>
          <w:p w14:paraId="1E868562" w14:textId="5402E369" w:rsidR="00A225FC" w:rsidRPr="00CD65C8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CD65C8">
              <w:rPr>
                <w:rFonts w:cs="Poppins"/>
                <w:sz w:val="18"/>
                <w:szCs w:val="18"/>
              </w:rPr>
              <w:t>Wording for Balancing Reserve is removed from Part C, section 1 within Commercial Ancillary Services list, to section 2.1 (p26).</w:t>
            </w:r>
          </w:p>
        </w:tc>
        <w:tc>
          <w:tcPr>
            <w:tcW w:w="812" w:type="pct"/>
            <w:vMerge/>
          </w:tcPr>
          <w:p w14:paraId="29B7BC3F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E2BD530" w14:textId="3088B622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674DAF08" w14:textId="56EC9685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F6D8617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655" w:type="pct"/>
          </w:tcPr>
          <w:p w14:paraId="3B8FFAED" w14:textId="5AEDFB9A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PGS.09</w:t>
            </w:r>
          </w:p>
        </w:tc>
        <w:tc>
          <w:tcPr>
            <w:tcW w:w="1649" w:type="pct"/>
          </w:tcPr>
          <w:p w14:paraId="57BE123F" w14:textId="781E4026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for Balancing Reserve around co-optimising auction timing, within Part C section 2.1 (pp29-30).</w:t>
            </w:r>
          </w:p>
        </w:tc>
        <w:tc>
          <w:tcPr>
            <w:tcW w:w="812" w:type="pct"/>
            <w:vMerge/>
          </w:tcPr>
          <w:p w14:paraId="31CED853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D57500C" w14:textId="07C01571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6662F5D2" w14:textId="6E023525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105BCF8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10</w:t>
            </w:r>
          </w:p>
        </w:tc>
        <w:tc>
          <w:tcPr>
            <w:tcW w:w="655" w:type="pct"/>
          </w:tcPr>
          <w:p w14:paraId="37D46DA6" w14:textId="76DA373B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PGS.10</w:t>
            </w:r>
          </w:p>
        </w:tc>
        <w:tc>
          <w:tcPr>
            <w:tcW w:w="1649" w:type="pct"/>
          </w:tcPr>
          <w:p w14:paraId="242F3243" w14:textId="69BAA18C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for Quick Reserve for Non- Balancing Mechanism (Non-BM) participants, within Part C section 2.1 (p31).</w:t>
            </w:r>
          </w:p>
        </w:tc>
        <w:tc>
          <w:tcPr>
            <w:tcW w:w="812" w:type="pct"/>
            <w:vMerge/>
          </w:tcPr>
          <w:p w14:paraId="41A808B6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5BDBA0F" w14:textId="6F03476C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A225FC" w:rsidRPr="00336C90" w14:paraId="7C03695A" w14:textId="3F1ADA6E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0B093B2" w14:textId="77777777" w:rsidR="00A225FC" w:rsidRPr="00336C90" w:rsidRDefault="00A225FC" w:rsidP="00A225F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655" w:type="pct"/>
          </w:tcPr>
          <w:p w14:paraId="21C99337" w14:textId="2C85CF0A" w:rsidR="00A225FC" w:rsidRPr="00A225FC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PGS.11</w:t>
            </w:r>
          </w:p>
        </w:tc>
        <w:tc>
          <w:tcPr>
            <w:tcW w:w="1649" w:type="pct"/>
          </w:tcPr>
          <w:p w14:paraId="211EFA65" w14:textId="55E087E0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Existing wording for Super SEL moved within statement from page pp43-44to within Part C section 2.1 (pp32-33).</w:t>
            </w:r>
          </w:p>
        </w:tc>
        <w:tc>
          <w:tcPr>
            <w:tcW w:w="812" w:type="pct"/>
            <w:vMerge/>
          </w:tcPr>
          <w:p w14:paraId="3C78A94B" w14:textId="77777777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43A712D" w14:textId="6BD7DCFD" w:rsidR="00A225FC" w:rsidRPr="00336C90" w:rsidRDefault="00A225FC" w:rsidP="00A225F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74CCA6C2" w14:textId="4B5A6D5E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8D3CF7C" w14:textId="77777777" w:rsidR="002E1F93" w:rsidRPr="00336C90" w:rsidRDefault="002E1F93" w:rsidP="002E1F93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655" w:type="pct"/>
          </w:tcPr>
          <w:p w14:paraId="53E38667" w14:textId="24648F2C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PGS.12</w:t>
            </w:r>
          </w:p>
        </w:tc>
        <w:tc>
          <w:tcPr>
            <w:tcW w:w="1649" w:type="pct"/>
          </w:tcPr>
          <w:p w14:paraId="10CB8557" w14:textId="65657EF2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 xml:space="preserve">Wording added for Static FFR (SFFR) to reflect proposed changes to the service (p35). </w:t>
            </w:r>
          </w:p>
        </w:tc>
        <w:tc>
          <w:tcPr>
            <w:tcW w:w="812" w:type="pct"/>
            <w:vMerge/>
          </w:tcPr>
          <w:p w14:paraId="6AC72468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722969F" w14:textId="5345BF55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2B117687" w14:textId="71A79571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D354682" w14:textId="77777777" w:rsidR="002E1F93" w:rsidRPr="00336C90" w:rsidRDefault="002E1F93" w:rsidP="002E1F93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655" w:type="pct"/>
          </w:tcPr>
          <w:p w14:paraId="400AE8D9" w14:textId="40D54AF9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PGS.13</w:t>
            </w:r>
          </w:p>
        </w:tc>
        <w:tc>
          <w:tcPr>
            <w:tcW w:w="1649" w:type="pct"/>
          </w:tcPr>
          <w:p w14:paraId="5FDED4AC" w14:textId="6D3C481C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and added for the Obligatory Reactive Power Services (ORPS) section within Part C section 2.1 (pp3</w:t>
            </w:r>
            <w:r w:rsidR="008D3932">
              <w:rPr>
                <w:rFonts w:cs="Poppins"/>
                <w:sz w:val="18"/>
                <w:szCs w:val="18"/>
              </w:rPr>
              <w:t>5</w:t>
            </w:r>
            <w:r w:rsidRPr="00336C90">
              <w:rPr>
                <w:rFonts w:cs="Poppins"/>
                <w:sz w:val="18"/>
                <w:szCs w:val="18"/>
              </w:rPr>
              <w:t>-3</w:t>
            </w:r>
            <w:r w:rsidR="007C3509">
              <w:rPr>
                <w:rFonts w:cs="Poppins"/>
                <w:sz w:val="18"/>
                <w:szCs w:val="18"/>
              </w:rPr>
              <w:t>8</w:t>
            </w:r>
            <w:r w:rsidRPr="00336C90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0291B676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51D0D68" w14:textId="35CA0F99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12D057FB" w14:textId="46F6D70E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DF3314C" w14:textId="0BDA6388" w:rsidR="002E1F93" w:rsidRPr="00336C90" w:rsidRDefault="00BF7D5C" w:rsidP="002E1F9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2E1F93"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655" w:type="pct"/>
          </w:tcPr>
          <w:p w14:paraId="6BAD89D3" w14:textId="51AA10F1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  <w:highlight w:val="yellow"/>
              </w:rPr>
            </w:pPr>
            <w:r w:rsidRPr="00A225FC">
              <w:rPr>
                <w:rFonts w:cs="Poppins"/>
                <w:sz w:val="18"/>
                <w:szCs w:val="18"/>
              </w:rPr>
              <w:t>PGS.14</w:t>
            </w:r>
          </w:p>
        </w:tc>
        <w:tc>
          <w:tcPr>
            <w:tcW w:w="1649" w:type="pct"/>
          </w:tcPr>
          <w:p w14:paraId="15B6EB0E" w14:textId="556A498C" w:rsidR="002E1F93" w:rsidRPr="00CD65C8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D65C8">
              <w:rPr>
                <w:rFonts w:cs="Poppins"/>
                <w:sz w:val="18"/>
                <w:szCs w:val="18"/>
              </w:rPr>
              <w:t>Wording related to Obligatory Reactive Power Service (ORPS), within 'Reactive Power' section removed (p</w:t>
            </w:r>
            <w:r w:rsidR="008D3932">
              <w:rPr>
                <w:rFonts w:cs="Poppins"/>
                <w:sz w:val="18"/>
                <w:szCs w:val="18"/>
              </w:rPr>
              <w:t>p</w:t>
            </w:r>
            <w:r w:rsidRPr="00CD65C8">
              <w:rPr>
                <w:rFonts w:cs="Poppins"/>
                <w:sz w:val="18"/>
                <w:szCs w:val="18"/>
              </w:rPr>
              <w:t>35-36).</w:t>
            </w:r>
          </w:p>
        </w:tc>
        <w:tc>
          <w:tcPr>
            <w:tcW w:w="812" w:type="pct"/>
            <w:vMerge/>
          </w:tcPr>
          <w:p w14:paraId="256445A3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6A512F3" w14:textId="23C533C1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68085EED" w14:textId="5D97A6D0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6979BF9" w14:textId="467D25FB" w:rsidR="002E1F93" w:rsidRPr="00336C90" w:rsidRDefault="00BF7D5C" w:rsidP="002E1F9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2E1F93"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655" w:type="pct"/>
          </w:tcPr>
          <w:p w14:paraId="3DED1243" w14:textId="0458C944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PGS.15</w:t>
            </w:r>
          </w:p>
        </w:tc>
        <w:tc>
          <w:tcPr>
            <w:tcW w:w="1649" w:type="pct"/>
          </w:tcPr>
          <w:p w14:paraId="314793AC" w14:textId="77B5BBAC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added for Constraint management services section, within Part C section 2.1 (</w:t>
            </w:r>
            <w:r w:rsidR="216623AF" w:rsidRPr="356ACD89">
              <w:rPr>
                <w:rFonts w:cs="Poppins"/>
                <w:sz w:val="18"/>
                <w:szCs w:val="18"/>
              </w:rPr>
              <w:t>p</w:t>
            </w:r>
            <w:r w:rsidR="43E12F7F" w:rsidRPr="356ACD89">
              <w:rPr>
                <w:rFonts w:cs="Poppins"/>
                <w:sz w:val="18"/>
                <w:szCs w:val="18"/>
              </w:rPr>
              <w:t>3</w:t>
            </w:r>
            <w:r w:rsidR="216623AF" w:rsidRPr="356ACD89">
              <w:rPr>
                <w:rFonts w:cs="Poppins"/>
                <w:sz w:val="18"/>
                <w:szCs w:val="18"/>
              </w:rPr>
              <w:t>9</w:t>
            </w:r>
            <w:r w:rsidRPr="00336C90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21F8FCD6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1DE765E9" w14:textId="5F5F3E6A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75DE19B9" w14:textId="6560B6B1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D705BD6" w14:textId="4FCE54CD" w:rsidR="002E1F93" w:rsidRPr="00336C90" w:rsidRDefault="00BF7D5C" w:rsidP="002E1F9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2E1F93"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655" w:type="pct"/>
          </w:tcPr>
          <w:p w14:paraId="1A19C17D" w14:textId="5D2DF5C4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PGS.16</w:t>
            </w:r>
          </w:p>
        </w:tc>
        <w:tc>
          <w:tcPr>
            <w:tcW w:w="1649" w:type="pct"/>
          </w:tcPr>
          <w:p w14:paraId="4A7FE6CD" w14:textId="59731D10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within Megawatt Dispatch (MWD) section, within Part C section 2.1 (</w:t>
            </w:r>
            <w:r w:rsidR="216623AF" w:rsidRPr="356ACD89">
              <w:rPr>
                <w:rFonts w:cs="Poppins"/>
                <w:sz w:val="18"/>
                <w:szCs w:val="18"/>
              </w:rPr>
              <w:t>p40</w:t>
            </w:r>
            <w:r w:rsidRPr="00336C90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27C619F2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A4DA2EE" w14:textId="63EA5766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2E1F93" w:rsidRPr="00336C90" w14:paraId="341962EE" w14:textId="4F46A5DC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FE3BBEE" w14:textId="1CDBB2DF" w:rsidR="002E1F93" w:rsidRPr="00336C90" w:rsidRDefault="00BF7D5C" w:rsidP="002E1F9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2E1F93"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655" w:type="pct"/>
          </w:tcPr>
          <w:p w14:paraId="5C350890" w14:textId="473A45A8" w:rsidR="002E1F93" w:rsidRPr="00A225FC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PGS.17</w:t>
            </w:r>
          </w:p>
        </w:tc>
        <w:tc>
          <w:tcPr>
            <w:tcW w:w="1649" w:type="pct"/>
          </w:tcPr>
          <w:p w14:paraId="4EAD5DA5" w14:textId="06903B28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within Local Constraint Market (LCM) section within Part C section 2.1 (pp40-41).</w:t>
            </w:r>
          </w:p>
        </w:tc>
        <w:tc>
          <w:tcPr>
            <w:tcW w:w="812" w:type="pct"/>
            <w:vMerge/>
          </w:tcPr>
          <w:p w14:paraId="6BEE6804" w14:textId="77777777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455D843" w14:textId="3027DDAA" w:rsidR="002E1F93" w:rsidRPr="00336C90" w:rsidRDefault="002E1F93" w:rsidP="002E1F9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2034F" w:rsidRPr="00336C90" w14:paraId="59B26494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BF54088" w14:textId="7F22D3B6" w:rsidR="00C2034F" w:rsidRPr="00336C90" w:rsidRDefault="00BF7D5C" w:rsidP="00C2034F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C2034F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655" w:type="pct"/>
          </w:tcPr>
          <w:p w14:paraId="1C79835C" w14:textId="218F15A0" w:rsidR="00C2034F" w:rsidRPr="00A225FC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PGS.18</w:t>
            </w:r>
          </w:p>
        </w:tc>
        <w:tc>
          <w:tcPr>
            <w:tcW w:w="1649" w:type="pct"/>
          </w:tcPr>
          <w:p w14:paraId="3AB99279" w14:textId="32BD5CB0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and added for Demand Flexibility Service (DFS), within Part C section 2.1 (</w:t>
            </w:r>
            <w:r w:rsidR="232C3890" w:rsidRPr="356ACD89">
              <w:rPr>
                <w:rFonts w:cs="Poppins"/>
                <w:sz w:val="18"/>
                <w:szCs w:val="18"/>
              </w:rPr>
              <w:t>p</w:t>
            </w:r>
            <w:r w:rsidR="35E35D67" w:rsidRPr="356ACD89">
              <w:rPr>
                <w:rFonts w:cs="Poppins"/>
                <w:sz w:val="18"/>
                <w:szCs w:val="18"/>
              </w:rPr>
              <w:t>p</w:t>
            </w:r>
            <w:r w:rsidR="232C3890" w:rsidRPr="356ACD89">
              <w:rPr>
                <w:rFonts w:cs="Poppins"/>
                <w:sz w:val="18"/>
                <w:szCs w:val="18"/>
              </w:rPr>
              <w:t>42</w:t>
            </w:r>
            <w:r w:rsidR="08C92F07" w:rsidRPr="356ACD89">
              <w:rPr>
                <w:rFonts w:cs="Poppins"/>
                <w:sz w:val="18"/>
                <w:szCs w:val="18"/>
              </w:rPr>
              <w:t>-43</w:t>
            </w:r>
            <w:r w:rsidRPr="00336C90">
              <w:rPr>
                <w:rFonts w:cs="Poppins"/>
                <w:sz w:val="18"/>
                <w:szCs w:val="18"/>
              </w:rPr>
              <w:t>)</w:t>
            </w:r>
          </w:p>
        </w:tc>
        <w:tc>
          <w:tcPr>
            <w:tcW w:w="812" w:type="pct"/>
            <w:vMerge/>
          </w:tcPr>
          <w:p w14:paraId="7C35098A" w14:textId="77777777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19BBEE51" w14:textId="6ABEB519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2034F" w:rsidRPr="00336C90" w14:paraId="0BED101C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223614C" w14:textId="69CFA26E" w:rsidR="00C2034F" w:rsidRPr="00336C90" w:rsidRDefault="00BF7D5C" w:rsidP="00C2034F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="00C2034F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655" w:type="pct"/>
          </w:tcPr>
          <w:p w14:paraId="37D0F4F4" w14:textId="093D5B91" w:rsidR="00C2034F" w:rsidRPr="00A225FC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PGS.19</w:t>
            </w:r>
          </w:p>
        </w:tc>
        <w:tc>
          <w:tcPr>
            <w:tcW w:w="1649" w:type="pct"/>
          </w:tcPr>
          <w:p w14:paraId="42586BC3" w14:textId="020B6239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to Stability markets section, within Part C section 2.1 (</w:t>
            </w:r>
            <w:r w:rsidR="232C3890" w:rsidRPr="356ACD89">
              <w:rPr>
                <w:rFonts w:cs="Poppins"/>
                <w:sz w:val="18"/>
                <w:szCs w:val="18"/>
              </w:rPr>
              <w:t>p44</w:t>
            </w:r>
            <w:r w:rsidRPr="00336C90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552AF8CC" w14:textId="77777777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C978598" w14:textId="31368289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2034F" w:rsidRPr="00336C90" w14:paraId="24B9B8A4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6DBDE60" w14:textId="0CD5145B" w:rsidR="00C2034F" w:rsidRPr="00336C90" w:rsidRDefault="00BF7D5C" w:rsidP="00C2034F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  <w:r w:rsidR="00C2034F">
              <w:rPr>
                <w:b w:val="0"/>
                <w:bCs w:val="0"/>
                <w:color w:val="auto"/>
                <w:sz w:val="18"/>
                <w:szCs w:val="18"/>
              </w:rPr>
              <w:t>0</w:t>
            </w:r>
          </w:p>
        </w:tc>
        <w:tc>
          <w:tcPr>
            <w:tcW w:w="655" w:type="pct"/>
          </w:tcPr>
          <w:p w14:paraId="32EA4CB5" w14:textId="11EE853F" w:rsidR="00C2034F" w:rsidRPr="00A225FC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PGS.20</w:t>
            </w:r>
          </w:p>
        </w:tc>
        <w:tc>
          <w:tcPr>
            <w:tcW w:w="1649" w:type="pct"/>
          </w:tcPr>
          <w:p w14:paraId="5BEED9A5" w14:textId="5B165DCB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updated within Part C section 2.2, within Other Reserves – commercial (</w:t>
            </w:r>
            <w:r w:rsidR="232C3890" w:rsidRPr="356ACD89">
              <w:rPr>
                <w:rFonts w:cs="Poppins"/>
                <w:sz w:val="18"/>
                <w:szCs w:val="18"/>
              </w:rPr>
              <w:t>p45</w:t>
            </w:r>
            <w:r w:rsidRPr="00336C90">
              <w:rPr>
                <w:rFonts w:cs="Poppins"/>
                <w:sz w:val="18"/>
                <w:szCs w:val="18"/>
              </w:rPr>
              <w:t>)</w:t>
            </w:r>
          </w:p>
        </w:tc>
        <w:tc>
          <w:tcPr>
            <w:tcW w:w="812" w:type="pct"/>
            <w:vMerge/>
          </w:tcPr>
          <w:p w14:paraId="752087CC" w14:textId="77777777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C069CC9" w14:textId="133A7E51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2034F" w:rsidRPr="00336C90" w14:paraId="20223768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4BE8FB58" w14:textId="29B5A065" w:rsidR="00C2034F" w:rsidRPr="00336C90" w:rsidRDefault="00BF7D5C" w:rsidP="00C2034F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  <w:r w:rsidR="00C2034F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655" w:type="pct"/>
          </w:tcPr>
          <w:p w14:paraId="13498D90" w14:textId="067A84E0" w:rsidR="00C2034F" w:rsidRPr="00A225FC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PGS.21</w:t>
            </w:r>
          </w:p>
        </w:tc>
        <w:tc>
          <w:tcPr>
            <w:tcW w:w="1649" w:type="pct"/>
          </w:tcPr>
          <w:p w14:paraId="43FF4D6A" w14:textId="689EDABF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removed for Dynamic Frequency Response (DFFR), within Part C section 2.2 (</w:t>
            </w:r>
            <w:r w:rsidR="232C3890" w:rsidRPr="356ACD89">
              <w:rPr>
                <w:rFonts w:cs="Poppins"/>
                <w:sz w:val="18"/>
                <w:szCs w:val="18"/>
              </w:rPr>
              <w:t>p4</w:t>
            </w:r>
            <w:r w:rsidR="2274F1E2" w:rsidRPr="356ACD89">
              <w:rPr>
                <w:rFonts w:cs="Poppins"/>
                <w:sz w:val="18"/>
                <w:szCs w:val="18"/>
              </w:rPr>
              <w:t>6</w:t>
            </w:r>
            <w:r w:rsidRPr="00336C90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3449AB4F" w14:textId="77777777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93DBA56" w14:textId="460C93E9" w:rsidR="00C2034F" w:rsidRPr="00336C90" w:rsidRDefault="00C2034F" w:rsidP="00C2034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1353AC19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38EA1D2A" w14:textId="2E4D6373" w:rsidR="00D63163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22</w:t>
            </w:r>
          </w:p>
        </w:tc>
        <w:tc>
          <w:tcPr>
            <w:tcW w:w="655" w:type="pct"/>
          </w:tcPr>
          <w:p w14:paraId="086D97C6" w14:textId="69ED0738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PGS.22</w:t>
            </w:r>
          </w:p>
        </w:tc>
        <w:tc>
          <w:tcPr>
            <w:tcW w:w="1649" w:type="pct"/>
          </w:tcPr>
          <w:p w14:paraId="6F642D4A" w14:textId="686E1C8A" w:rsidR="00D63163" w:rsidRPr="00336C90" w:rsidRDefault="00623F94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623F94">
              <w:rPr>
                <w:rFonts w:cs="Poppins"/>
                <w:sz w:val="18"/>
                <w:szCs w:val="18"/>
              </w:rPr>
              <w:t>Wording updated for Enhanced Reactive Power Service (ERPS), within Part C section 2.2 (p47).</w:t>
            </w:r>
          </w:p>
        </w:tc>
        <w:tc>
          <w:tcPr>
            <w:tcW w:w="812" w:type="pct"/>
            <w:vMerge/>
          </w:tcPr>
          <w:p w14:paraId="712A7015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41ACDBE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</w:p>
        </w:tc>
      </w:tr>
      <w:tr w:rsidR="00D63163" w:rsidRPr="00336C90" w14:paraId="4CC07217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F311FE8" w14:textId="453AE462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23</w:t>
            </w:r>
          </w:p>
        </w:tc>
        <w:tc>
          <w:tcPr>
            <w:tcW w:w="655" w:type="pct"/>
          </w:tcPr>
          <w:p w14:paraId="2A5DCDF2" w14:textId="7F5852CC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PGS.23</w:t>
            </w:r>
          </w:p>
        </w:tc>
        <w:tc>
          <w:tcPr>
            <w:tcW w:w="1649" w:type="pct"/>
          </w:tcPr>
          <w:p w14:paraId="7AA1EA68" w14:textId="15701DBC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Wording removed from Part C, section 3 Demand Side Providers and Small generators relating to Power Potential Innovation project (p50).</w:t>
            </w:r>
          </w:p>
        </w:tc>
        <w:tc>
          <w:tcPr>
            <w:tcW w:w="812" w:type="pct"/>
            <w:vMerge/>
          </w:tcPr>
          <w:p w14:paraId="30AAA3E6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1D5E7BCF" w14:textId="6B932B1B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00090B26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BBB5029" w14:textId="7A6D5C15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24</w:t>
            </w:r>
          </w:p>
        </w:tc>
        <w:tc>
          <w:tcPr>
            <w:tcW w:w="655" w:type="pct"/>
          </w:tcPr>
          <w:p w14:paraId="6D7CE962" w14:textId="50729B1F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PGS.24</w:t>
            </w:r>
          </w:p>
        </w:tc>
        <w:tc>
          <w:tcPr>
            <w:tcW w:w="1649" w:type="pct"/>
          </w:tcPr>
          <w:p w14:paraId="0BFF1914" w14:textId="093178F6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Updates added to Table 1: BM Trading and System Ancillary Services, within Part D (pp54-55).</w:t>
            </w:r>
          </w:p>
        </w:tc>
        <w:tc>
          <w:tcPr>
            <w:tcW w:w="812" w:type="pct"/>
            <w:vMerge/>
          </w:tcPr>
          <w:p w14:paraId="5471C232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2B33DF44" w14:textId="07E9A65E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467596CD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2B6E7AC" w14:textId="57B5DA17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655" w:type="pct"/>
          </w:tcPr>
          <w:p w14:paraId="798EA8BD" w14:textId="767C786C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PGS.25</w:t>
            </w:r>
          </w:p>
        </w:tc>
        <w:tc>
          <w:tcPr>
            <w:tcW w:w="1649" w:type="pct"/>
          </w:tcPr>
          <w:p w14:paraId="4DE29B0F" w14:textId="49FA29AB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Updates added to Table 2: Active Commercial Ancillary Services, within Part D (pp55-58).</w:t>
            </w:r>
          </w:p>
        </w:tc>
        <w:tc>
          <w:tcPr>
            <w:tcW w:w="812" w:type="pct"/>
            <w:vMerge/>
          </w:tcPr>
          <w:p w14:paraId="096365AB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5401515" w14:textId="29A02BDB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7E3C1B64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8F4C570" w14:textId="2024BFCC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26</w:t>
            </w:r>
          </w:p>
        </w:tc>
        <w:tc>
          <w:tcPr>
            <w:tcW w:w="655" w:type="pct"/>
          </w:tcPr>
          <w:p w14:paraId="61CED4D2" w14:textId="3CDEB2A0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A225FC">
              <w:rPr>
                <w:rFonts w:cs="Poppins"/>
                <w:sz w:val="18"/>
                <w:szCs w:val="18"/>
              </w:rPr>
              <w:t>PGS.26</w:t>
            </w:r>
          </w:p>
        </w:tc>
        <w:tc>
          <w:tcPr>
            <w:tcW w:w="1649" w:type="pct"/>
          </w:tcPr>
          <w:p w14:paraId="41474D74" w14:textId="1D1D56B8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Updates to Table 3 Commercial Ancillary Services under review, within Part D (pp60-61).</w:t>
            </w:r>
          </w:p>
        </w:tc>
        <w:tc>
          <w:tcPr>
            <w:tcW w:w="812" w:type="pct"/>
            <w:vMerge/>
          </w:tcPr>
          <w:p w14:paraId="677326F7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7AACB0A" w14:textId="00BF43E2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1AA128DA" w14:textId="77777777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0824CD0B" w14:textId="467782D6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27</w:t>
            </w:r>
          </w:p>
        </w:tc>
        <w:tc>
          <w:tcPr>
            <w:tcW w:w="655" w:type="pct"/>
          </w:tcPr>
          <w:p w14:paraId="3F5D716F" w14:textId="71E315FE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PGS.27</w:t>
            </w:r>
          </w:p>
        </w:tc>
        <w:tc>
          <w:tcPr>
            <w:tcW w:w="1649" w:type="pct"/>
          </w:tcPr>
          <w:p w14:paraId="06DAC9EF" w14:textId="0994A345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rFonts w:cs="Poppins"/>
                <w:sz w:val="18"/>
                <w:szCs w:val="18"/>
              </w:rPr>
              <w:t>Updates to Table 2: Balancing Services Information Provision Summary, within part E (pp67-72)</w:t>
            </w:r>
          </w:p>
        </w:tc>
        <w:tc>
          <w:tcPr>
            <w:tcW w:w="812" w:type="pct"/>
            <w:vMerge/>
          </w:tcPr>
          <w:p w14:paraId="12818C60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EF2FB58" w14:textId="449BE7FA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63163" w:rsidRPr="00336C90" w14:paraId="13900ED2" w14:textId="29494B9B" w:rsidTr="007A12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1E049EB" w14:textId="79BD7BCE" w:rsidR="00D63163" w:rsidRPr="00336C90" w:rsidRDefault="00D63163" w:rsidP="00D63163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28</w:t>
            </w:r>
          </w:p>
        </w:tc>
        <w:tc>
          <w:tcPr>
            <w:tcW w:w="655" w:type="pct"/>
          </w:tcPr>
          <w:p w14:paraId="2925792A" w14:textId="3CEC0065" w:rsidR="00D63163" w:rsidRPr="00A225FC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>
              <w:rPr>
                <w:rFonts w:cs="Poppins"/>
                <w:sz w:val="18"/>
                <w:szCs w:val="18"/>
              </w:rPr>
              <w:t>PGS.28</w:t>
            </w:r>
          </w:p>
        </w:tc>
        <w:tc>
          <w:tcPr>
            <w:tcW w:w="1649" w:type="pct"/>
          </w:tcPr>
          <w:p w14:paraId="4480B754" w14:textId="3A174100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Procurement Guidelines Statement</w:t>
            </w:r>
          </w:p>
        </w:tc>
        <w:tc>
          <w:tcPr>
            <w:tcW w:w="812" w:type="pct"/>
          </w:tcPr>
          <w:p w14:paraId="1905EE34" w14:textId="77777777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PGS?</w:t>
            </w:r>
          </w:p>
        </w:tc>
        <w:tc>
          <w:tcPr>
            <w:tcW w:w="1305" w:type="pct"/>
          </w:tcPr>
          <w:p w14:paraId="7BE637CC" w14:textId="046F9508" w:rsidR="00D63163" w:rsidRPr="00336C90" w:rsidRDefault="00D63163" w:rsidP="00D6316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08EE35F9" w14:textId="6275DA0F" w:rsidR="00CF6C35" w:rsidRDefault="00CF6C35" w:rsidP="0014693F">
      <w:pPr>
        <w:pStyle w:val="Bullet1"/>
        <w:numPr>
          <w:ilvl w:val="0"/>
          <w:numId w:val="0"/>
        </w:numPr>
      </w:pPr>
    </w:p>
    <w:p w14:paraId="5E3B4EBC" w14:textId="77777777" w:rsidR="00CF6C35" w:rsidRDefault="00CF6C35">
      <w:pPr>
        <w:spacing w:after="120" w:line="240" w:lineRule="auto"/>
        <w:rPr>
          <w:color w:val="000000" w:themeColor="text1"/>
          <w:kern w:val="0"/>
          <w:sz w:val="20"/>
          <w:szCs w:val="20"/>
          <w14:ligatures w14:val="none"/>
        </w:rPr>
      </w:pPr>
      <w:r>
        <w:br w:type="page"/>
      </w:r>
    </w:p>
    <w:p w14:paraId="204A6E4A" w14:textId="77777777" w:rsidR="007A120C" w:rsidRDefault="007A120C" w:rsidP="0014693F">
      <w:pPr>
        <w:pStyle w:val="Bullet1"/>
        <w:numPr>
          <w:ilvl w:val="0"/>
          <w:numId w:val="0"/>
        </w:numPr>
      </w:pP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276"/>
        <w:gridCol w:w="3213"/>
        <w:gridCol w:w="1582"/>
        <w:gridCol w:w="2543"/>
      </w:tblGrid>
      <w:tr w:rsidR="007A120C" w:rsidRPr="00336C90" w14:paraId="40A40F45" w14:textId="77777777" w:rsidTr="00957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F0731" w:themeFill="accent1"/>
          </w:tcPr>
          <w:p w14:paraId="6325EA8D" w14:textId="77777777" w:rsidR="007A120C" w:rsidRPr="00477186" w:rsidRDefault="007A120C" w:rsidP="0095773C">
            <w:pPr>
              <w:pStyle w:val="BodyText"/>
              <w:jc w:val="center"/>
              <w:rPr>
                <w:color w:val="auto"/>
              </w:rPr>
            </w:pPr>
            <w:r w:rsidRPr="00477186">
              <w:rPr>
                <w:color w:val="auto"/>
              </w:rPr>
              <w:t>Applicable Balancing Services Data (ABSVD) Methodology Statement</w:t>
            </w:r>
          </w:p>
        </w:tc>
      </w:tr>
      <w:tr w:rsidR="00CF6C35" w:rsidRPr="00336C90" w14:paraId="51BF92A8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87229D0" w14:textId="130EE9E1" w:rsidR="00CF6C35" w:rsidRPr="00336C90" w:rsidRDefault="00CF6C35" w:rsidP="00C263D1">
            <w:pPr>
              <w:pStyle w:val="BodyText"/>
              <w:jc w:val="center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655" w:type="pct"/>
          </w:tcPr>
          <w:p w14:paraId="6EBAD33F" w14:textId="77777777" w:rsidR="00CF6C35" w:rsidRPr="00F4701E" w:rsidRDefault="00CF6C35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649" w:type="pct"/>
          </w:tcPr>
          <w:p w14:paraId="10470B0E" w14:textId="77777777" w:rsidR="00CF6C35" w:rsidRPr="00F4701E" w:rsidRDefault="00CF6C35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812" w:type="pct"/>
          </w:tcPr>
          <w:p w14:paraId="107FD29C" w14:textId="6D9591C9" w:rsidR="00CF6C35" w:rsidRPr="000078C7" w:rsidRDefault="000078C7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1305" w:type="pct"/>
          </w:tcPr>
          <w:p w14:paraId="12BF58D5" w14:textId="77777777" w:rsidR="00CF6C35" w:rsidRPr="00336C90" w:rsidRDefault="00CF6C35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CF6C35" w:rsidRPr="00336C90" w14:paraId="495A8ADA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3D6A2879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655" w:type="pct"/>
          </w:tcPr>
          <w:p w14:paraId="2C9F83F3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ABSVD.01</w:t>
            </w:r>
          </w:p>
        </w:tc>
        <w:tc>
          <w:tcPr>
            <w:tcW w:w="1649" w:type="pct"/>
          </w:tcPr>
          <w:p w14:paraId="7E95BA85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General housekeeping updates to version control, contents page. formatting, spelling, grammar, contact information and link updates as normal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F4701E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812" w:type="pct"/>
            <w:vMerge w:val="restart"/>
          </w:tcPr>
          <w:p w14:paraId="1A0D2815" w14:textId="77777777" w:rsidR="00CF6C35" w:rsidRPr="00336C90" w:rsidRDefault="00CF6C35" w:rsidP="00CF6C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5C76E72" w14:textId="77777777" w:rsidR="00CF6C35" w:rsidRPr="00336C90" w:rsidRDefault="00CF6C35" w:rsidP="00CF6C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4EE4C376" w14:textId="77777777" w:rsidR="00CF6C35" w:rsidRPr="00336C90" w:rsidRDefault="00CF6C35" w:rsidP="00CF6C3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512177D4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BFECF12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42C71C2F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318DB892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655" w:type="pct"/>
          </w:tcPr>
          <w:p w14:paraId="24EE77AE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ABSVD.02</w:t>
            </w:r>
          </w:p>
        </w:tc>
        <w:tc>
          <w:tcPr>
            <w:tcW w:w="1649" w:type="pct"/>
          </w:tcPr>
          <w:p w14:paraId="6B72225A" w14:textId="70994C30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for Transmission License updated to NESO Electricity System Operator License and clarity provided for references to NESO</w:t>
            </w:r>
            <w:r w:rsidR="711F27B8" w:rsidRPr="356ACD89">
              <w:rPr>
                <w:rFonts w:cs="Poppins"/>
                <w:sz w:val="18"/>
                <w:szCs w:val="18"/>
              </w:rPr>
              <w:t xml:space="preserve"> (pp all)</w:t>
            </w:r>
            <w:r w:rsidRPr="356ACD89">
              <w:rPr>
                <w:rFonts w:cs="Poppins"/>
                <w:sz w:val="18"/>
                <w:szCs w:val="18"/>
              </w:rPr>
              <w:t>.</w:t>
            </w:r>
            <w:r w:rsidRPr="00F4701E">
              <w:rPr>
                <w:rFonts w:cs="Poppins"/>
                <w:sz w:val="18"/>
                <w:szCs w:val="18"/>
              </w:rPr>
              <w:t xml:space="preserve"> </w:t>
            </w:r>
          </w:p>
        </w:tc>
        <w:tc>
          <w:tcPr>
            <w:tcW w:w="812" w:type="pct"/>
            <w:vMerge/>
          </w:tcPr>
          <w:p w14:paraId="149CD63A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5FD3288A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04D140BE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B91200C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655" w:type="pct"/>
          </w:tcPr>
          <w:p w14:paraId="3987588E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ABSVD.03</w:t>
            </w:r>
          </w:p>
        </w:tc>
        <w:tc>
          <w:tcPr>
            <w:tcW w:w="1649" w:type="pct"/>
          </w:tcPr>
          <w:p w14:paraId="185D2484" w14:textId="2298ECAB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Legacy references to C16 updated to C9 as relevant</w:t>
            </w:r>
            <w:r w:rsidR="5D9E0B20" w:rsidRPr="356ACD89">
              <w:rPr>
                <w:rFonts w:cs="Poppins"/>
                <w:sz w:val="18"/>
                <w:szCs w:val="18"/>
              </w:rPr>
              <w:t xml:space="preserve"> (pp all)</w:t>
            </w:r>
            <w:r w:rsidRPr="356ACD89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812" w:type="pct"/>
            <w:vMerge/>
          </w:tcPr>
          <w:p w14:paraId="484EA921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CBB3447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042DAD43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AAD6E4C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655" w:type="pct"/>
          </w:tcPr>
          <w:p w14:paraId="1A6D3912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ABSVD.04</w:t>
            </w:r>
          </w:p>
        </w:tc>
        <w:tc>
          <w:tcPr>
            <w:tcW w:w="1649" w:type="pct"/>
          </w:tcPr>
          <w:p w14:paraId="6B332ABF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Restructuring of the start of the statement: introducing Part A Introduction to contain 2 parts: Foreword section and Purpose of Document section. Existing wording removed, updated and new wording added within new Part A (pp7-15).</w:t>
            </w:r>
          </w:p>
        </w:tc>
        <w:tc>
          <w:tcPr>
            <w:tcW w:w="812" w:type="pct"/>
            <w:vMerge/>
          </w:tcPr>
          <w:p w14:paraId="24FBDEF8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DA5940D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29632748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75CA49A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655" w:type="pct"/>
          </w:tcPr>
          <w:p w14:paraId="682389CD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ABSVD.05</w:t>
            </w:r>
          </w:p>
        </w:tc>
        <w:tc>
          <w:tcPr>
            <w:tcW w:w="1649" w:type="pct"/>
          </w:tcPr>
          <w:p w14:paraId="366A5FDB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removed and existing wording updated within Part B, section 1 Basis of Calculation (p16).</w:t>
            </w:r>
          </w:p>
        </w:tc>
        <w:tc>
          <w:tcPr>
            <w:tcW w:w="812" w:type="pct"/>
            <w:vMerge/>
          </w:tcPr>
          <w:p w14:paraId="29EC1AFE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1D45238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683384EF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BE6AF13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655" w:type="pct"/>
          </w:tcPr>
          <w:p w14:paraId="3BD75567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ABSVD.06</w:t>
            </w:r>
          </w:p>
        </w:tc>
        <w:tc>
          <w:tcPr>
            <w:tcW w:w="1649" w:type="pct"/>
          </w:tcPr>
          <w:p w14:paraId="4EF420AA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removed, existing wording updated, and section retitled within Part B, section 1.1 Variables included in the ABSVD and Section 1.2 Balancing Services for inclusion in the ABSVD (pp16-22).</w:t>
            </w:r>
          </w:p>
        </w:tc>
        <w:tc>
          <w:tcPr>
            <w:tcW w:w="812" w:type="pct"/>
            <w:vMerge/>
          </w:tcPr>
          <w:p w14:paraId="06960835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4C582B0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7ADDEA0C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B7FAD5A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655" w:type="pct"/>
          </w:tcPr>
          <w:p w14:paraId="0C2A1816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ABSVD.07</w:t>
            </w:r>
          </w:p>
        </w:tc>
        <w:tc>
          <w:tcPr>
            <w:tcW w:w="1649" w:type="pct"/>
          </w:tcPr>
          <w:p w14:paraId="45EAB4EC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updated within Part B, section 1.3 ABSVD Provision (pp22-23).</w:t>
            </w:r>
          </w:p>
        </w:tc>
        <w:tc>
          <w:tcPr>
            <w:tcW w:w="812" w:type="pct"/>
            <w:vMerge/>
          </w:tcPr>
          <w:p w14:paraId="582B8CA9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19C021D0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2640D9A0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E68C51F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655" w:type="pct"/>
          </w:tcPr>
          <w:p w14:paraId="045F0C5C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ABSVD.08</w:t>
            </w:r>
          </w:p>
        </w:tc>
        <w:tc>
          <w:tcPr>
            <w:tcW w:w="1649" w:type="pct"/>
          </w:tcPr>
          <w:p w14:paraId="4D69CD95" w14:textId="0917C7E8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updated within Part B, section 1.5 Re-submission of ABSVD (</w:t>
            </w:r>
            <w:r w:rsidRPr="356ACD89">
              <w:rPr>
                <w:rFonts w:cs="Poppins"/>
                <w:sz w:val="18"/>
                <w:szCs w:val="18"/>
              </w:rPr>
              <w:t>p23</w:t>
            </w:r>
            <w:r w:rsidRPr="00F4701E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6F00B4C1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92331F9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577BB1A7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0E9A37F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655" w:type="pct"/>
          </w:tcPr>
          <w:p w14:paraId="3E3206D8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ABSVD.09</w:t>
            </w:r>
          </w:p>
        </w:tc>
        <w:tc>
          <w:tcPr>
            <w:tcW w:w="1649" w:type="pct"/>
          </w:tcPr>
          <w:p w14:paraId="203D5FCB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 xml:space="preserve">Existing Wording for Disputes have been moved to within Part B: Applicable Balancing Services </w:t>
            </w:r>
            <w:r w:rsidRPr="00F4701E">
              <w:rPr>
                <w:rFonts w:cs="Poppins"/>
                <w:sz w:val="18"/>
                <w:szCs w:val="18"/>
              </w:rPr>
              <w:lastRenderedPageBreak/>
              <w:t>Volume Data ‘ABSVD For BM Participants (pp24-25).</w:t>
            </w:r>
          </w:p>
        </w:tc>
        <w:tc>
          <w:tcPr>
            <w:tcW w:w="812" w:type="pct"/>
            <w:vMerge/>
          </w:tcPr>
          <w:p w14:paraId="6D90A19F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0953769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5EF44B33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3F5B2CD5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655" w:type="pct"/>
          </w:tcPr>
          <w:p w14:paraId="27D3C710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ABSVD.10</w:t>
            </w:r>
          </w:p>
        </w:tc>
        <w:tc>
          <w:tcPr>
            <w:tcW w:w="1649" w:type="pct"/>
          </w:tcPr>
          <w:p w14:paraId="028888EF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updated, section retitled and synthesised for Part C: Applicable Balancing Services Volume Data (ABSVD) For Non-Bm Providers, section 1 Balancing Services for inclusion in the ABSVD and section 2. ABSVD Calculation for Non-BM Providers for Applicable Reserve Balancing Services(pp26-32).</w:t>
            </w:r>
          </w:p>
        </w:tc>
        <w:tc>
          <w:tcPr>
            <w:tcW w:w="812" w:type="pct"/>
            <w:vMerge/>
          </w:tcPr>
          <w:p w14:paraId="4AF9DD50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6EAC3182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7FAD40C6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CF5D0D9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655" w:type="pct"/>
          </w:tcPr>
          <w:p w14:paraId="5D59EF32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ABSVD.11</w:t>
            </w:r>
          </w:p>
        </w:tc>
        <w:tc>
          <w:tcPr>
            <w:tcW w:w="1649" w:type="pct"/>
          </w:tcPr>
          <w:p w14:paraId="5E3A2D40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New section added, 2. Registration of Metering System Identifier (MSID) pairs (p33).</w:t>
            </w:r>
          </w:p>
        </w:tc>
        <w:tc>
          <w:tcPr>
            <w:tcW w:w="812" w:type="pct"/>
            <w:vMerge/>
          </w:tcPr>
          <w:p w14:paraId="78E6D327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A3F7661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48F15152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349AEE75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655" w:type="pct"/>
          </w:tcPr>
          <w:p w14:paraId="36BAC22A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ABSVD.12</w:t>
            </w:r>
          </w:p>
        </w:tc>
        <w:tc>
          <w:tcPr>
            <w:tcW w:w="1649" w:type="pct"/>
          </w:tcPr>
          <w:p w14:paraId="35B79FEC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updated within Part C, section 3. ABSVD Provision for Applicable Reserve Balancing Services from Non-BM Providers” (pp33-35).</w:t>
            </w:r>
          </w:p>
        </w:tc>
        <w:tc>
          <w:tcPr>
            <w:tcW w:w="812" w:type="pct"/>
            <w:vMerge/>
          </w:tcPr>
          <w:p w14:paraId="607EF254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123794E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3041BCB8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CC9822A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655" w:type="pct"/>
          </w:tcPr>
          <w:p w14:paraId="09938696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ABSVD.13</w:t>
            </w:r>
          </w:p>
        </w:tc>
        <w:tc>
          <w:tcPr>
            <w:tcW w:w="1649" w:type="pct"/>
          </w:tcPr>
          <w:p w14:paraId="7B9EEFBF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Part C, Section 4. ABSVD Calculation and Submission for Non-BM Providers for Applicable Response Balancing Services removed(p35).</w:t>
            </w:r>
          </w:p>
        </w:tc>
        <w:tc>
          <w:tcPr>
            <w:tcW w:w="812" w:type="pct"/>
            <w:vMerge/>
          </w:tcPr>
          <w:p w14:paraId="1B6068A0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5C9A8DE0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13BD3421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4F1995C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655" w:type="pct"/>
          </w:tcPr>
          <w:p w14:paraId="2395594E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ABSVD.14</w:t>
            </w:r>
          </w:p>
        </w:tc>
        <w:tc>
          <w:tcPr>
            <w:tcW w:w="1649" w:type="pct"/>
          </w:tcPr>
          <w:p w14:paraId="338FDAFB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Wording updated within Part C, Section 5 Re-submission of ABSVD section (pp35-36).</w:t>
            </w:r>
          </w:p>
        </w:tc>
        <w:tc>
          <w:tcPr>
            <w:tcW w:w="812" w:type="pct"/>
            <w:vMerge/>
          </w:tcPr>
          <w:p w14:paraId="30D09A43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DBAD654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6D7B4B06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C8580C5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655" w:type="pct"/>
          </w:tcPr>
          <w:p w14:paraId="08A9FAE8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ABSVD.15</w:t>
            </w:r>
          </w:p>
        </w:tc>
        <w:tc>
          <w:tcPr>
            <w:tcW w:w="1649" w:type="pct"/>
          </w:tcPr>
          <w:p w14:paraId="7C0B5AFD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Existing Wording for Disputes have been moved to within Part C: Applicable Balancing Services Volume Data ‘ABSVD For Non-BM Participants (pp36-38), no change to wording.</w:t>
            </w:r>
          </w:p>
        </w:tc>
        <w:tc>
          <w:tcPr>
            <w:tcW w:w="812" w:type="pct"/>
            <w:vMerge/>
          </w:tcPr>
          <w:p w14:paraId="5AAE8B67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7526D30B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4DB66EB6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DFA131A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16</w:t>
            </w:r>
          </w:p>
        </w:tc>
        <w:tc>
          <w:tcPr>
            <w:tcW w:w="655" w:type="pct"/>
          </w:tcPr>
          <w:p w14:paraId="6DBB91E7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ABSVD.16</w:t>
            </w:r>
          </w:p>
        </w:tc>
        <w:tc>
          <w:tcPr>
            <w:tcW w:w="1649" w:type="pct"/>
          </w:tcPr>
          <w:p w14:paraId="4FD9335E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Removal of Part D: ABSVD Methodology for BM Participants, section 1. Principles within Part D ABSVD Methodology for BM Participants section (pp39-49).</w:t>
            </w:r>
          </w:p>
        </w:tc>
        <w:tc>
          <w:tcPr>
            <w:tcW w:w="812" w:type="pct"/>
            <w:vMerge/>
          </w:tcPr>
          <w:p w14:paraId="5A947F14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0DDC0B9E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71F503B3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6AC20C70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17</w:t>
            </w:r>
          </w:p>
        </w:tc>
        <w:tc>
          <w:tcPr>
            <w:tcW w:w="655" w:type="pct"/>
          </w:tcPr>
          <w:p w14:paraId="31641A1A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ABSVD.17</w:t>
            </w:r>
          </w:p>
        </w:tc>
        <w:tc>
          <w:tcPr>
            <w:tcW w:w="1649" w:type="pct"/>
          </w:tcPr>
          <w:p w14:paraId="684A231F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 xml:space="preserve">Removal of Part D, Section 3. Worked examples, Section 3.1 Provision of Mode A Frequency Response example and 3.2 Provision of </w:t>
            </w:r>
            <w:proofErr w:type="gramStart"/>
            <w:r w:rsidRPr="00F4701E">
              <w:rPr>
                <w:rFonts w:cs="Poppins"/>
                <w:sz w:val="18"/>
                <w:szCs w:val="18"/>
              </w:rPr>
              <w:t>Short Term</w:t>
            </w:r>
            <w:proofErr w:type="gramEnd"/>
            <w:r w:rsidRPr="00F4701E">
              <w:rPr>
                <w:rFonts w:cs="Poppins"/>
                <w:sz w:val="18"/>
                <w:szCs w:val="18"/>
              </w:rPr>
              <w:t xml:space="preserve"> Operating Reserve (STOR) (pp51-58).</w:t>
            </w:r>
          </w:p>
        </w:tc>
        <w:tc>
          <w:tcPr>
            <w:tcW w:w="812" w:type="pct"/>
            <w:vMerge/>
          </w:tcPr>
          <w:p w14:paraId="7F3247A1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6F2F6DB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6E0749FC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5F9BE98E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18</w:t>
            </w:r>
          </w:p>
        </w:tc>
        <w:tc>
          <w:tcPr>
            <w:tcW w:w="655" w:type="pct"/>
          </w:tcPr>
          <w:p w14:paraId="7B5BCC6A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ABSVD.18</w:t>
            </w:r>
          </w:p>
        </w:tc>
        <w:tc>
          <w:tcPr>
            <w:tcW w:w="1649" w:type="pct"/>
          </w:tcPr>
          <w:p w14:paraId="0BBE0AED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Removal of Part E ABSVD Methodology for Non-BM Providers section 1. Principles (p59).</w:t>
            </w:r>
          </w:p>
        </w:tc>
        <w:tc>
          <w:tcPr>
            <w:tcW w:w="812" w:type="pct"/>
            <w:vMerge/>
          </w:tcPr>
          <w:p w14:paraId="14B5E8DD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21B313B2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F6C35" w:rsidRPr="00336C90" w14:paraId="3F21A080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8AE3CD6" w14:textId="77777777" w:rsidR="00CF6C35" w:rsidRPr="00336C90" w:rsidRDefault="00CF6C35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19</w:t>
            </w:r>
          </w:p>
        </w:tc>
        <w:tc>
          <w:tcPr>
            <w:tcW w:w="655" w:type="pct"/>
          </w:tcPr>
          <w:p w14:paraId="3F60B3FC" w14:textId="77777777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ABSVD.19</w:t>
            </w:r>
          </w:p>
        </w:tc>
        <w:tc>
          <w:tcPr>
            <w:tcW w:w="1649" w:type="pct"/>
          </w:tcPr>
          <w:p w14:paraId="7BE5A701" w14:textId="714C93EF" w:rsidR="00CF6C35" w:rsidRPr="00F4701E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Removal of Part E, Section 3. Calculation of ABSVD removed, within Part E ABSVD Methodology for Non-BM Providers (</w:t>
            </w:r>
            <w:r w:rsidRPr="356ACD89">
              <w:rPr>
                <w:rFonts w:cs="Poppins"/>
                <w:sz w:val="18"/>
                <w:szCs w:val="18"/>
              </w:rPr>
              <w:t>pp</w:t>
            </w:r>
            <w:r w:rsidR="3EB92A56" w:rsidRPr="356ACD89">
              <w:rPr>
                <w:rFonts w:cs="Poppins"/>
                <w:sz w:val="18"/>
                <w:szCs w:val="18"/>
              </w:rPr>
              <w:t>61-62</w:t>
            </w:r>
            <w:r w:rsidRPr="00F4701E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812" w:type="pct"/>
            <w:vMerge/>
          </w:tcPr>
          <w:p w14:paraId="3444D71C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305" w:type="pct"/>
          </w:tcPr>
          <w:p w14:paraId="4FFD2FDA" w14:textId="77777777" w:rsidR="00CF6C35" w:rsidRPr="00336C90" w:rsidRDefault="00CF6C35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7A120C" w:rsidRPr="00336C90" w14:paraId="4F6DA42B" w14:textId="77777777" w:rsidTr="009577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08173455" w14:textId="77777777" w:rsidR="007A120C" w:rsidRPr="00336C90" w:rsidRDefault="007A120C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655" w:type="pct"/>
          </w:tcPr>
          <w:p w14:paraId="7D3F4E95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</w:t>
            </w:r>
            <w:r>
              <w:rPr>
                <w:rFonts w:cs="Poppins"/>
                <w:sz w:val="18"/>
                <w:szCs w:val="18"/>
              </w:rPr>
              <w:t>20</w:t>
            </w:r>
          </w:p>
        </w:tc>
        <w:tc>
          <w:tcPr>
            <w:tcW w:w="1649" w:type="pct"/>
          </w:tcPr>
          <w:p w14:paraId="00B6A2B1" w14:textId="14761F5F" w:rsidR="007A120C" w:rsidRPr="00336C90" w:rsidRDefault="00113CB8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ABSVD</w:t>
            </w:r>
            <w:r w:rsidR="007A120C" w:rsidRPr="00336C90">
              <w:rPr>
                <w:color w:val="auto"/>
                <w:sz w:val="18"/>
                <w:szCs w:val="18"/>
              </w:rPr>
              <w:t xml:space="preserve"> Methodology Statement</w:t>
            </w:r>
          </w:p>
        </w:tc>
        <w:tc>
          <w:tcPr>
            <w:tcW w:w="812" w:type="pct"/>
          </w:tcPr>
          <w:p w14:paraId="798C1DD0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ABSVD?</w:t>
            </w:r>
          </w:p>
        </w:tc>
        <w:tc>
          <w:tcPr>
            <w:tcW w:w="1305" w:type="pct"/>
          </w:tcPr>
          <w:p w14:paraId="0F60B9A4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20E2D6F">
              <w:rPr>
                <w:rStyle w:val="PlaceholderText"/>
                <w:rFonts w:eastAsiaTheme="minorEastAsia"/>
                <w:sz w:val="18"/>
                <w:szCs w:val="18"/>
              </w:rPr>
              <w:t>Click or tap here to enter text.</w:t>
            </w:r>
          </w:p>
          <w:p w14:paraId="0CBE7803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20EBDBF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A91F3C6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1C41ACEE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1E93E133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2A331558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4C68875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</w:tc>
      </w:tr>
    </w:tbl>
    <w:p w14:paraId="5819F17D" w14:textId="77777777" w:rsidR="007A120C" w:rsidRDefault="007A120C">
      <w:pPr>
        <w:spacing w:after="120" w:line="240" w:lineRule="auto"/>
      </w:pPr>
      <w:r>
        <w:br w:type="page"/>
      </w: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994"/>
        <w:gridCol w:w="3260"/>
        <w:gridCol w:w="1561"/>
        <w:gridCol w:w="2804"/>
      </w:tblGrid>
      <w:tr w:rsidR="0080722D" w:rsidRPr="00336C90" w14:paraId="2342B834" w14:textId="77777777" w:rsidTr="00957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F0731" w:themeFill="accent1"/>
          </w:tcPr>
          <w:p w14:paraId="7510DEDD" w14:textId="77777777" w:rsidR="0080722D" w:rsidRPr="0080722D" w:rsidRDefault="0080722D" w:rsidP="0095773C">
            <w:pPr>
              <w:pStyle w:val="BodyText"/>
              <w:jc w:val="center"/>
              <w:rPr>
                <w:color w:val="auto"/>
              </w:rPr>
            </w:pPr>
            <w:r w:rsidRPr="0080722D">
              <w:rPr>
                <w:color w:val="auto"/>
              </w:rPr>
              <w:lastRenderedPageBreak/>
              <w:t>Balancing Services Adjustment Data (BSAD) Methodology Statement</w:t>
            </w:r>
          </w:p>
        </w:tc>
      </w:tr>
      <w:tr w:rsidR="0080722D" w:rsidRPr="00336C90" w14:paraId="7D09F206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51A1565E" w14:textId="0B6559A9" w:rsidR="0080722D" w:rsidRPr="00336C90" w:rsidRDefault="0080722D" w:rsidP="00C263D1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510" w:type="pct"/>
          </w:tcPr>
          <w:p w14:paraId="357B25D2" w14:textId="18BEA2FB" w:rsidR="0080722D" w:rsidRPr="00336C90" w:rsidRDefault="0080722D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673" w:type="pct"/>
          </w:tcPr>
          <w:p w14:paraId="5066C2AE" w14:textId="647F3153" w:rsidR="0080722D" w:rsidRPr="00336C90" w:rsidRDefault="0080722D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801" w:type="pct"/>
          </w:tcPr>
          <w:p w14:paraId="11475B70" w14:textId="7E943B8E" w:rsidR="0080722D" w:rsidRPr="00336C90" w:rsidRDefault="0080722D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1438" w:type="pct"/>
          </w:tcPr>
          <w:p w14:paraId="798BA370" w14:textId="17BDA0D6" w:rsidR="0080722D" w:rsidRPr="00336C90" w:rsidRDefault="0080722D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80722D" w:rsidRPr="00336C90" w14:paraId="54FE09C6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0196D794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510" w:type="pct"/>
          </w:tcPr>
          <w:p w14:paraId="12D904F0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BSAD.01</w:t>
            </w:r>
          </w:p>
        </w:tc>
        <w:tc>
          <w:tcPr>
            <w:tcW w:w="1673" w:type="pct"/>
          </w:tcPr>
          <w:p w14:paraId="2A9F1932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General housekeeping updates to version control, contents page, formatting, spelling, grammar, contact information and link updates as normal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533305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801" w:type="pct"/>
            <w:vMerge w:val="restart"/>
          </w:tcPr>
          <w:p w14:paraId="3496665F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8E22C7C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67D14455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62376AAC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03043F53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3FF34ABD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0C9DABB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510" w:type="pct"/>
          </w:tcPr>
          <w:p w14:paraId="4AD914B2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BSAD.02</w:t>
            </w:r>
          </w:p>
        </w:tc>
        <w:tc>
          <w:tcPr>
            <w:tcW w:w="1673" w:type="pct"/>
          </w:tcPr>
          <w:p w14:paraId="04FBC590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Legacy references to “ESO”, “NGESO” “National Grid” deleted and replaced with “NESO” where applicable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533305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801" w:type="pct"/>
            <w:vMerge/>
          </w:tcPr>
          <w:p w14:paraId="49D6D112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511F7C60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2BED2D48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738702A8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510" w:type="pct"/>
          </w:tcPr>
          <w:p w14:paraId="1D7DEA9C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BSAD.03</w:t>
            </w:r>
          </w:p>
        </w:tc>
        <w:tc>
          <w:tcPr>
            <w:tcW w:w="1673" w:type="pct"/>
          </w:tcPr>
          <w:p w14:paraId="029E14A7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Legacy references to other conditions under the transmission licence updated to reflect new condition references under the Electricity System Operator Licence i.e. references to C16 updated to C9 as relevant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533305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801" w:type="pct"/>
            <w:vMerge/>
          </w:tcPr>
          <w:p w14:paraId="058B0411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4127B8E6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5B502005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44EEF6A0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510" w:type="pct"/>
          </w:tcPr>
          <w:p w14:paraId="1E783F4E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BSAD.04</w:t>
            </w:r>
          </w:p>
        </w:tc>
        <w:tc>
          <w:tcPr>
            <w:tcW w:w="1673" w:type="pct"/>
          </w:tcPr>
          <w:p w14:paraId="4655C358" w14:textId="20F6B118" w:rsidR="0080722D" w:rsidRPr="00D87FB9" w:rsidRDefault="0080722D" w:rsidP="00D87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533305"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  <w:t>Restructuring of the start of the statement: introducing Part A Introduction to contain 2 parts: Foreword section and Purpose of Document section. Existing wording removed, updated and new wording added within new Part A (pp7-1</w:t>
            </w:r>
            <w:r w:rsidR="19DB233F" w:rsidRPr="00533305"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  <w:t>3</w:t>
            </w:r>
            <w:r w:rsidRPr="00533305"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  <w:t>).</w:t>
            </w:r>
          </w:p>
        </w:tc>
        <w:tc>
          <w:tcPr>
            <w:tcW w:w="801" w:type="pct"/>
            <w:vMerge/>
          </w:tcPr>
          <w:p w14:paraId="6333F184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5AC53A08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093CFB9A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2BE934DD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510" w:type="pct"/>
          </w:tcPr>
          <w:p w14:paraId="2C9DBBFB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BSAD.05</w:t>
            </w:r>
          </w:p>
        </w:tc>
        <w:tc>
          <w:tcPr>
            <w:tcW w:w="1673" w:type="pct"/>
          </w:tcPr>
          <w:p w14:paraId="3A4160C7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Part B: Balancing Services Adjustment Data (BSAD) section updated. Existing wording removed, updated and new wording added (pp13-14).</w:t>
            </w:r>
          </w:p>
        </w:tc>
        <w:tc>
          <w:tcPr>
            <w:tcW w:w="801" w:type="pct"/>
            <w:vMerge/>
          </w:tcPr>
          <w:p w14:paraId="792A8EE7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70B9213C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26C3CF64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038CFFB7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510" w:type="pct"/>
          </w:tcPr>
          <w:p w14:paraId="533ACEDE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BSAD.06</w:t>
            </w:r>
          </w:p>
        </w:tc>
        <w:tc>
          <w:tcPr>
            <w:tcW w:w="1673" w:type="pct"/>
          </w:tcPr>
          <w:p w14:paraId="121F0E1E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Part B, section 2. Balancing Service Adjustment Actions wording updated (pp15-16).</w:t>
            </w:r>
          </w:p>
        </w:tc>
        <w:tc>
          <w:tcPr>
            <w:tcW w:w="801" w:type="pct"/>
            <w:vMerge/>
          </w:tcPr>
          <w:p w14:paraId="4C6D44DA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16F742A1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079A909A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40F7EBF2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510" w:type="pct"/>
          </w:tcPr>
          <w:p w14:paraId="02237ABC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BSAD.07</w:t>
            </w:r>
          </w:p>
        </w:tc>
        <w:tc>
          <w:tcPr>
            <w:tcW w:w="1673" w:type="pct"/>
          </w:tcPr>
          <w:p w14:paraId="26282D47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Part B, section 2.1 Balancing Services included within Balancing Service Adjustment Actions wording removed and updated (pp16-22).</w:t>
            </w:r>
          </w:p>
        </w:tc>
        <w:tc>
          <w:tcPr>
            <w:tcW w:w="801" w:type="pct"/>
            <w:vMerge/>
          </w:tcPr>
          <w:p w14:paraId="6E5DD25C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205C14E6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5796A539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4FAA1DA4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510" w:type="pct"/>
          </w:tcPr>
          <w:p w14:paraId="4C3FF12C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BSAD.08</w:t>
            </w:r>
          </w:p>
        </w:tc>
        <w:tc>
          <w:tcPr>
            <w:tcW w:w="1673" w:type="pct"/>
          </w:tcPr>
          <w:p w14:paraId="4C140198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Wording removed from within Part B, section 3. Buy Price Adjuster (BPA) section (p23).</w:t>
            </w:r>
          </w:p>
        </w:tc>
        <w:tc>
          <w:tcPr>
            <w:tcW w:w="801" w:type="pct"/>
            <w:vMerge/>
          </w:tcPr>
          <w:p w14:paraId="368E118A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0343B580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6126DD93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494D5E9D" w14:textId="77777777" w:rsidR="0080722D" w:rsidRPr="00336C90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lastRenderedPageBreak/>
              <w:t>9</w:t>
            </w:r>
          </w:p>
        </w:tc>
        <w:tc>
          <w:tcPr>
            <w:tcW w:w="510" w:type="pct"/>
          </w:tcPr>
          <w:p w14:paraId="383394E3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BSAD.09</w:t>
            </w:r>
          </w:p>
        </w:tc>
        <w:tc>
          <w:tcPr>
            <w:tcW w:w="1673" w:type="pct"/>
          </w:tcPr>
          <w:p w14:paraId="2DE398DD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Wording removed and updated from within Part B, section 3.1, BM Start Up (pp25-26).</w:t>
            </w:r>
          </w:p>
        </w:tc>
        <w:tc>
          <w:tcPr>
            <w:tcW w:w="801" w:type="pct"/>
            <w:vMerge/>
          </w:tcPr>
          <w:p w14:paraId="0F6C2C4E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43EC73E4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2C076602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2B0F31E3" w14:textId="77777777" w:rsidR="0080722D" w:rsidRPr="00533305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510" w:type="pct"/>
          </w:tcPr>
          <w:p w14:paraId="00F99102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BSAD.10</w:t>
            </w:r>
          </w:p>
        </w:tc>
        <w:tc>
          <w:tcPr>
            <w:tcW w:w="1673" w:type="pct"/>
          </w:tcPr>
          <w:p w14:paraId="013CAE68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Wording added and existing wording updated within Part B, section 3.1.2 Worked Example: Buy Price Adjuster (pp27-28).</w:t>
            </w:r>
          </w:p>
        </w:tc>
        <w:tc>
          <w:tcPr>
            <w:tcW w:w="801" w:type="pct"/>
            <w:vMerge/>
          </w:tcPr>
          <w:p w14:paraId="0FFB737F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3C8A9874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4782FC5C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32E11E03" w14:textId="77777777" w:rsidR="0080722D" w:rsidRPr="00533305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510" w:type="pct"/>
          </w:tcPr>
          <w:p w14:paraId="01493747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BSAD.11</w:t>
            </w:r>
          </w:p>
        </w:tc>
        <w:tc>
          <w:tcPr>
            <w:tcW w:w="1673" w:type="pct"/>
          </w:tcPr>
          <w:p w14:paraId="70DA5EA1" w14:textId="511181EA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Wording added and existing wording updated within Part C, section 1. BSAD submission (</w:t>
            </w:r>
            <w:r w:rsidRPr="356ACD89">
              <w:rPr>
                <w:rFonts w:cs="Poppins"/>
                <w:sz w:val="18"/>
                <w:szCs w:val="18"/>
              </w:rPr>
              <w:t>pp</w:t>
            </w:r>
            <w:r w:rsidR="55CCFE45" w:rsidRPr="356ACD89">
              <w:rPr>
                <w:rFonts w:cs="Poppins"/>
                <w:sz w:val="18"/>
                <w:szCs w:val="18"/>
              </w:rPr>
              <w:t>29</w:t>
            </w:r>
            <w:r w:rsidRPr="00533305">
              <w:rPr>
                <w:rFonts w:cs="Poppins"/>
                <w:sz w:val="18"/>
                <w:szCs w:val="18"/>
              </w:rPr>
              <w:t>-31).</w:t>
            </w:r>
          </w:p>
        </w:tc>
        <w:tc>
          <w:tcPr>
            <w:tcW w:w="801" w:type="pct"/>
            <w:vMerge/>
          </w:tcPr>
          <w:p w14:paraId="046D3D68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6DD9619F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1270F5E5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071828F9" w14:textId="77777777" w:rsidR="0080722D" w:rsidRPr="00533305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510" w:type="pct"/>
          </w:tcPr>
          <w:p w14:paraId="44E879E0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BSAD.12</w:t>
            </w:r>
          </w:p>
        </w:tc>
        <w:tc>
          <w:tcPr>
            <w:tcW w:w="1673" w:type="pct"/>
          </w:tcPr>
          <w:p w14:paraId="259860AA" w14:textId="77777777" w:rsidR="0080722D" w:rsidRPr="00533305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533305">
              <w:rPr>
                <w:rFonts w:cs="Poppins"/>
                <w:sz w:val="18"/>
                <w:szCs w:val="18"/>
              </w:rPr>
              <w:t>Wording removed and existing wording updated from Part C, section 2. Re-submission of BSAD section (pp32-33).</w:t>
            </w:r>
          </w:p>
        </w:tc>
        <w:tc>
          <w:tcPr>
            <w:tcW w:w="801" w:type="pct"/>
            <w:vMerge/>
          </w:tcPr>
          <w:p w14:paraId="61C12EE0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438" w:type="pct"/>
          </w:tcPr>
          <w:p w14:paraId="4B302E67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D87FB9" w:rsidRPr="00336C90" w14:paraId="6469C262" w14:textId="77777777" w:rsidTr="00F811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</w:tcPr>
          <w:p w14:paraId="129608D1" w14:textId="77777777" w:rsidR="0080722D" w:rsidRPr="00533305" w:rsidRDefault="0080722D" w:rsidP="0080722D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510" w:type="pct"/>
          </w:tcPr>
          <w:p w14:paraId="20DCFD5D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BSAD.13</w:t>
            </w:r>
          </w:p>
        </w:tc>
        <w:tc>
          <w:tcPr>
            <w:tcW w:w="1673" w:type="pct"/>
          </w:tcPr>
          <w:p w14:paraId="58F09E8B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BSAD Methodology statement</w:t>
            </w:r>
          </w:p>
        </w:tc>
        <w:tc>
          <w:tcPr>
            <w:tcW w:w="801" w:type="pct"/>
          </w:tcPr>
          <w:p w14:paraId="21FF1875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BSAD?</w:t>
            </w:r>
          </w:p>
        </w:tc>
        <w:tc>
          <w:tcPr>
            <w:tcW w:w="1438" w:type="pct"/>
          </w:tcPr>
          <w:p w14:paraId="525A11CD" w14:textId="77777777" w:rsidR="0080722D" w:rsidRPr="00336C90" w:rsidRDefault="0080722D" w:rsidP="0080722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3009E2B5" w14:textId="070ABF4E" w:rsidR="0080722D" w:rsidRDefault="0080722D">
      <w:pPr>
        <w:spacing w:after="120" w:line="240" w:lineRule="auto"/>
        <w:rPr>
          <w:color w:val="000000" w:themeColor="text1"/>
          <w:kern w:val="0"/>
          <w:sz w:val="20"/>
          <w:szCs w:val="20"/>
          <w14:ligatures w14:val="none"/>
        </w:rPr>
      </w:pPr>
      <w:r>
        <w:rPr>
          <w:color w:val="000000" w:themeColor="text1"/>
          <w:kern w:val="0"/>
          <w:sz w:val="20"/>
          <w:szCs w:val="20"/>
          <w14:ligatures w14:val="none"/>
        </w:rPr>
        <w:br w:type="page"/>
      </w:r>
    </w:p>
    <w:tbl>
      <w:tblPr>
        <w:tblStyle w:val="GridTable1Light"/>
        <w:tblW w:w="5058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980"/>
        <w:gridCol w:w="3406"/>
        <w:gridCol w:w="1563"/>
        <w:gridCol w:w="2651"/>
      </w:tblGrid>
      <w:tr w:rsidR="007A120C" w:rsidRPr="00336C90" w14:paraId="3E66B0DD" w14:textId="77777777" w:rsidTr="007A1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F0731" w:themeFill="accent1"/>
          </w:tcPr>
          <w:p w14:paraId="68346DD7" w14:textId="77777777" w:rsidR="007A120C" w:rsidRPr="0080722D" w:rsidRDefault="007A120C" w:rsidP="0095773C">
            <w:pPr>
              <w:pStyle w:val="BodyText"/>
              <w:jc w:val="center"/>
              <w:rPr>
                <w:color w:val="auto"/>
              </w:rPr>
            </w:pPr>
            <w:r w:rsidRPr="0080722D">
              <w:rPr>
                <w:color w:val="auto"/>
              </w:rPr>
              <w:lastRenderedPageBreak/>
              <w:t xml:space="preserve">Balancing Principles </w:t>
            </w:r>
            <w:r w:rsidRPr="0080722D">
              <w:rPr>
                <w:color w:val="auto"/>
                <w:shd w:val="clear" w:color="auto" w:fill="3F0731" w:themeFill="accent1"/>
              </w:rPr>
              <w:t>statement</w:t>
            </w:r>
          </w:p>
        </w:tc>
      </w:tr>
      <w:tr w:rsidR="00477186" w:rsidRPr="00336C90" w14:paraId="18423EED" w14:textId="77777777" w:rsidTr="00477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4B848D1B" w14:textId="2F9933A0" w:rsidR="00477186" w:rsidRPr="00336C90" w:rsidRDefault="00477186" w:rsidP="00C263D1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497" w:type="pct"/>
          </w:tcPr>
          <w:p w14:paraId="372633B4" w14:textId="44AC6EC6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728" w:type="pct"/>
          </w:tcPr>
          <w:p w14:paraId="4F9A53A3" w14:textId="26228643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793" w:type="pct"/>
          </w:tcPr>
          <w:p w14:paraId="6E87667C" w14:textId="15857423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1345" w:type="pct"/>
          </w:tcPr>
          <w:p w14:paraId="1DEFEC20" w14:textId="3BC5143E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477186" w:rsidRPr="00336C90" w14:paraId="6EEAF201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049BED60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497" w:type="pct"/>
          </w:tcPr>
          <w:p w14:paraId="6CEE1C3E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BPS.01</w:t>
            </w:r>
          </w:p>
        </w:tc>
        <w:tc>
          <w:tcPr>
            <w:tcW w:w="1728" w:type="pct"/>
          </w:tcPr>
          <w:p w14:paraId="05BE6259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General housekeeping updates to formatting, spelling, grammar, contact information and link updates as normal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BD1DDA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14:paraId="73CFB27E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1FF7487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4026101F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0F454E22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70D322CC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1C14F5BA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465300FB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497" w:type="pct"/>
          </w:tcPr>
          <w:p w14:paraId="79597752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BPS.02</w:t>
            </w:r>
          </w:p>
        </w:tc>
        <w:tc>
          <w:tcPr>
            <w:tcW w:w="1728" w:type="pct"/>
          </w:tcPr>
          <w:p w14:paraId="78437255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Legacy references to “ESO”, “NGESO” “National Grid” deleted and replaced with “NESO” where applicable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BD1DDA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793" w:type="pct"/>
            <w:vMerge/>
          </w:tcPr>
          <w:p w14:paraId="4E86164C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09123F59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1C76AAEB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6B23A37B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497" w:type="pct"/>
          </w:tcPr>
          <w:p w14:paraId="51438764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BPS.03</w:t>
            </w:r>
          </w:p>
        </w:tc>
        <w:tc>
          <w:tcPr>
            <w:tcW w:w="1728" w:type="pct"/>
          </w:tcPr>
          <w:p w14:paraId="26ADDBC6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Legacy References to C16 updated to C9 as relevant</w:t>
            </w:r>
            <w:r>
              <w:rPr>
                <w:rFonts w:cs="Poppins"/>
                <w:sz w:val="18"/>
                <w:szCs w:val="18"/>
              </w:rPr>
              <w:t xml:space="preserve"> </w:t>
            </w:r>
            <w:r w:rsidRPr="00336C90">
              <w:rPr>
                <w:rFonts w:cs="Poppins"/>
                <w:sz w:val="18"/>
                <w:szCs w:val="18"/>
              </w:rPr>
              <w:t>(pp all)</w:t>
            </w:r>
            <w:r w:rsidRPr="00BD1DDA"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793" w:type="pct"/>
            <w:vMerge/>
          </w:tcPr>
          <w:p w14:paraId="76D5099A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65DE4E81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54130C99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0F87BD1C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497" w:type="pct"/>
          </w:tcPr>
          <w:p w14:paraId="656E9670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60107">
              <w:rPr>
                <w:rFonts w:cs="Poppins"/>
                <w:sz w:val="18"/>
                <w:szCs w:val="18"/>
              </w:rPr>
              <w:t>BPS.04</w:t>
            </w:r>
          </w:p>
        </w:tc>
        <w:tc>
          <w:tcPr>
            <w:tcW w:w="1728" w:type="pct"/>
          </w:tcPr>
          <w:p w14:paraId="5E8E3A86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60107">
              <w:rPr>
                <w:rFonts w:cs="Poppins"/>
                <w:sz w:val="18"/>
                <w:szCs w:val="18"/>
              </w:rPr>
              <w:t>Wording updated within Part B General Principles, section 1 License Duties (p11).</w:t>
            </w:r>
          </w:p>
        </w:tc>
        <w:tc>
          <w:tcPr>
            <w:tcW w:w="793" w:type="pct"/>
            <w:vMerge/>
          </w:tcPr>
          <w:p w14:paraId="11681FD8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629A49EE" w14:textId="1CD613EC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351BD7C4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79D71AF3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C2034F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497" w:type="pct"/>
          </w:tcPr>
          <w:p w14:paraId="4C31E685" w14:textId="77777777" w:rsidR="00477186" w:rsidRPr="0097004B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7004B">
              <w:rPr>
                <w:rFonts w:cs="Poppins"/>
                <w:sz w:val="18"/>
                <w:szCs w:val="18"/>
              </w:rPr>
              <w:t>BPS.0</w:t>
            </w:r>
            <w:r>
              <w:rPr>
                <w:rFonts w:cs="Poppins"/>
                <w:sz w:val="18"/>
                <w:szCs w:val="18"/>
              </w:rPr>
              <w:t>5</w:t>
            </w:r>
          </w:p>
        </w:tc>
        <w:tc>
          <w:tcPr>
            <w:tcW w:w="1728" w:type="pct"/>
          </w:tcPr>
          <w:p w14:paraId="31655B1A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updated within Part B General Principles, section 1 License Duties (p12).</w:t>
            </w:r>
          </w:p>
        </w:tc>
        <w:tc>
          <w:tcPr>
            <w:tcW w:w="793" w:type="pct"/>
            <w:vMerge/>
          </w:tcPr>
          <w:p w14:paraId="1864C5AC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6D000710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00F06367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083143DD" w14:textId="77777777" w:rsidR="00477186" w:rsidRPr="00C2034F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497" w:type="pct"/>
          </w:tcPr>
          <w:p w14:paraId="6505179A" w14:textId="77777777" w:rsidR="00477186" w:rsidRPr="00C2034F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C2034F">
              <w:rPr>
                <w:rFonts w:cs="Poppins"/>
                <w:sz w:val="18"/>
                <w:szCs w:val="18"/>
              </w:rPr>
              <w:t>BPS.0</w:t>
            </w:r>
            <w:r>
              <w:rPr>
                <w:rFonts w:cs="Poppins"/>
                <w:sz w:val="18"/>
                <w:szCs w:val="18"/>
              </w:rPr>
              <w:t>6</w:t>
            </w:r>
          </w:p>
        </w:tc>
        <w:tc>
          <w:tcPr>
            <w:tcW w:w="1728" w:type="pct"/>
          </w:tcPr>
          <w:p w14:paraId="0F675021" w14:textId="77777777" w:rsidR="00477186" w:rsidRPr="00C2034F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C2034F">
              <w:rPr>
                <w:rFonts w:cs="Poppins"/>
                <w:sz w:val="18"/>
                <w:szCs w:val="18"/>
              </w:rPr>
              <w:t>Wording added to Balancing Principles Part C, section 4 to include Trades with Non-Balancing Mechanism (Non-BM) participants to alleviate constraints where no other viable options exist (p26).</w:t>
            </w:r>
          </w:p>
        </w:tc>
        <w:tc>
          <w:tcPr>
            <w:tcW w:w="793" w:type="pct"/>
            <w:vMerge/>
          </w:tcPr>
          <w:p w14:paraId="0979CC05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2094A0FA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738D9492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21220BF6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497" w:type="pct"/>
          </w:tcPr>
          <w:p w14:paraId="32318FEC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</w:t>
            </w:r>
            <w:r>
              <w:rPr>
                <w:rFonts w:cs="Poppins"/>
                <w:sz w:val="18"/>
                <w:szCs w:val="18"/>
              </w:rPr>
              <w:t>7</w:t>
            </w:r>
          </w:p>
        </w:tc>
        <w:tc>
          <w:tcPr>
            <w:tcW w:w="1728" w:type="pct"/>
          </w:tcPr>
          <w:p w14:paraId="326B0E84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 xml:space="preserve">Wording updates and added within the Net Transfer Capacity (NTC) description, within Part C, section 10 (p31). </w:t>
            </w:r>
          </w:p>
        </w:tc>
        <w:tc>
          <w:tcPr>
            <w:tcW w:w="793" w:type="pct"/>
            <w:vMerge/>
          </w:tcPr>
          <w:p w14:paraId="50189B82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5B12993D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7A6AFDDB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198995F5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497" w:type="pct"/>
          </w:tcPr>
          <w:p w14:paraId="4E4AA7A7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</w:t>
            </w:r>
            <w:r>
              <w:rPr>
                <w:rFonts w:cs="Poppins"/>
                <w:sz w:val="18"/>
                <w:szCs w:val="18"/>
              </w:rPr>
              <w:t>8</w:t>
            </w:r>
          </w:p>
        </w:tc>
        <w:tc>
          <w:tcPr>
            <w:tcW w:w="1728" w:type="pct"/>
          </w:tcPr>
          <w:p w14:paraId="210E8EBB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updated relating to MW Dispatch, within Part D, section 2.5 (p38).</w:t>
            </w:r>
          </w:p>
        </w:tc>
        <w:tc>
          <w:tcPr>
            <w:tcW w:w="793" w:type="pct"/>
            <w:vMerge/>
          </w:tcPr>
          <w:p w14:paraId="46866656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2D10D93E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1DA2BA48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7599AEB2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497" w:type="pct"/>
          </w:tcPr>
          <w:p w14:paraId="23CFD17C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BPS.0</w:t>
            </w:r>
            <w:r>
              <w:rPr>
                <w:rFonts w:cs="Poppins"/>
                <w:sz w:val="18"/>
                <w:szCs w:val="18"/>
              </w:rPr>
              <w:t>9</w:t>
            </w:r>
          </w:p>
        </w:tc>
        <w:tc>
          <w:tcPr>
            <w:tcW w:w="1728" w:type="pct"/>
          </w:tcPr>
          <w:p w14:paraId="76A44E65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added relating to Dynamic Containment, within Part D, section 3.1 (p41).</w:t>
            </w:r>
          </w:p>
        </w:tc>
        <w:tc>
          <w:tcPr>
            <w:tcW w:w="793" w:type="pct"/>
            <w:vMerge/>
          </w:tcPr>
          <w:p w14:paraId="18607C6B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4891D4EF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7A884E87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06D10D63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497" w:type="pct"/>
          </w:tcPr>
          <w:p w14:paraId="1CFB4F68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</w:t>
            </w:r>
            <w:r>
              <w:rPr>
                <w:rFonts w:cs="Poppins"/>
                <w:sz w:val="18"/>
                <w:szCs w:val="18"/>
              </w:rPr>
              <w:t>10</w:t>
            </w:r>
          </w:p>
        </w:tc>
        <w:tc>
          <w:tcPr>
            <w:tcW w:w="1728" w:type="pct"/>
          </w:tcPr>
          <w:p w14:paraId="70220459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updated and added relating to Balancing Reserve within Part D, section 3.2 (b) (pp42-43).</w:t>
            </w:r>
          </w:p>
        </w:tc>
        <w:tc>
          <w:tcPr>
            <w:tcW w:w="793" w:type="pct"/>
            <w:vMerge/>
          </w:tcPr>
          <w:p w14:paraId="640DB3AE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7CB30308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0B298362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5A397E5D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497" w:type="pct"/>
          </w:tcPr>
          <w:p w14:paraId="6AB19039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BPS.11</w:t>
            </w:r>
          </w:p>
        </w:tc>
        <w:tc>
          <w:tcPr>
            <w:tcW w:w="1728" w:type="pct"/>
          </w:tcPr>
          <w:p w14:paraId="38F6BDC3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updated relating to Quick Reserve within Part D, section 3.2 (e) (p44).</w:t>
            </w:r>
          </w:p>
          <w:p w14:paraId="6CDAC09F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14:paraId="1F1C8B59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251AAB47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0F0D619D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52A2101B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009060B3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497" w:type="pct"/>
          </w:tcPr>
          <w:p w14:paraId="2E50BCEB" w14:textId="77777777" w:rsidR="00477186" w:rsidRPr="000D70FE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D70FE">
              <w:rPr>
                <w:rFonts w:cs="Poppins"/>
                <w:sz w:val="18"/>
                <w:szCs w:val="18"/>
              </w:rPr>
              <w:t>BPS.12</w:t>
            </w:r>
          </w:p>
        </w:tc>
        <w:tc>
          <w:tcPr>
            <w:tcW w:w="1728" w:type="pct"/>
          </w:tcPr>
          <w:p w14:paraId="6A6C466E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BD1DDA">
              <w:rPr>
                <w:rFonts w:cs="Poppins"/>
                <w:sz w:val="18"/>
                <w:szCs w:val="18"/>
              </w:rPr>
              <w:t>Wording updated relating to Slow Reserve</w:t>
            </w:r>
            <w:r w:rsidRPr="00BD1DDA">
              <w:rPr>
                <w:sz w:val="18"/>
                <w:szCs w:val="18"/>
              </w:rPr>
              <w:t xml:space="preserve"> </w:t>
            </w:r>
            <w:r w:rsidRPr="00BD1DDA">
              <w:rPr>
                <w:rFonts w:cs="Poppins"/>
                <w:sz w:val="18"/>
                <w:szCs w:val="18"/>
              </w:rPr>
              <w:t xml:space="preserve">Part D, section 3.2 (f) (p45). </w:t>
            </w:r>
          </w:p>
          <w:p w14:paraId="56D6D99A" w14:textId="77777777" w:rsidR="00477186" w:rsidRPr="00BD1DDA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14:paraId="0B66DB84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5" w:type="pct"/>
          </w:tcPr>
          <w:p w14:paraId="04000005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77186" w:rsidRPr="00336C90" w14:paraId="44A6161E" w14:textId="77777777" w:rsidTr="008072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" w:type="pct"/>
          </w:tcPr>
          <w:p w14:paraId="0F667471" w14:textId="77777777" w:rsidR="00477186" w:rsidRPr="00BD1DDA" w:rsidRDefault="00477186" w:rsidP="00477186">
            <w:pPr>
              <w:pStyle w:val="BodyText"/>
              <w:rPr>
                <w:color w:val="auto"/>
                <w:sz w:val="18"/>
                <w:szCs w:val="18"/>
              </w:rPr>
            </w:pPr>
            <w:r w:rsidRPr="40CCBADA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497" w:type="pct"/>
          </w:tcPr>
          <w:p w14:paraId="688DD390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40CCBADA">
              <w:rPr>
                <w:color w:val="auto"/>
                <w:sz w:val="18"/>
                <w:szCs w:val="18"/>
              </w:rPr>
              <w:t>BPS.13</w:t>
            </w:r>
          </w:p>
        </w:tc>
        <w:tc>
          <w:tcPr>
            <w:tcW w:w="1728" w:type="pct"/>
          </w:tcPr>
          <w:p w14:paraId="23FA2437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Balancing Principles Statement</w:t>
            </w:r>
          </w:p>
        </w:tc>
        <w:tc>
          <w:tcPr>
            <w:tcW w:w="793" w:type="pct"/>
          </w:tcPr>
          <w:p w14:paraId="4E4C10D8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BPS?</w:t>
            </w:r>
          </w:p>
        </w:tc>
        <w:tc>
          <w:tcPr>
            <w:tcW w:w="1345" w:type="pct"/>
          </w:tcPr>
          <w:p w14:paraId="572F1784" w14:textId="77777777" w:rsidR="00477186" w:rsidRPr="00336C90" w:rsidRDefault="00477186" w:rsidP="00477186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4713D260" w14:textId="05E4ED10" w:rsidR="007A120C" w:rsidRDefault="007A120C" w:rsidP="0014693F">
      <w:pPr>
        <w:pStyle w:val="Bullet1"/>
        <w:numPr>
          <w:ilvl w:val="0"/>
          <w:numId w:val="0"/>
        </w:numPr>
      </w:pPr>
    </w:p>
    <w:p w14:paraId="7AD07ACC" w14:textId="77777777" w:rsidR="000078C7" w:rsidRDefault="000078C7">
      <w:pPr>
        <w:spacing w:after="120" w:line="240" w:lineRule="auto"/>
      </w:pPr>
      <w:r>
        <w:br w:type="page"/>
      </w:r>
    </w:p>
    <w:tbl>
      <w:tblPr>
        <w:tblStyle w:val="GridTable1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1134"/>
        <w:gridCol w:w="2132"/>
        <w:gridCol w:w="2971"/>
        <w:gridCol w:w="2377"/>
      </w:tblGrid>
      <w:tr w:rsidR="00444401" w:rsidRPr="00336C90" w14:paraId="68CBFB8C" w14:textId="77777777" w:rsidTr="004444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shd w:val="clear" w:color="auto" w:fill="3F0731" w:themeFill="accent1"/>
          </w:tcPr>
          <w:p w14:paraId="29E59D30" w14:textId="77777777" w:rsidR="00444401" w:rsidRPr="00444401" w:rsidRDefault="00444401" w:rsidP="00444401">
            <w:pPr>
              <w:pStyle w:val="BodyText"/>
              <w:jc w:val="center"/>
              <w:rPr>
                <w:color w:val="auto"/>
              </w:rPr>
            </w:pPr>
            <w:r w:rsidRPr="00444401">
              <w:rPr>
                <w:color w:val="auto"/>
              </w:rPr>
              <w:lastRenderedPageBreak/>
              <w:t>System Management Action Flagging (SMAF)</w:t>
            </w:r>
          </w:p>
        </w:tc>
      </w:tr>
      <w:tr w:rsidR="00444401" w:rsidRPr="00336C90" w14:paraId="4A99C22C" w14:textId="77777777" w:rsidTr="00444401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10676E87" w14:textId="235E5AE4" w:rsidR="00444401" w:rsidRPr="00336C90" w:rsidRDefault="00444401" w:rsidP="00C263D1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582" w:type="pct"/>
          </w:tcPr>
          <w:p w14:paraId="6B07E1F8" w14:textId="669852F0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094" w:type="pct"/>
          </w:tcPr>
          <w:p w14:paraId="2874D863" w14:textId="7CB2AFC7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525" w:type="pct"/>
          </w:tcPr>
          <w:p w14:paraId="259E1A05" w14:textId="6E0E6964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1220" w:type="pct"/>
          </w:tcPr>
          <w:p w14:paraId="4058DFB0" w14:textId="77777777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  <w:p w14:paraId="7499C7FA" w14:textId="0ED6647C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444401" w:rsidRPr="00336C90" w14:paraId="0DD476B4" w14:textId="77777777" w:rsidTr="00444401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747E2424" w14:textId="77777777" w:rsidR="007A120C" w:rsidRPr="00DC5D06" w:rsidRDefault="007A120C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DC5D06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582" w:type="pct"/>
          </w:tcPr>
          <w:p w14:paraId="263D63B4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DC5D06">
              <w:rPr>
                <w:sz w:val="18"/>
                <w:szCs w:val="18"/>
              </w:rPr>
              <w:t>SMAF.01</w:t>
            </w:r>
          </w:p>
        </w:tc>
        <w:tc>
          <w:tcPr>
            <w:tcW w:w="1094" w:type="pct"/>
          </w:tcPr>
          <w:p w14:paraId="1C26B627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DC5D06">
              <w:rPr>
                <w:sz w:val="18"/>
                <w:szCs w:val="18"/>
              </w:rPr>
              <w:t xml:space="preserve">General housekeeping updates to version control, formatting, spelling, grammar, contact information and link updates as normal </w:t>
            </w:r>
            <w:r w:rsidRPr="00DC5D06">
              <w:rPr>
                <w:rFonts w:cs="Poppins"/>
                <w:sz w:val="18"/>
                <w:szCs w:val="18"/>
              </w:rPr>
              <w:t>(pp all)</w:t>
            </w:r>
            <w:r w:rsidRPr="00DC5D06">
              <w:rPr>
                <w:sz w:val="18"/>
                <w:szCs w:val="18"/>
              </w:rPr>
              <w:t>.</w:t>
            </w:r>
          </w:p>
        </w:tc>
        <w:tc>
          <w:tcPr>
            <w:tcW w:w="1525" w:type="pct"/>
            <w:vMerge w:val="restart"/>
          </w:tcPr>
          <w:p w14:paraId="1426ADC5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2AE50980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2FAA506A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</w:tc>
        <w:tc>
          <w:tcPr>
            <w:tcW w:w="1220" w:type="pct"/>
          </w:tcPr>
          <w:p w14:paraId="33DBAEFA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44401" w:rsidRPr="00336C90" w14:paraId="6C869DEC" w14:textId="77777777" w:rsidTr="00444401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2ADA8E9D" w14:textId="77777777" w:rsidR="007A120C" w:rsidRPr="00DC5D06" w:rsidRDefault="007A120C" w:rsidP="0095773C">
            <w:pPr>
              <w:pStyle w:val="BodyText"/>
              <w:rPr>
                <w:color w:val="auto"/>
                <w:sz w:val="18"/>
                <w:szCs w:val="18"/>
              </w:rPr>
            </w:pPr>
            <w:r w:rsidRPr="00DC5D06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582" w:type="pct"/>
          </w:tcPr>
          <w:p w14:paraId="1D9DF1DB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DC5D06">
              <w:rPr>
                <w:sz w:val="18"/>
                <w:szCs w:val="18"/>
              </w:rPr>
              <w:t>SMAF.02</w:t>
            </w:r>
          </w:p>
        </w:tc>
        <w:tc>
          <w:tcPr>
            <w:tcW w:w="1094" w:type="pct"/>
          </w:tcPr>
          <w:p w14:paraId="4F5429B6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DC5D06">
              <w:rPr>
                <w:sz w:val="18"/>
                <w:szCs w:val="18"/>
              </w:rPr>
              <w:t>Reference updated from NESO to refer to “System Operator” within paragraph referring to notifications around Automatic Low Frequency Demand Disconnection (AFDD) (p13).</w:t>
            </w:r>
          </w:p>
        </w:tc>
        <w:tc>
          <w:tcPr>
            <w:tcW w:w="1525" w:type="pct"/>
            <w:vMerge/>
          </w:tcPr>
          <w:p w14:paraId="6AD10C12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1220" w:type="pct"/>
          </w:tcPr>
          <w:p w14:paraId="70C91063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44401" w:rsidRPr="00336C90" w14:paraId="306FBBBB" w14:textId="77777777" w:rsidTr="004444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pct"/>
          </w:tcPr>
          <w:p w14:paraId="03655F99" w14:textId="77777777" w:rsidR="007A120C" w:rsidRPr="00DC5D06" w:rsidRDefault="007A120C" w:rsidP="0095773C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582" w:type="pct"/>
          </w:tcPr>
          <w:p w14:paraId="6311239B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C5D06">
              <w:rPr>
                <w:sz w:val="18"/>
                <w:szCs w:val="18"/>
              </w:rPr>
              <w:t>SMAF.03</w:t>
            </w:r>
          </w:p>
        </w:tc>
        <w:tc>
          <w:tcPr>
            <w:tcW w:w="1094" w:type="pct"/>
          </w:tcPr>
          <w:p w14:paraId="238FE5E6" w14:textId="77777777" w:rsidR="007A120C" w:rsidRPr="00DC5D06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C5D06">
              <w:rPr>
                <w:color w:val="auto"/>
                <w:sz w:val="18"/>
                <w:szCs w:val="18"/>
              </w:rPr>
              <w:t>SMAF statement</w:t>
            </w:r>
          </w:p>
        </w:tc>
        <w:tc>
          <w:tcPr>
            <w:tcW w:w="1525" w:type="pct"/>
          </w:tcPr>
          <w:p w14:paraId="6273744E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SMAF?</w:t>
            </w:r>
          </w:p>
        </w:tc>
        <w:tc>
          <w:tcPr>
            <w:tcW w:w="1220" w:type="pct"/>
          </w:tcPr>
          <w:p w14:paraId="0241C6AE" w14:textId="77777777" w:rsidR="007A120C" w:rsidRPr="00336C90" w:rsidRDefault="007A120C" w:rsidP="0095773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6A6816F0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C816648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64FFC20E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579876D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44C9474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433DC0EE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521049B2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4253226E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232CC1FD" w14:textId="77777777" w:rsidR="007A120C" w:rsidRDefault="007A120C" w:rsidP="0014693F">
      <w:pPr>
        <w:pStyle w:val="Bullet1"/>
        <w:numPr>
          <w:ilvl w:val="0"/>
          <w:numId w:val="0"/>
        </w:numPr>
      </w:pPr>
    </w:p>
    <w:sectPr w:rsidR="007A120C" w:rsidSect="00AE22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9B61" w14:textId="77777777" w:rsidR="004B1E84" w:rsidRDefault="004B1E84" w:rsidP="00A62BFF">
      <w:pPr>
        <w:spacing w:after="0"/>
      </w:pPr>
      <w:r>
        <w:separator/>
      </w:r>
    </w:p>
  </w:endnote>
  <w:endnote w:type="continuationSeparator" w:id="0">
    <w:p w14:paraId="39FBA34A" w14:textId="77777777" w:rsidR="004B1E84" w:rsidRDefault="004B1E84" w:rsidP="00A62BFF">
      <w:pPr>
        <w:spacing w:after="0"/>
      </w:pPr>
      <w:r>
        <w:continuationSeparator/>
      </w:r>
    </w:p>
  </w:endnote>
  <w:endnote w:type="continuationNotice" w:id="1">
    <w:p w14:paraId="688A96BA" w14:textId="77777777" w:rsidR="004B1E84" w:rsidRDefault="004B1E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958" w14:textId="4885CC89" w:rsidR="00FA782A" w:rsidRDefault="00FA782A" w:rsidP="00AE2241">
    <w:pPr>
      <w:pStyle w:val="Footer"/>
      <w:jc w:val="right"/>
    </w:pPr>
  </w:p>
  <w:p w14:paraId="7C1BED00" w14:textId="6C385F02" w:rsidR="00FA782A" w:rsidRDefault="00FA782A" w:rsidP="00AE2241">
    <w:pPr>
      <w:pStyle w:val="Footer"/>
      <w:jc w:val="right"/>
    </w:pPr>
  </w:p>
  <w:sdt>
    <w:sdtPr>
      <w:id w:val="-32496304"/>
      <w:docPartObj>
        <w:docPartGallery w:val="Page Numbers (Bottom of Page)"/>
        <w:docPartUnique/>
      </w:docPartObj>
    </w:sdtPr>
    <w:sdtContent>
      <w:p w14:paraId="4B055F59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27A516" w14:textId="77777777" w:rsidR="00B26D29" w:rsidRPr="00AE2241" w:rsidRDefault="00000000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08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D80F8F1" wp14:editId="22638B30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A79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0F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6957A79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9B143" w14:textId="77777777" w:rsidR="004B1E84" w:rsidRDefault="004B1E84" w:rsidP="00A62BFF">
      <w:pPr>
        <w:spacing w:after="0"/>
      </w:pPr>
      <w:r>
        <w:separator/>
      </w:r>
    </w:p>
  </w:footnote>
  <w:footnote w:type="continuationSeparator" w:id="0">
    <w:p w14:paraId="5FBDE701" w14:textId="77777777" w:rsidR="004B1E84" w:rsidRDefault="004B1E84" w:rsidP="00A62BFF">
      <w:pPr>
        <w:spacing w:after="0"/>
      </w:pPr>
      <w:r>
        <w:continuationSeparator/>
      </w:r>
    </w:p>
  </w:footnote>
  <w:footnote w:type="continuationNotice" w:id="1">
    <w:p w14:paraId="18897800" w14:textId="77777777" w:rsidR="004B1E84" w:rsidRDefault="004B1E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FEDC" w14:textId="34937D35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62336" behindDoc="1" locked="1" layoutInCell="1" allowOverlap="0" wp14:anchorId="5F68121D" wp14:editId="7937B5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724BA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818AF23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4603BB10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9C6086F" w14:textId="77777777" w:rsidR="00CF4B89" w:rsidRDefault="00FA59D0" w:rsidP="00CF4B89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40"/>
      </w:rPr>
    </w:pPr>
    <w:r w:rsidRPr="00FA59D0">
      <w:rPr>
        <w:rFonts w:eastAsia="HGPMinchoE" w:cs="Poppins"/>
        <w:color w:val="3F0730"/>
        <w:sz w:val="28"/>
        <w:szCs w:val="40"/>
      </w:rPr>
      <w:t>Public</w:t>
    </w:r>
    <w:r w:rsidR="008F2A31">
      <w:rPr>
        <w:rFonts w:eastAsia="HGPMinchoE" w:cs="Poppins"/>
        <w:color w:val="3F0730"/>
        <w:sz w:val="28"/>
        <w:szCs w:val="40"/>
      </w:rPr>
      <w:tab/>
    </w:r>
  </w:p>
  <w:p w14:paraId="182C3D7D" w14:textId="79B88204" w:rsidR="008313D5" w:rsidRPr="00CF4B89" w:rsidRDefault="008F2A31" w:rsidP="00CF4B89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28"/>
      </w:rPr>
    </w:pPr>
    <w:r w:rsidRPr="008F2A31">
      <w:rPr>
        <w:rFonts w:eastAsia="HGPMinchoE" w:cs="Poppins"/>
        <w:color w:val="3F0730"/>
        <w:sz w:val="20"/>
        <w:szCs w:val="20"/>
      </w:rPr>
      <w:t>Published on</w:t>
    </w:r>
    <w:r w:rsidR="00F043E5">
      <w:rPr>
        <w:rFonts w:eastAsia="HGPMinchoE" w:cs="Poppins"/>
        <w:color w:val="3F0730"/>
        <w:sz w:val="20"/>
        <w:szCs w:val="20"/>
      </w:rPr>
      <w:t xml:space="preserve"> </w:t>
    </w:r>
    <w:r w:rsidR="00F27358">
      <w:rPr>
        <w:rFonts w:eastAsia="HGPMinchoE" w:cs="Poppins"/>
        <w:color w:val="3F0730"/>
        <w:sz w:val="20"/>
        <w:szCs w:val="20"/>
      </w:rPr>
      <w:t>1</w:t>
    </w:r>
    <w:r w:rsidR="00F862B7">
      <w:rPr>
        <w:rFonts w:eastAsia="HGPMinchoE" w:cs="Poppins"/>
        <w:color w:val="3F0730"/>
        <w:sz w:val="20"/>
        <w:szCs w:val="20"/>
      </w:rPr>
      <w:t>8</w:t>
    </w:r>
    <w:r w:rsidR="00F27358">
      <w:rPr>
        <w:rFonts w:eastAsia="HGPMinchoE" w:cs="Poppins"/>
        <w:color w:val="3F0730"/>
        <w:sz w:val="20"/>
        <w:szCs w:val="20"/>
      </w:rPr>
      <w:t xml:space="preserve"> </w:t>
    </w:r>
    <w:r w:rsidR="27FD9F0B" w:rsidRPr="27FD9F0B">
      <w:rPr>
        <w:rFonts w:eastAsia="HGPMinchoE" w:cs="Poppins"/>
        <w:color w:val="3F0730"/>
        <w:sz w:val="20"/>
        <w:szCs w:val="20"/>
      </w:rPr>
      <w:t>November</w:t>
    </w:r>
    <w:r w:rsidR="00F27358">
      <w:rPr>
        <w:rFonts w:eastAsia="HGPMinchoE" w:cs="Poppins"/>
        <w:color w:val="3F0730"/>
        <w:sz w:val="20"/>
        <w:szCs w:val="20"/>
      </w:rPr>
      <w:t xml:space="preserve"> 2025</w:t>
    </w:r>
    <w:r w:rsidR="00CF4B89">
      <w:rPr>
        <w:rFonts w:eastAsia="HGPMinchoE" w:cs="Poppins"/>
        <w:color w:val="3F0730"/>
        <w:sz w:val="20"/>
        <w:szCs w:val="20"/>
      </w:rPr>
      <w:t xml:space="preserve"> </w:t>
    </w:r>
    <w:r w:rsidRPr="008F2A31">
      <w:rPr>
        <w:rFonts w:eastAsia="HGPMinchoE" w:cs="Poppins"/>
        <w:color w:val="3F0730"/>
        <w:sz w:val="20"/>
        <w:szCs w:val="20"/>
      </w:rPr>
      <w:t xml:space="preserve">– please respond by </w:t>
    </w:r>
    <w:r w:rsidR="008718C4">
      <w:rPr>
        <w:rFonts w:eastAsia="HGPMinchoE" w:cs="Poppins"/>
        <w:color w:val="3F0730"/>
        <w:sz w:val="20"/>
        <w:szCs w:val="20"/>
      </w:rPr>
      <w:t xml:space="preserve">5.00pm </w:t>
    </w:r>
    <w:r w:rsidR="00F27358">
      <w:rPr>
        <w:rFonts w:eastAsia="HGPMinchoE" w:cs="Poppins"/>
        <w:color w:val="3F0730"/>
        <w:sz w:val="20"/>
        <w:szCs w:val="20"/>
      </w:rPr>
      <w:t>08 December</w:t>
    </w:r>
    <w:r w:rsidR="00CF4B89">
      <w:rPr>
        <w:rFonts w:eastAsia="HGPMinchoE" w:cs="Poppins"/>
        <w:color w:val="3F0730"/>
        <w:sz w:val="20"/>
        <w:szCs w:val="20"/>
      </w:rPr>
      <w:t xml:space="preserve"> </w:t>
    </w:r>
    <w:r w:rsidR="008718C4">
      <w:rPr>
        <w:rFonts w:eastAsia="HGPMinchoE" w:cs="Poppins"/>
        <w:color w:val="3F0730"/>
        <w:sz w:val="20"/>
        <w:szCs w:val="20"/>
      </w:rPr>
      <w:t>202</w:t>
    </w:r>
    <w:r w:rsidR="00F27358">
      <w:rPr>
        <w:rFonts w:eastAsia="HGPMinchoE" w:cs="Poppins"/>
        <w:color w:val="3F0730"/>
        <w:sz w:val="20"/>
        <w:szCs w:val="20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F2FA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1" behindDoc="1" locked="0" layoutInCell="1" allowOverlap="1" wp14:anchorId="2D4A3812" wp14:editId="6931465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7355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F362040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7A800266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FF133DC"/>
    <w:multiLevelType w:val="hybridMultilevel"/>
    <w:tmpl w:val="5BA2C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EE861D1"/>
    <w:multiLevelType w:val="multilevel"/>
    <w:tmpl w:val="990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22A1E"/>
    <w:multiLevelType w:val="multilevel"/>
    <w:tmpl w:val="F1DA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5EA655F5"/>
    <w:multiLevelType w:val="hybridMultilevel"/>
    <w:tmpl w:val="283A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1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0"/>
  </w:num>
  <w:num w:numId="12" w16cid:durableId="351030145">
    <w:abstractNumId w:val="11"/>
  </w:num>
  <w:num w:numId="13" w16cid:durableId="1217353298">
    <w:abstractNumId w:val="13"/>
  </w:num>
  <w:num w:numId="14" w16cid:durableId="1042053295">
    <w:abstractNumId w:val="15"/>
  </w:num>
  <w:num w:numId="15" w16cid:durableId="401565751">
    <w:abstractNumId w:val="21"/>
  </w:num>
  <w:num w:numId="16" w16cid:durableId="1280262003">
    <w:abstractNumId w:val="18"/>
  </w:num>
  <w:num w:numId="17" w16cid:durableId="895353830">
    <w:abstractNumId w:val="22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6"/>
  </w:num>
  <w:num w:numId="19" w16cid:durableId="1781218940">
    <w:abstractNumId w:val="10"/>
  </w:num>
  <w:num w:numId="20" w16cid:durableId="299189459">
    <w:abstractNumId w:val="12"/>
  </w:num>
  <w:num w:numId="21" w16cid:durableId="1570767083">
    <w:abstractNumId w:val="14"/>
  </w:num>
  <w:num w:numId="22" w16cid:durableId="378095993">
    <w:abstractNumId w:val="17"/>
  </w:num>
  <w:num w:numId="23" w16cid:durableId="14956721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B"/>
    <w:rsid w:val="0000092C"/>
    <w:rsid w:val="000017C7"/>
    <w:rsid w:val="00002BCF"/>
    <w:rsid w:val="0000550C"/>
    <w:rsid w:val="00007028"/>
    <w:rsid w:val="000078C7"/>
    <w:rsid w:val="00011992"/>
    <w:rsid w:val="00013752"/>
    <w:rsid w:val="00014E3D"/>
    <w:rsid w:val="00015A2A"/>
    <w:rsid w:val="000171EE"/>
    <w:rsid w:val="00021319"/>
    <w:rsid w:val="000213BA"/>
    <w:rsid w:val="000218CE"/>
    <w:rsid w:val="00022819"/>
    <w:rsid w:val="00022B39"/>
    <w:rsid w:val="000244F9"/>
    <w:rsid w:val="0002463D"/>
    <w:rsid w:val="000246B0"/>
    <w:rsid w:val="00025F8A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4604E"/>
    <w:rsid w:val="00047E44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021"/>
    <w:rsid w:val="00067FC7"/>
    <w:rsid w:val="00070BFC"/>
    <w:rsid w:val="000714E6"/>
    <w:rsid w:val="00071DB2"/>
    <w:rsid w:val="00071FE5"/>
    <w:rsid w:val="00072FFA"/>
    <w:rsid w:val="00073245"/>
    <w:rsid w:val="0007374C"/>
    <w:rsid w:val="00073AA7"/>
    <w:rsid w:val="00073F44"/>
    <w:rsid w:val="000744B5"/>
    <w:rsid w:val="00076586"/>
    <w:rsid w:val="000772BB"/>
    <w:rsid w:val="00077D8C"/>
    <w:rsid w:val="00081106"/>
    <w:rsid w:val="000816B3"/>
    <w:rsid w:val="00081F84"/>
    <w:rsid w:val="00081FD6"/>
    <w:rsid w:val="000821BE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50"/>
    <w:rsid w:val="0009609C"/>
    <w:rsid w:val="000966D4"/>
    <w:rsid w:val="00097FED"/>
    <w:rsid w:val="000A1C65"/>
    <w:rsid w:val="000A2C20"/>
    <w:rsid w:val="000A4598"/>
    <w:rsid w:val="000A730E"/>
    <w:rsid w:val="000A7BA4"/>
    <w:rsid w:val="000B0F9C"/>
    <w:rsid w:val="000B19B2"/>
    <w:rsid w:val="000B1B73"/>
    <w:rsid w:val="000B296B"/>
    <w:rsid w:val="000B304C"/>
    <w:rsid w:val="000B3EA3"/>
    <w:rsid w:val="000B3F97"/>
    <w:rsid w:val="000B475E"/>
    <w:rsid w:val="000B5338"/>
    <w:rsid w:val="000B6756"/>
    <w:rsid w:val="000B6A4C"/>
    <w:rsid w:val="000B6C6A"/>
    <w:rsid w:val="000B7E99"/>
    <w:rsid w:val="000C0D0A"/>
    <w:rsid w:val="000C35E2"/>
    <w:rsid w:val="000C5017"/>
    <w:rsid w:val="000C53DB"/>
    <w:rsid w:val="000C60C2"/>
    <w:rsid w:val="000C64F6"/>
    <w:rsid w:val="000C66C7"/>
    <w:rsid w:val="000C7FA0"/>
    <w:rsid w:val="000D16EC"/>
    <w:rsid w:val="000D2220"/>
    <w:rsid w:val="000D3A7B"/>
    <w:rsid w:val="000D3E58"/>
    <w:rsid w:val="000D4C01"/>
    <w:rsid w:val="000D65A7"/>
    <w:rsid w:val="000D70FE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76B1"/>
    <w:rsid w:val="00102C54"/>
    <w:rsid w:val="0010311E"/>
    <w:rsid w:val="00103DA4"/>
    <w:rsid w:val="001060D4"/>
    <w:rsid w:val="00106B84"/>
    <w:rsid w:val="00107C4C"/>
    <w:rsid w:val="00110513"/>
    <w:rsid w:val="00110F32"/>
    <w:rsid w:val="00112C46"/>
    <w:rsid w:val="001137FB"/>
    <w:rsid w:val="0011389F"/>
    <w:rsid w:val="00113BF5"/>
    <w:rsid w:val="00113CB3"/>
    <w:rsid w:val="00113CB8"/>
    <w:rsid w:val="00113E46"/>
    <w:rsid w:val="00113F39"/>
    <w:rsid w:val="0011423A"/>
    <w:rsid w:val="0011453B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93F"/>
    <w:rsid w:val="00146DE3"/>
    <w:rsid w:val="00146EC7"/>
    <w:rsid w:val="00147154"/>
    <w:rsid w:val="00147BF4"/>
    <w:rsid w:val="001510CA"/>
    <w:rsid w:val="001516B9"/>
    <w:rsid w:val="00151D8A"/>
    <w:rsid w:val="001523DB"/>
    <w:rsid w:val="00152912"/>
    <w:rsid w:val="00153066"/>
    <w:rsid w:val="001535B0"/>
    <w:rsid w:val="001536C3"/>
    <w:rsid w:val="00154713"/>
    <w:rsid w:val="00154C3B"/>
    <w:rsid w:val="00155E29"/>
    <w:rsid w:val="00160107"/>
    <w:rsid w:val="001613C2"/>
    <w:rsid w:val="00162617"/>
    <w:rsid w:val="00162ADF"/>
    <w:rsid w:val="0016337B"/>
    <w:rsid w:val="00164401"/>
    <w:rsid w:val="0016480C"/>
    <w:rsid w:val="0016594A"/>
    <w:rsid w:val="001668BE"/>
    <w:rsid w:val="00166A57"/>
    <w:rsid w:val="0016758D"/>
    <w:rsid w:val="00170B39"/>
    <w:rsid w:val="0017122F"/>
    <w:rsid w:val="001722A3"/>
    <w:rsid w:val="00172340"/>
    <w:rsid w:val="00173215"/>
    <w:rsid w:val="0017346A"/>
    <w:rsid w:val="00173FC9"/>
    <w:rsid w:val="00174406"/>
    <w:rsid w:val="00174933"/>
    <w:rsid w:val="001755FE"/>
    <w:rsid w:val="0017581D"/>
    <w:rsid w:val="00175BCC"/>
    <w:rsid w:val="00176FB8"/>
    <w:rsid w:val="00177CCF"/>
    <w:rsid w:val="0018097A"/>
    <w:rsid w:val="00181B49"/>
    <w:rsid w:val="00182168"/>
    <w:rsid w:val="00182640"/>
    <w:rsid w:val="0018589B"/>
    <w:rsid w:val="00186A6D"/>
    <w:rsid w:val="00186DF4"/>
    <w:rsid w:val="00186FE8"/>
    <w:rsid w:val="0019147E"/>
    <w:rsid w:val="001917FE"/>
    <w:rsid w:val="001920B4"/>
    <w:rsid w:val="001921D4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2576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C7ED0"/>
    <w:rsid w:val="001D00F7"/>
    <w:rsid w:val="001D14F7"/>
    <w:rsid w:val="001D26B9"/>
    <w:rsid w:val="001D2FA5"/>
    <w:rsid w:val="001D3612"/>
    <w:rsid w:val="001D682C"/>
    <w:rsid w:val="001E2110"/>
    <w:rsid w:val="001E2E4F"/>
    <w:rsid w:val="001E372F"/>
    <w:rsid w:val="001E47F4"/>
    <w:rsid w:val="001E4924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561"/>
    <w:rsid w:val="001F1748"/>
    <w:rsid w:val="001F2EF2"/>
    <w:rsid w:val="001F59CD"/>
    <w:rsid w:val="001F6599"/>
    <w:rsid w:val="001F77DC"/>
    <w:rsid w:val="002005E2"/>
    <w:rsid w:val="00200E17"/>
    <w:rsid w:val="0020128F"/>
    <w:rsid w:val="00202C23"/>
    <w:rsid w:val="0020555B"/>
    <w:rsid w:val="002071F6"/>
    <w:rsid w:val="002071FF"/>
    <w:rsid w:val="00207825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612C"/>
    <w:rsid w:val="00236931"/>
    <w:rsid w:val="00237047"/>
    <w:rsid w:val="0024092B"/>
    <w:rsid w:val="0024129E"/>
    <w:rsid w:val="00241AA1"/>
    <w:rsid w:val="00241B4F"/>
    <w:rsid w:val="00246FF1"/>
    <w:rsid w:val="0024734E"/>
    <w:rsid w:val="002476A3"/>
    <w:rsid w:val="00251245"/>
    <w:rsid w:val="00251AC7"/>
    <w:rsid w:val="00252BC2"/>
    <w:rsid w:val="0025377E"/>
    <w:rsid w:val="00253FF0"/>
    <w:rsid w:val="00254702"/>
    <w:rsid w:val="00254ACB"/>
    <w:rsid w:val="00254EB1"/>
    <w:rsid w:val="0025501B"/>
    <w:rsid w:val="0025509C"/>
    <w:rsid w:val="0026010A"/>
    <w:rsid w:val="00260652"/>
    <w:rsid w:val="00261382"/>
    <w:rsid w:val="00261FDF"/>
    <w:rsid w:val="00262E25"/>
    <w:rsid w:val="00265B9C"/>
    <w:rsid w:val="00270DDA"/>
    <w:rsid w:val="00271135"/>
    <w:rsid w:val="00272013"/>
    <w:rsid w:val="00273931"/>
    <w:rsid w:val="00274FB1"/>
    <w:rsid w:val="00275234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21AE"/>
    <w:rsid w:val="002A42A5"/>
    <w:rsid w:val="002A47B7"/>
    <w:rsid w:val="002A53AC"/>
    <w:rsid w:val="002A7C66"/>
    <w:rsid w:val="002B093F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146E"/>
    <w:rsid w:val="002C1C8A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2EC6"/>
    <w:rsid w:val="002D313A"/>
    <w:rsid w:val="002D3490"/>
    <w:rsid w:val="002D3503"/>
    <w:rsid w:val="002D4CD5"/>
    <w:rsid w:val="002D5145"/>
    <w:rsid w:val="002D5EE9"/>
    <w:rsid w:val="002D6406"/>
    <w:rsid w:val="002D6BAE"/>
    <w:rsid w:val="002D728B"/>
    <w:rsid w:val="002D7744"/>
    <w:rsid w:val="002E0438"/>
    <w:rsid w:val="002E0713"/>
    <w:rsid w:val="002E0E15"/>
    <w:rsid w:val="002E14A3"/>
    <w:rsid w:val="002E1D32"/>
    <w:rsid w:val="002E1F93"/>
    <w:rsid w:val="002E2BF9"/>
    <w:rsid w:val="002E7473"/>
    <w:rsid w:val="002F3145"/>
    <w:rsid w:val="002F329C"/>
    <w:rsid w:val="002F3900"/>
    <w:rsid w:val="002F3F4B"/>
    <w:rsid w:val="002F46B4"/>
    <w:rsid w:val="002F592C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25D"/>
    <w:rsid w:val="00302539"/>
    <w:rsid w:val="00303237"/>
    <w:rsid w:val="00305777"/>
    <w:rsid w:val="003067B1"/>
    <w:rsid w:val="00306812"/>
    <w:rsid w:val="003102FE"/>
    <w:rsid w:val="00310AB7"/>
    <w:rsid w:val="00311E45"/>
    <w:rsid w:val="00313E6E"/>
    <w:rsid w:val="00314D99"/>
    <w:rsid w:val="00314E7F"/>
    <w:rsid w:val="0031573A"/>
    <w:rsid w:val="0031633F"/>
    <w:rsid w:val="003179A9"/>
    <w:rsid w:val="00323E4E"/>
    <w:rsid w:val="00323F41"/>
    <w:rsid w:val="00323F9D"/>
    <w:rsid w:val="0032437E"/>
    <w:rsid w:val="00324FA9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6C90"/>
    <w:rsid w:val="00337021"/>
    <w:rsid w:val="00341DBA"/>
    <w:rsid w:val="003426AA"/>
    <w:rsid w:val="00342D7A"/>
    <w:rsid w:val="00342D8D"/>
    <w:rsid w:val="00342DF2"/>
    <w:rsid w:val="0034408E"/>
    <w:rsid w:val="0034494E"/>
    <w:rsid w:val="00345DE7"/>
    <w:rsid w:val="003463ED"/>
    <w:rsid w:val="00347736"/>
    <w:rsid w:val="003479D4"/>
    <w:rsid w:val="003524B1"/>
    <w:rsid w:val="0035258D"/>
    <w:rsid w:val="003526B2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091F"/>
    <w:rsid w:val="00380A86"/>
    <w:rsid w:val="00382894"/>
    <w:rsid w:val="0038336D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313E"/>
    <w:rsid w:val="003A458E"/>
    <w:rsid w:val="003A4C44"/>
    <w:rsid w:val="003A69ED"/>
    <w:rsid w:val="003B2157"/>
    <w:rsid w:val="003B23D7"/>
    <w:rsid w:val="003B3803"/>
    <w:rsid w:val="003B494C"/>
    <w:rsid w:val="003B5C8F"/>
    <w:rsid w:val="003B6520"/>
    <w:rsid w:val="003B6831"/>
    <w:rsid w:val="003B6A3F"/>
    <w:rsid w:val="003B6D10"/>
    <w:rsid w:val="003B79DF"/>
    <w:rsid w:val="003B7EC5"/>
    <w:rsid w:val="003C53ED"/>
    <w:rsid w:val="003C77C9"/>
    <w:rsid w:val="003D01FA"/>
    <w:rsid w:val="003D365A"/>
    <w:rsid w:val="003D3E6A"/>
    <w:rsid w:val="003D634B"/>
    <w:rsid w:val="003D6B83"/>
    <w:rsid w:val="003E0A82"/>
    <w:rsid w:val="003E12C7"/>
    <w:rsid w:val="003E245C"/>
    <w:rsid w:val="003E2DA4"/>
    <w:rsid w:val="003E300B"/>
    <w:rsid w:val="003E4E47"/>
    <w:rsid w:val="003E59AF"/>
    <w:rsid w:val="003E70C1"/>
    <w:rsid w:val="003E780E"/>
    <w:rsid w:val="003F0415"/>
    <w:rsid w:val="003F3C92"/>
    <w:rsid w:val="003F4485"/>
    <w:rsid w:val="003F5726"/>
    <w:rsid w:val="003F699C"/>
    <w:rsid w:val="00400625"/>
    <w:rsid w:val="00400E68"/>
    <w:rsid w:val="004011DE"/>
    <w:rsid w:val="00401DC8"/>
    <w:rsid w:val="00402213"/>
    <w:rsid w:val="004027FD"/>
    <w:rsid w:val="00402C56"/>
    <w:rsid w:val="00403161"/>
    <w:rsid w:val="004035E8"/>
    <w:rsid w:val="00404065"/>
    <w:rsid w:val="0040422E"/>
    <w:rsid w:val="00405212"/>
    <w:rsid w:val="00410C3B"/>
    <w:rsid w:val="004132D1"/>
    <w:rsid w:val="00413956"/>
    <w:rsid w:val="00413CEE"/>
    <w:rsid w:val="004140D9"/>
    <w:rsid w:val="0041583A"/>
    <w:rsid w:val="00415A85"/>
    <w:rsid w:val="0041611A"/>
    <w:rsid w:val="00416E60"/>
    <w:rsid w:val="004207C1"/>
    <w:rsid w:val="00420DE8"/>
    <w:rsid w:val="00422EDB"/>
    <w:rsid w:val="00423DA3"/>
    <w:rsid w:val="00424A7D"/>
    <w:rsid w:val="00424DDB"/>
    <w:rsid w:val="00424FCC"/>
    <w:rsid w:val="00425059"/>
    <w:rsid w:val="00426F5C"/>
    <w:rsid w:val="00427EE0"/>
    <w:rsid w:val="004335BD"/>
    <w:rsid w:val="00434A86"/>
    <w:rsid w:val="00435512"/>
    <w:rsid w:val="004365EB"/>
    <w:rsid w:val="00436720"/>
    <w:rsid w:val="0043703E"/>
    <w:rsid w:val="004418A1"/>
    <w:rsid w:val="0044214A"/>
    <w:rsid w:val="00443555"/>
    <w:rsid w:val="004435E6"/>
    <w:rsid w:val="00443681"/>
    <w:rsid w:val="004436DC"/>
    <w:rsid w:val="00444401"/>
    <w:rsid w:val="00444AE6"/>
    <w:rsid w:val="00446CE9"/>
    <w:rsid w:val="004474EE"/>
    <w:rsid w:val="00450377"/>
    <w:rsid w:val="00450AA5"/>
    <w:rsid w:val="00450AB3"/>
    <w:rsid w:val="00451774"/>
    <w:rsid w:val="00452002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186"/>
    <w:rsid w:val="00477C68"/>
    <w:rsid w:val="00480421"/>
    <w:rsid w:val="004808CC"/>
    <w:rsid w:val="0048102A"/>
    <w:rsid w:val="004833B0"/>
    <w:rsid w:val="00483E04"/>
    <w:rsid w:val="0048569C"/>
    <w:rsid w:val="00485B0F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7B2"/>
    <w:rsid w:val="00497F0C"/>
    <w:rsid w:val="004A07FA"/>
    <w:rsid w:val="004A338B"/>
    <w:rsid w:val="004A43DA"/>
    <w:rsid w:val="004A461F"/>
    <w:rsid w:val="004A46AD"/>
    <w:rsid w:val="004A4AB5"/>
    <w:rsid w:val="004A726A"/>
    <w:rsid w:val="004B19BD"/>
    <w:rsid w:val="004B1D4E"/>
    <w:rsid w:val="004B1E84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356E"/>
    <w:rsid w:val="004C4C01"/>
    <w:rsid w:val="004C5EA5"/>
    <w:rsid w:val="004C70EC"/>
    <w:rsid w:val="004C7495"/>
    <w:rsid w:val="004C7B0F"/>
    <w:rsid w:val="004D0A0E"/>
    <w:rsid w:val="004D19C4"/>
    <w:rsid w:val="004D234A"/>
    <w:rsid w:val="004D277D"/>
    <w:rsid w:val="004D284B"/>
    <w:rsid w:val="004D2C68"/>
    <w:rsid w:val="004D320E"/>
    <w:rsid w:val="004D5006"/>
    <w:rsid w:val="004D7D42"/>
    <w:rsid w:val="004D7FE4"/>
    <w:rsid w:val="004E0492"/>
    <w:rsid w:val="004E076E"/>
    <w:rsid w:val="004E0C02"/>
    <w:rsid w:val="004E30DC"/>
    <w:rsid w:val="004E34A5"/>
    <w:rsid w:val="004E436B"/>
    <w:rsid w:val="004E55C6"/>
    <w:rsid w:val="004E5EDA"/>
    <w:rsid w:val="004E6F2B"/>
    <w:rsid w:val="004E71AE"/>
    <w:rsid w:val="004E7211"/>
    <w:rsid w:val="004E7627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1423"/>
    <w:rsid w:val="00513FAC"/>
    <w:rsid w:val="00514E24"/>
    <w:rsid w:val="00516216"/>
    <w:rsid w:val="0051635D"/>
    <w:rsid w:val="005174EB"/>
    <w:rsid w:val="00517A92"/>
    <w:rsid w:val="0052037E"/>
    <w:rsid w:val="00522096"/>
    <w:rsid w:val="005220C6"/>
    <w:rsid w:val="005223E7"/>
    <w:rsid w:val="005228B8"/>
    <w:rsid w:val="00522F09"/>
    <w:rsid w:val="005253BF"/>
    <w:rsid w:val="005271C5"/>
    <w:rsid w:val="00527EF2"/>
    <w:rsid w:val="00530B60"/>
    <w:rsid w:val="00533305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975"/>
    <w:rsid w:val="00545F4B"/>
    <w:rsid w:val="005479AB"/>
    <w:rsid w:val="005506CE"/>
    <w:rsid w:val="0055236E"/>
    <w:rsid w:val="005526FA"/>
    <w:rsid w:val="00552DB7"/>
    <w:rsid w:val="00553ABF"/>
    <w:rsid w:val="00554020"/>
    <w:rsid w:val="00554138"/>
    <w:rsid w:val="005553E5"/>
    <w:rsid w:val="00555ABA"/>
    <w:rsid w:val="005565D4"/>
    <w:rsid w:val="00556994"/>
    <w:rsid w:val="005569D1"/>
    <w:rsid w:val="005606A5"/>
    <w:rsid w:val="005607CA"/>
    <w:rsid w:val="00561290"/>
    <w:rsid w:val="00561432"/>
    <w:rsid w:val="0056170E"/>
    <w:rsid w:val="0056238E"/>
    <w:rsid w:val="00563FC7"/>
    <w:rsid w:val="0056490B"/>
    <w:rsid w:val="00564A4C"/>
    <w:rsid w:val="0056584D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108"/>
    <w:rsid w:val="00583222"/>
    <w:rsid w:val="00583DE4"/>
    <w:rsid w:val="005851CE"/>
    <w:rsid w:val="005852D7"/>
    <w:rsid w:val="00587057"/>
    <w:rsid w:val="005879FD"/>
    <w:rsid w:val="00587A0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581F"/>
    <w:rsid w:val="005A683D"/>
    <w:rsid w:val="005B1133"/>
    <w:rsid w:val="005B1866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192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19FB"/>
    <w:rsid w:val="005F2B4D"/>
    <w:rsid w:val="005F3AEF"/>
    <w:rsid w:val="005F4DBB"/>
    <w:rsid w:val="005F52B5"/>
    <w:rsid w:val="005F6973"/>
    <w:rsid w:val="005F6BEE"/>
    <w:rsid w:val="005F7A55"/>
    <w:rsid w:val="00600005"/>
    <w:rsid w:val="006010CC"/>
    <w:rsid w:val="006020EF"/>
    <w:rsid w:val="006029FB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6D69"/>
    <w:rsid w:val="0062036F"/>
    <w:rsid w:val="00621DC9"/>
    <w:rsid w:val="00622179"/>
    <w:rsid w:val="00623F94"/>
    <w:rsid w:val="00624624"/>
    <w:rsid w:val="00624B10"/>
    <w:rsid w:val="0062521E"/>
    <w:rsid w:val="006252C5"/>
    <w:rsid w:val="00625C5D"/>
    <w:rsid w:val="006264D8"/>
    <w:rsid w:val="00627095"/>
    <w:rsid w:val="0063061C"/>
    <w:rsid w:val="00631F40"/>
    <w:rsid w:val="00632488"/>
    <w:rsid w:val="00632545"/>
    <w:rsid w:val="006325D5"/>
    <w:rsid w:val="00635E18"/>
    <w:rsid w:val="00637248"/>
    <w:rsid w:val="006405DF"/>
    <w:rsid w:val="0064084D"/>
    <w:rsid w:val="00641137"/>
    <w:rsid w:val="00642453"/>
    <w:rsid w:val="00643089"/>
    <w:rsid w:val="00643ECC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31E3"/>
    <w:rsid w:val="00663C49"/>
    <w:rsid w:val="00666133"/>
    <w:rsid w:val="006664D4"/>
    <w:rsid w:val="00666664"/>
    <w:rsid w:val="00666D61"/>
    <w:rsid w:val="00667CC4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80AD3"/>
    <w:rsid w:val="00681C00"/>
    <w:rsid w:val="00681DFD"/>
    <w:rsid w:val="00682333"/>
    <w:rsid w:val="0068310C"/>
    <w:rsid w:val="006834E4"/>
    <w:rsid w:val="00683A15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57C1"/>
    <w:rsid w:val="006E6553"/>
    <w:rsid w:val="006E6687"/>
    <w:rsid w:val="006E6D03"/>
    <w:rsid w:val="006E7597"/>
    <w:rsid w:val="006F28E4"/>
    <w:rsid w:val="006F2FCF"/>
    <w:rsid w:val="006F2FDC"/>
    <w:rsid w:val="006F3637"/>
    <w:rsid w:val="006F37D9"/>
    <w:rsid w:val="006F4409"/>
    <w:rsid w:val="006F4CCF"/>
    <w:rsid w:val="006F4F97"/>
    <w:rsid w:val="006F5684"/>
    <w:rsid w:val="006F6119"/>
    <w:rsid w:val="006F6E18"/>
    <w:rsid w:val="00702352"/>
    <w:rsid w:val="00702959"/>
    <w:rsid w:val="00702D7C"/>
    <w:rsid w:val="00703BB1"/>
    <w:rsid w:val="0070404B"/>
    <w:rsid w:val="007042D7"/>
    <w:rsid w:val="00704458"/>
    <w:rsid w:val="00704D31"/>
    <w:rsid w:val="0070569C"/>
    <w:rsid w:val="00706660"/>
    <w:rsid w:val="00706725"/>
    <w:rsid w:val="007067F7"/>
    <w:rsid w:val="00707599"/>
    <w:rsid w:val="00707BD7"/>
    <w:rsid w:val="0071012D"/>
    <w:rsid w:val="00713F7A"/>
    <w:rsid w:val="00714246"/>
    <w:rsid w:val="00714FD2"/>
    <w:rsid w:val="007155D1"/>
    <w:rsid w:val="00715736"/>
    <w:rsid w:val="00716462"/>
    <w:rsid w:val="00717C5D"/>
    <w:rsid w:val="007205E5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815"/>
    <w:rsid w:val="00740A2A"/>
    <w:rsid w:val="00742A9A"/>
    <w:rsid w:val="00744128"/>
    <w:rsid w:val="00745576"/>
    <w:rsid w:val="00745E39"/>
    <w:rsid w:val="00746678"/>
    <w:rsid w:val="00746BCF"/>
    <w:rsid w:val="007478E0"/>
    <w:rsid w:val="00747D3F"/>
    <w:rsid w:val="00747F2D"/>
    <w:rsid w:val="00750C9E"/>
    <w:rsid w:val="007512FA"/>
    <w:rsid w:val="007513D9"/>
    <w:rsid w:val="007515B3"/>
    <w:rsid w:val="00752014"/>
    <w:rsid w:val="007521E9"/>
    <w:rsid w:val="0075240D"/>
    <w:rsid w:val="00754B6E"/>
    <w:rsid w:val="007554B0"/>
    <w:rsid w:val="007578B1"/>
    <w:rsid w:val="00757CBA"/>
    <w:rsid w:val="00757E52"/>
    <w:rsid w:val="00760910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63A"/>
    <w:rsid w:val="007848A7"/>
    <w:rsid w:val="0078549F"/>
    <w:rsid w:val="0078636B"/>
    <w:rsid w:val="00787652"/>
    <w:rsid w:val="00787969"/>
    <w:rsid w:val="00790BEF"/>
    <w:rsid w:val="00790D3C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025"/>
    <w:rsid w:val="007A0294"/>
    <w:rsid w:val="007A120C"/>
    <w:rsid w:val="007A1269"/>
    <w:rsid w:val="007A16B1"/>
    <w:rsid w:val="007A251E"/>
    <w:rsid w:val="007A268A"/>
    <w:rsid w:val="007A2F71"/>
    <w:rsid w:val="007A329B"/>
    <w:rsid w:val="007A61BA"/>
    <w:rsid w:val="007A6388"/>
    <w:rsid w:val="007A6F89"/>
    <w:rsid w:val="007A77BB"/>
    <w:rsid w:val="007A7B91"/>
    <w:rsid w:val="007B0534"/>
    <w:rsid w:val="007B0906"/>
    <w:rsid w:val="007B1006"/>
    <w:rsid w:val="007B15F4"/>
    <w:rsid w:val="007B1679"/>
    <w:rsid w:val="007B4D50"/>
    <w:rsid w:val="007B516D"/>
    <w:rsid w:val="007B6414"/>
    <w:rsid w:val="007B7D81"/>
    <w:rsid w:val="007C021A"/>
    <w:rsid w:val="007C07F2"/>
    <w:rsid w:val="007C2500"/>
    <w:rsid w:val="007C3509"/>
    <w:rsid w:val="007C4BAB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3C8F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5182"/>
    <w:rsid w:val="007F6CA9"/>
    <w:rsid w:val="007F6E70"/>
    <w:rsid w:val="007F6EB7"/>
    <w:rsid w:val="007F6EFC"/>
    <w:rsid w:val="00801442"/>
    <w:rsid w:val="00801E7C"/>
    <w:rsid w:val="008040A5"/>
    <w:rsid w:val="00804C27"/>
    <w:rsid w:val="00804F2C"/>
    <w:rsid w:val="00805FAF"/>
    <w:rsid w:val="008060A0"/>
    <w:rsid w:val="00806C71"/>
    <w:rsid w:val="0080722D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27F3A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37F8E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74C"/>
    <w:rsid w:val="00852AA7"/>
    <w:rsid w:val="00854A1A"/>
    <w:rsid w:val="0085555A"/>
    <w:rsid w:val="00856B5A"/>
    <w:rsid w:val="00861F86"/>
    <w:rsid w:val="00862888"/>
    <w:rsid w:val="00863B8C"/>
    <w:rsid w:val="0086532E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8C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592"/>
    <w:rsid w:val="00880C66"/>
    <w:rsid w:val="00882021"/>
    <w:rsid w:val="00883242"/>
    <w:rsid w:val="0088329E"/>
    <w:rsid w:val="008848AA"/>
    <w:rsid w:val="00885439"/>
    <w:rsid w:val="00885573"/>
    <w:rsid w:val="00887A9E"/>
    <w:rsid w:val="00887B6D"/>
    <w:rsid w:val="008916ED"/>
    <w:rsid w:val="008917E3"/>
    <w:rsid w:val="00891F1B"/>
    <w:rsid w:val="008944AD"/>
    <w:rsid w:val="00894E23"/>
    <w:rsid w:val="008964B9"/>
    <w:rsid w:val="008A0AAC"/>
    <w:rsid w:val="008A190E"/>
    <w:rsid w:val="008A19A2"/>
    <w:rsid w:val="008A1C18"/>
    <w:rsid w:val="008A2F69"/>
    <w:rsid w:val="008A4B98"/>
    <w:rsid w:val="008A6074"/>
    <w:rsid w:val="008A6459"/>
    <w:rsid w:val="008A6D3E"/>
    <w:rsid w:val="008A72C9"/>
    <w:rsid w:val="008A78A8"/>
    <w:rsid w:val="008A7B53"/>
    <w:rsid w:val="008B126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DAD"/>
    <w:rsid w:val="008C4F08"/>
    <w:rsid w:val="008C5723"/>
    <w:rsid w:val="008C5A14"/>
    <w:rsid w:val="008C7013"/>
    <w:rsid w:val="008C7401"/>
    <w:rsid w:val="008D00DC"/>
    <w:rsid w:val="008D1455"/>
    <w:rsid w:val="008D21C1"/>
    <w:rsid w:val="008D22AA"/>
    <w:rsid w:val="008D2C83"/>
    <w:rsid w:val="008D3692"/>
    <w:rsid w:val="008D3764"/>
    <w:rsid w:val="008D3932"/>
    <w:rsid w:val="008D3981"/>
    <w:rsid w:val="008D3A9D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A31"/>
    <w:rsid w:val="008F2B43"/>
    <w:rsid w:val="008F2B74"/>
    <w:rsid w:val="008F3498"/>
    <w:rsid w:val="008F3878"/>
    <w:rsid w:val="008F5879"/>
    <w:rsid w:val="008F766D"/>
    <w:rsid w:val="008F77DF"/>
    <w:rsid w:val="00900693"/>
    <w:rsid w:val="00900E37"/>
    <w:rsid w:val="009013FF"/>
    <w:rsid w:val="0090298A"/>
    <w:rsid w:val="009035E2"/>
    <w:rsid w:val="00905AFB"/>
    <w:rsid w:val="009060B3"/>
    <w:rsid w:val="00906DCA"/>
    <w:rsid w:val="00907A53"/>
    <w:rsid w:val="00910067"/>
    <w:rsid w:val="0091036B"/>
    <w:rsid w:val="00910CE2"/>
    <w:rsid w:val="00911589"/>
    <w:rsid w:val="00912347"/>
    <w:rsid w:val="0091238B"/>
    <w:rsid w:val="00916F5D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8DB"/>
    <w:rsid w:val="00934D6B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1D4"/>
    <w:rsid w:val="00951338"/>
    <w:rsid w:val="0095157D"/>
    <w:rsid w:val="00951A9F"/>
    <w:rsid w:val="00951CDE"/>
    <w:rsid w:val="00952292"/>
    <w:rsid w:val="0095324B"/>
    <w:rsid w:val="009547C9"/>
    <w:rsid w:val="00955212"/>
    <w:rsid w:val="0095773C"/>
    <w:rsid w:val="00960CC3"/>
    <w:rsid w:val="00960CFC"/>
    <w:rsid w:val="00961302"/>
    <w:rsid w:val="00961C27"/>
    <w:rsid w:val="00961FD5"/>
    <w:rsid w:val="00962A4A"/>
    <w:rsid w:val="00962E0D"/>
    <w:rsid w:val="00963C9E"/>
    <w:rsid w:val="00964581"/>
    <w:rsid w:val="00966620"/>
    <w:rsid w:val="0097004B"/>
    <w:rsid w:val="00970643"/>
    <w:rsid w:val="0097070A"/>
    <w:rsid w:val="00970B1F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40B"/>
    <w:rsid w:val="00983FFF"/>
    <w:rsid w:val="00984CD1"/>
    <w:rsid w:val="00985046"/>
    <w:rsid w:val="009853D6"/>
    <w:rsid w:val="00986312"/>
    <w:rsid w:val="00986D62"/>
    <w:rsid w:val="009878BC"/>
    <w:rsid w:val="00990229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1FCD"/>
    <w:rsid w:val="009B5B37"/>
    <w:rsid w:val="009B61F7"/>
    <w:rsid w:val="009B6F65"/>
    <w:rsid w:val="009B7149"/>
    <w:rsid w:val="009B7A42"/>
    <w:rsid w:val="009C072F"/>
    <w:rsid w:val="009C34E8"/>
    <w:rsid w:val="009C3D51"/>
    <w:rsid w:val="009C44D0"/>
    <w:rsid w:val="009C4983"/>
    <w:rsid w:val="009C4E4E"/>
    <w:rsid w:val="009C4EF5"/>
    <w:rsid w:val="009C5B29"/>
    <w:rsid w:val="009C621C"/>
    <w:rsid w:val="009C662B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0770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3EEC"/>
    <w:rsid w:val="00A13FAD"/>
    <w:rsid w:val="00A14511"/>
    <w:rsid w:val="00A1490D"/>
    <w:rsid w:val="00A178B6"/>
    <w:rsid w:val="00A20612"/>
    <w:rsid w:val="00A207F6"/>
    <w:rsid w:val="00A20B4E"/>
    <w:rsid w:val="00A221AB"/>
    <w:rsid w:val="00A222B6"/>
    <w:rsid w:val="00A225FC"/>
    <w:rsid w:val="00A234B6"/>
    <w:rsid w:val="00A23F19"/>
    <w:rsid w:val="00A24E4E"/>
    <w:rsid w:val="00A24FB3"/>
    <w:rsid w:val="00A25171"/>
    <w:rsid w:val="00A25CC7"/>
    <w:rsid w:val="00A26E4F"/>
    <w:rsid w:val="00A2731B"/>
    <w:rsid w:val="00A27413"/>
    <w:rsid w:val="00A30495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1759"/>
    <w:rsid w:val="00A430BD"/>
    <w:rsid w:val="00A443B1"/>
    <w:rsid w:val="00A448EB"/>
    <w:rsid w:val="00A47633"/>
    <w:rsid w:val="00A52359"/>
    <w:rsid w:val="00A52F9D"/>
    <w:rsid w:val="00A53D94"/>
    <w:rsid w:val="00A554C3"/>
    <w:rsid w:val="00A56ABF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5E5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1F"/>
    <w:rsid w:val="00A938C7"/>
    <w:rsid w:val="00A95EB0"/>
    <w:rsid w:val="00A961D5"/>
    <w:rsid w:val="00A967FD"/>
    <w:rsid w:val="00A97281"/>
    <w:rsid w:val="00AA0280"/>
    <w:rsid w:val="00AA3608"/>
    <w:rsid w:val="00AA3692"/>
    <w:rsid w:val="00AA640B"/>
    <w:rsid w:val="00AA7A18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1F9"/>
    <w:rsid w:val="00AC0A59"/>
    <w:rsid w:val="00AC2267"/>
    <w:rsid w:val="00AC56F4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4B59"/>
    <w:rsid w:val="00AE5520"/>
    <w:rsid w:val="00AE5606"/>
    <w:rsid w:val="00AE60A1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3378"/>
    <w:rsid w:val="00B1452D"/>
    <w:rsid w:val="00B1499F"/>
    <w:rsid w:val="00B150A1"/>
    <w:rsid w:val="00B16FC9"/>
    <w:rsid w:val="00B17C6A"/>
    <w:rsid w:val="00B2187B"/>
    <w:rsid w:val="00B21BDF"/>
    <w:rsid w:val="00B221DA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39F2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3925"/>
    <w:rsid w:val="00B64D66"/>
    <w:rsid w:val="00B64EA4"/>
    <w:rsid w:val="00B66E60"/>
    <w:rsid w:val="00B71156"/>
    <w:rsid w:val="00B73DF8"/>
    <w:rsid w:val="00B7445D"/>
    <w:rsid w:val="00B74729"/>
    <w:rsid w:val="00B74E88"/>
    <w:rsid w:val="00B74EB4"/>
    <w:rsid w:val="00B763EA"/>
    <w:rsid w:val="00B81592"/>
    <w:rsid w:val="00B81B6D"/>
    <w:rsid w:val="00B83E1C"/>
    <w:rsid w:val="00B856A0"/>
    <w:rsid w:val="00B87308"/>
    <w:rsid w:val="00B915C1"/>
    <w:rsid w:val="00B91B8A"/>
    <w:rsid w:val="00B92FE0"/>
    <w:rsid w:val="00B936C7"/>
    <w:rsid w:val="00B93772"/>
    <w:rsid w:val="00B937ED"/>
    <w:rsid w:val="00B93812"/>
    <w:rsid w:val="00B938C1"/>
    <w:rsid w:val="00B95292"/>
    <w:rsid w:val="00B96EBA"/>
    <w:rsid w:val="00B9781B"/>
    <w:rsid w:val="00BA0FA9"/>
    <w:rsid w:val="00BA1531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2D4"/>
    <w:rsid w:val="00BC65EE"/>
    <w:rsid w:val="00BC6C37"/>
    <w:rsid w:val="00BC7C9B"/>
    <w:rsid w:val="00BD0C0B"/>
    <w:rsid w:val="00BD13AB"/>
    <w:rsid w:val="00BD1DDA"/>
    <w:rsid w:val="00BD41E7"/>
    <w:rsid w:val="00BD48DD"/>
    <w:rsid w:val="00BD4DF0"/>
    <w:rsid w:val="00BD65FB"/>
    <w:rsid w:val="00BD6C40"/>
    <w:rsid w:val="00BE0163"/>
    <w:rsid w:val="00BE07E5"/>
    <w:rsid w:val="00BE1E7E"/>
    <w:rsid w:val="00BE355B"/>
    <w:rsid w:val="00BE4B48"/>
    <w:rsid w:val="00BE4EF2"/>
    <w:rsid w:val="00BE50E9"/>
    <w:rsid w:val="00BE754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BF7D5C"/>
    <w:rsid w:val="00C0092B"/>
    <w:rsid w:val="00C01007"/>
    <w:rsid w:val="00C012EC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7EB3"/>
    <w:rsid w:val="00C2034F"/>
    <w:rsid w:val="00C20CAA"/>
    <w:rsid w:val="00C231A3"/>
    <w:rsid w:val="00C2348B"/>
    <w:rsid w:val="00C23A3B"/>
    <w:rsid w:val="00C23EC0"/>
    <w:rsid w:val="00C23F96"/>
    <w:rsid w:val="00C248CA"/>
    <w:rsid w:val="00C2523C"/>
    <w:rsid w:val="00C25268"/>
    <w:rsid w:val="00C256AC"/>
    <w:rsid w:val="00C257DB"/>
    <w:rsid w:val="00C25B96"/>
    <w:rsid w:val="00C262C7"/>
    <w:rsid w:val="00C263D1"/>
    <w:rsid w:val="00C26718"/>
    <w:rsid w:val="00C30026"/>
    <w:rsid w:val="00C30037"/>
    <w:rsid w:val="00C305E9"/>
    <w:rsid w:val="00C30988"/>
    <w:rsid w:val="00C3342A"/>
    <w:rsid w:val="00C3350E"/>
    <w:rsid w:val="00C3416A"/>
    <w:rsid w:val="00C36AB6"/>
    <w:rsid w:val="00C40AD4"/>
    <w:rsid w:val="00C4113C"/>
    <w:rsid w:val="00C4187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06D"/>
    <w:rsid w:val="00C56DB8"/>
    <w:rsid w:val="00C60C17"/>
    <w:rsid w:val="00C621CD"/>
    <w:rsid w:val="00C639DB"/>
    <w:rsid w:val="00C642DA"/>
    <w:rsid w:val="00C6635B"/>
    <w:rsid w:val="00C6663A"/>
    <w:rsid w:val="00C66C63"/>
    <w:rsid w:val="00C66C8A"/>
    <w:rsid w:val="00C67396"/>
    <w:rsid w:val="00C6758C"/>
    <w:rsid w:val="00C7150B"/>
    <w:rsid w:val="00C71AF1"/>
    <w:rsid w:val="00C7403D"/>
    <w:rsid w:val="00C7450A"/>
    <w:rsid w:val="00C74883"/>
    <w:rsid w:val="00C759BC"/>
    <w:rsid w:val="00C75E4C"/>
    <w:rsid w:val="00C7624A"/>
    <w:rsid w:val="00C768D1"/>
    <w:rsid w:val="00C8022D"/>
    <w:rsid w:val="00C81C68"/>
    <w:rsid w:val="00C82041"/>
    <w:rsid w:val="00C82605"/>
    <w:rsid w:val="00C82966"/>
    <w:rsid w:val="00C847C0"/>
    <w:rsid w:val="00C85CB1"/>
    <w:rsid w:val="00C90168"/>
    <w:rsid w:val="00C91224"/>
    <w:rsid w:val="00C950D4"/>
    <w:rsid w:val="00C952D5"/>
    <w:rsid w:val="00C95A07"/>
    <w:rsid w:val="00CA01C4"/>
    <w:rsid w:val="00CA16A2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3DF2"/>
    <w:rsid w:val="00CB3E72"/>
    <w:rsid w:val="00CB57DC"/>
    <w:rsid w:val="00CB5F37"/>
    <w:rsid w:val="00CC089A"/>
    <w:rsid w:val="00CC20BD"/>
    <w:rsid w:val="00CC395E"/>
    <w:rsid w:val="00CC5851"/>
    <w:rsid w:val="00CC6CF9"/>
    <w:rsid w:val="00CC79FC"/>
    <w:rsid w:val="00CD1773"/>
    <w:rsid w:val="00CD2FF6"/>
    <w:rsid w:val="00CD4190"/>
    <w:rsid w:val="00CD5E74"/>
    <w:rsid w:val="00CD65C8"/>
    <w:rsid w:val="00CD7050"/>
    <w:rsid w:val="00CD70A9"/>
    <w:rsid w:val="00CE086F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183F"/>
    <w:rsid w:val="00CF248A"/>
    <w:rsid w:val="00CF337F"/>
    <w:rsid w:val="00CF3FAF"/>
    <w:rsid w:val="00CF446E"/>
    <w:rsid w:val="00CF4B89"/>
    <w:rsid w:val="00CF4CF0"/>
    <w:rsid w:val="00CF5105"/>
    <w:rsid w:val="00CF6C35"/>
    <w:rsid w:val="00CF6CB7"/>
    <w:rsid w:val="00CF7312"/>
    <w:rsid w:val="00D02E54"/>
    <w:rsid w:val="00D03C6C"/>
    <w:rsid w:val="00D03F3B"/>
    <w:rsid w:val="00D03F9B"/>
    <w:rsid w:val="00D046FC"/>
    <w:rsid w:val="00D05ADA"/>
    <w:rsid w:val="00D073E5"/>
    <w:rsid w:val="00D07B89"/>
    <w:rsid w:val="00D10912"/>
    <w:rsid w:val="00D10DE5"/>
    <w:rsid w:val="00D1126A"/>
    <w:rsid w:val="00D11752"/>
    <w:rsid w:val="00D12418"/>
    <w:rsid w:val="00D12548"/>
    <w:rsid w:val="00D126C6"/>
    <w:rsid w:val="00D12956"/>
    <w:rsid w:val="00D12F44"/>
    <w:rsid w:val="00D14155"/>
    <w:rsid w:val="00D15DE0"/>
    <w:rsid w:val="00D16096"/>
    <w:rsid w:val="00D163C8"/>
    <w:rsid w:val="00D1706F"/>
    <w:rsid w:val="00D2040D"/>
    <w:rsid w:val="00D204A6"/>
    <w:rsid w:val="00D21631"/>
    <w:rsid w:val="00D2182C"/>
    <w:rsid w:val="00D22E06"/>
    <w:rsid w:val="00D23BAC"/>
    <w:rsid w:val="00D242C9"/>
    <w:rsid w:val="00D2454F"/>
    <w:rsid w:val="00D247C0"/>
    <w:rsid w:val="00D256C4"/>
    <w:rsid w:val="00D25800"/>
    <w:rsid w:val="00D25A92"/>
    <w:rsid w:val="00D25D7A"/>
    <w:rsid w:val="00D263AC"/>
    <w:rsid w:val="00D26403"/>
    <w:rsid w:val="00D266B7"/>
    <w:rsid w:val="00D26DFC"/>
    <w:rsid w:val="00D27DBF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6D22"/>
    <w:rsid w:val="00D479C1"/>
    <w:rsid w:val="00D50BDF"/>
    <w:rsid w:val="00D528AF"/>
    <w:rsid w:val="00D52C83"/>
    <w:rsid w:val="00D53510"/>
    <w:rsid w:val="00D5478A"/>
    <w:rsid w:val="00D5488D"/>
    <w:rsid w:val="00D55B05"/>
    <w:rsid w:val="00D57187"/>
    <w:rsid w:val="00D6312E"/>
    <w:rsid w:val="00D63163"/>
    <w:rsid w:val="00D6377A"/>
    <w:rsid w:val="00D638FD"/>
    <w:rsid w:val="00D64756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6CCB"/>
    <w:rsid w:val="00D771C1"/>
    <w:rsid w:val="00D771ED"/>
    <w:rsid w:val="00D77C98"/>
    <w:rsid w:val="00D77ECC"/>
    <w:rsid w:val="00D80C54"/>
    <w:rsid w:val="00D81183"/>
    <w:rsid w:val="00D81230"/>
    <w:rsid w:val="00D817A1"/>
    <w:rsid w:val="00D819BE"/>
    <w:rsid w:val="00D81DB8"/>
    <w:rsid w:val="00D856B2"/>
    <w:rsid w:val="00D856EB"/>
    <w:rsid w:val="00D857EE"/>
    <w:rsid w:val="00D87FB9"/>
    <w:rsid w:val="00D9034A"/>
    <w:rsid w:val="00D90712"/>
    <w:rsid w:val="00D9077A"/>
    <w:rsid w:val="00D94027"/>
    <w:rsid w:val="00D94EBE"/>
    <w:rsid w:val="00D95190"/>
    <w:rsid w:val="00D96571"/>
    <w:rsid w:val="00D96C6E"/>
    <w:rsid w:val="00D977E3"/>
    <w:rsid w:val="00D97C08"/>
    <w:rsid w:val="00D97F58"/>
    <w:rsid w:val="00DA0444"/>
    <w:rsid w:val="00DA2A5D"/>
    <w:rsid w:val="00DA2B44"/>
    <w:rsid w:val="00DA2D2A"/>
    <w:rsid w:val="00DA303C"/>
    <w:rsid w:val="00DA37BC"/>
    <w:rsid w:val="00DA4F32"/>
    <w:rsid w:val="00DA5EE8"/>
    <w:rsid w:val="00DA6367"/>
    <w:rsid w:val="00DA6CFF"/>
    <w:rsid w:val="00DA753F"/>
    <w:rsid w:val="00DA7625"/>
    <w:rsid w:val="00DA79A9"/>
    <w:rsid w:val="00DB304A"/>
    <w:rsid w:val="00DB3570"/>
    <w:rsid w:val="00DB4920"/>
    <w:rsid w:val="00DB4A0A"/>
    <w:rsid w:val="00DB54AE"/>
    <w:rsid w:val="00DB7E60"/>
    <w:rsid w:val="00DC2EC5"/>
    <w:rsid w:val="00DC5D06"/>
    <w:rsid w:val="00DC6012"/>
    <w:rsid w:val="00DC6E59"/>
    <w:rsid w:val="00DD248B"/>
    <w:rsid w:val="00DD2F95"/>
    <w:rsid w:val="00DD3320"/>
    <w:rsid w:val="00DD3D94"/>
    <w:rsid w:val="00DD488A"/>
    <w:rsid w:val="00DD6677"/>
    <w:rsid w:val="00DD7DC6"/>
    <w:rsid w:val="00DE06D3"/>
    <w:rsid w:val="00DE2149"/>
    <w:rsid w:val="00DE2854"/>
    <w:rsid w:val="00DE29C2"/>
    <w:rsid w:val="00DE326A"/>
    <w:rsid w:val="00DE52BF"/>
    <w:rsid w:val="00DE7D00"/>
    <w:rsid w:val="00DF0989"/>
    <w:rsid w:val="00DF09E2"/>
    <w:rsid w:val="00DF17EF"/>
    <w:rsid w:val="00DF212F"/>
    <w:rsid w:val="00DF2691"/>
    <w:rsid w:val="00DF3165"/>
    <w:rsid w:val="00DF371E"/>
    <w:rsid w:val="00DF5222"/>
    <w:rsid w:val="00DF6407"/>
    <w:rsid w:val="00DF6561"/>
    <w:rsid w:val="00DF6613"/>
    <w:rsid w:val="00DF7557"/>
    <w:rsid w:val="00E002D6"/>
    <w:rsid w:val="00E01A92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1750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356"/>
    <w:rsid w:val="00E31C05"/>
    <w:rsid w:val="00E33F7B"/>
    <w:rsid w:val="00E3415C"/>
    <w:rsid w:val="00E3428C"/>
    <w:rsid w:val="00E3628D"/>
    <w:rsid w:val="00E37226"/>
    <w:rsid w:val="00E3735D"/>
    <w:rsid w:val="00E41301"/>
    <w:rsid w:val="00E419B8"/>
    <w:rsid w:val="00E421FB"/>
    <w:rsid w:val="00E425A2"/>
    <w:rsid w:val="00E432ED"/>
    <w:rsid w:val="00E43BC9"/>
    <w:rsid w:val="00E43FF6"/>
    <w:rsid w:val="00E44CE1"/>
    <w:rsid w:val="00E44D7D"/>
    <w:rsid w:val="00E455E7"/>
    <w:rsid w:val="00E46DD1"/>
    <w:rsid w:val="00E5062E"/>
    <w:rsid w:val="00E506BB"/>
    <w:rsid w:val="00E51C45"/>
    <w:rsid w:val="00E5247D"/>
    <w:rsid w:val="00E52D70"/>
    <w:rsid w:val="00E53B66"/>
    <w:rsid w:val="00E54064"/>
    <w:rsid w:val="00E541AE"/>
    <w:rsid w:val="00E5437D"/>
    <w:rsid w:val="00E54BE8"/>
    <w:rsid w:val="00E54CB2"/>
    <w:rsid w:val="00E55284"/>
    <w:rsid w:val="00E56246"/>
    <w:rsid w:val="00E57BB4"/>
    <w:rsid w:val="00E6062E"/>
    <w:rsid w:val="00E612F7"/>
    <w:rsid w:val="00E65C25"/>
    <w:rsid w:val="00E65F49"/>
    <w:rsid w:val="00E66396"/>
    <w:rsid w:val="00E6655E"/>
    <w:rsid w:val="00E66D6D"/>
    <w:rsid w:val="00E70392"/>
    <w:rsid w:val="00E7159A"/>
    <w:rsid w:val="00E71846"/>
    <w:rsid w:val="00E71EF9"/>
    <w:rsid w:val="00E727BF"/>
    <w:rsid w:val="00E73B90"/>
    <w:rsid w:val="00E7567B"/>
    <w:rsid w:val="00E8003A"/>
    <w:rsid w:val="00E825C1"/>
    <w:rsid w:val="00E82641"/>
    <w:rsid w:val="00E842B3"/>
    <w:rsid w:val="00E844CE"/>
    <w:rsid w:val="00E84C0B"/>
    <w:rsid w:val="00E86BD9"/>
    <w:rsid w:val="00E90DF9"/>
    <w:rsid w:val="00E90E29"/>
    <w:rsid w:val="00E910D5"/>
    <w:rsid w:val="00E932E0"/>
    <w:rsid w:val="00E93A90"/>
    <w:rsid w:val="00E94720"/>
    <w:rsid w:val="00E952AB"/>
    <w:rsid w:val="00E96BBC"/>
    <w:rsid w:val="00E97DBE"/>
    <w:rsid w:val="00EA1BE6"/>
    <w:rsid w:val="00EA229A"/>
    <w:rsid w:val="00EA2965"/>
    <w:rsid w:val="00EA2DC7"/>
    <w:rsid w:val="00EA3F26"/>
    <w:rsid w:val="00EA5402"/>
    <w:rsid w:val="00EA5950"/>
    <w:rsid w:val="00EA660C"/>
    <w:rsid w:val="00EA6CF6"/>
    <w:rsid w:val="00EA79DA"/>
    <w:rsid w:val="00EA7B24"/>
    <w:rsid w:val="00EB2129"/>
    <w:rsid w:val="00EB2266"/>
    <w:rsid w:val="00EB2881"/>
    <w:rsid w:val="00EB2BC1"/>
    <w:rsid w:val="00EB3311"/>
    <w:rsid w:val="00EB5163"/>
    <w:rsid w:val="00EB7C0B"/>
    <w:rsid w:val="00EC01C7"/>
    <w:rsid w:val="00EC0C90"/>
    <w:rsid w:val="00EC4F8F"/>
    <w:rsid w:val="00EC5E60"/>
    <w:rsid w:val="00EC7043"/>
    <w:rsid w:val="00EC7935"/>
    <w:rsid w:val="00EC7B7E"/>
    <w:rsid w:val="00EC7C11"/>
    <w:rsid w:val="00EC7E09"/>
    <w:rsid w:val="00ED07EC"/>
    <w:rsid w:val="00ED0870"/>
    <w:rsid w:val="00ED3627"/>
    <w:rsid w:val="00ED47E6"/>
    <w:rsid w:val="00ED4D3D"/>
    <w:rsid w:val="00ED5D1C"/>
    <w:rsid w:val="00ED6B63"/>
    <w:rsid w:val="00ED7861"/>
    <w:rsid w:val="00EE1FA3"/>
    <w:rsid w:val="00EE3968"/>
    <w:rsid w:val="00EE403C"/>
    <w:rsid w:val="00EE4DF3"/>
    <w:rsid w:val="00EE7662"/>
    <w:rsid w:val="00EE78A6"/>
    <w:rsid w:val="00EF0EC7"/>
    <w:rsid w:val="00EF28D4"/>
    <w:rsid w:val="00EF2BA0"/>
    <w:rsid w:val="00EF2F36"/>
    <w:rsid w:val="00EF3A6B"/>
    <w:rsid w:val="00EF6C48"/>
    <w:rsid w:val="00EF6D0B"/>
    <w:rsid w:val="00F00203"/>
    <w:rsid w:val="00F00265"/>
    <w:rsid w:val="00F00C09"/>
    <w:rsid w:val="00F0186C"/>
    <w:rsid w:val="00F024CC"/>
    <w:rsid w:val="00F02534"/>
    <w:rsid w:val="00F043C1"/>
    <w:rsid w:val="00F043E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CBE"/>
    <w:rsid w:val="00F2185C"/>
    <w:rsid w:val="00F22A4D"/>
    <w:rsid w:val="00F23C75"/>
    <w:rsid w:val="00F24374"/>
    <w:rsid w:val="00F24E57"/>
    <w:rsid w:val="00F267DF"/>
    <w:rsid w:val="00F2715F"/>
    <w:rsid w:val="00F27358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01E"/>
    <w:rsid w:val="00F4731D"/>
    <w:rsid w:val="00F50F86"/>
    <w:rsid w:val="00F51851"/>
    <w:rsid w:val="00F51E39"/>
    <w:rsid w:val="00F5214B"/>
    <w:rsid w:val="00F5365E"/>
    <w:rsid w:val="00F543FA"/>
    <w:rsid w:val="00F55836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11B9"/>
    <w:rsid w:val="00F82397"/>
    <w:rsid w:val="00F84531"/>
    <w:rsid w:val="00F846E0"/>
    <w:rsid w:val="00F848AD"/>
    <w:rsid w:val="00F85AA7"/>
    <w:rsid w:val="00F862B7"/>
    <w:rsid w:val="00F871CF"/>
    <w:rsid w:val="00F872C5"/>
    <w:rsid w:val="00F87DF0"/>
    <w:rsid w:val="00F909AB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90D"/>
    <w:rsid w:val="00FA03BD"/>
    <w:rsid w:val="00FA0820"/>
    <w:rsid w:val="00FA1837"/>
    <w:rsid w:val="00FA2F35"/>
    <w:rsid w:val="00FA363C"/>
    <w:rsid w:val="00FA463B"/>
    <w:rsid w:val="00FA4814"/>
    <w:rsid w:val="00FA53F0"/>
    <w:rsid w:val="00FA54FF"/>
    <w:rsid w:val="00FA59D0"/>
    <w:rsid w:val="00FA782A"/>
    <w:rsid w:val="00FB18DC"/>
    <w:rsid w:val="00FB199E"/>
    <w:rsid w:val="00FB2421"/>
    <w:rsid w:val="00FB325F"/>
    <w:rsid w:val="00FB3C60"/>
    <w:rsid w:val="00FB49CF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092"/>
    <w:rsid w:val="00FC6CD7"/>
    <w:rsid w:val="00FC6EF3"/>
    <w:rsid w:val="00FC7DB6"/>
    <w:rsid w:val="00FD0173"/>
    <w:rsid w:val="00FD0B0E"/>
    <w:rsid w:val="00FD0F2A"/>
    <w:rsid w:val="00FD1A32"/>
    <w:rsid w:val="00FD4052"/>
    <w:rsid w:val="00FD496E"/>
    <w:rsid w:val="00FD548F"/>
    <w:rsid w:val="00FD756F"/>
    <w:rsid w:val="00FE0634"/>
    <w:rsid w:val="00FE084A"/>
    <w:rsid w:val="00FE09EF"/>
    <w:rsid w:val="00FE1C1C"/>
    <w:rsid w:val="00FE28A4"/>
    <w:rsid w:val="00FE35D2"/>
    <w:rsid w:val="00FE443D"/>
    <w:rsid w:val="00FE5424"/>
    <w:rsid w:val="00FE694C"/>
    <w:rsid w:val="00FE7F80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0FF7EFF"/>
    <w:rsid w:val="02F7D8F2"/>
    <w:rsid w:val="0899F27E"/>
    <w:rsid w:val="08C92F07"/>
    <w:rsid w:val="120E2D6F"/>
    <w:rsid w:val="12C520AA"/>
    <w:rsid w:val="19DB233F"/>
    <w:rsid w:val="20AFDAD5"/>
    <w:rsid w:val="211E66EC"/>
    <w:rsid w:val="216623AF"/>
    <w:rsid w:val="2274F1E2"/>
    <w:rsid w:val="232C3890"/>
    <w:rsid w:val="2369FFC9"/>
    <w:rsid w:val="23F9FC95"/>
    <w:rsid w:val="27FD9F0B"/>
    <w:rsid w:val="2827FC02"/>
    <w:rsid w:val="2C668796"/>
    <w:rsid w:val="2D35216E"/>
    <w:rsid w:val="2D90A196"/>
    <w:rsid w:val="2E836E66"/>
    <w:rsid w:val="31E83342"/>
    <w:rsid w:val="34347192"/>
    <w:rsid w:val="356ACD89"/>
    <w:rsid w:val="35E35D67"/>
    <w:rsid w:val="3EB92A56"/>
    <w:rsid w:val="40CCBADA"/>
    <w:rsid w:val="43E12F7F"/>
    <w:rsid w:val="47C53286"/>
    <w:rsid w:val="4D7BEF6E"/>
    <w:rsid w:val="52627A75"/>
    <w:rsid w:val="55CCFE45"/>
    <w:rsid w:val="5D9E0B20"/>
    <w:rsid w:val="608059D8"/>
    <w:rsid w:val="60FDC52E"/>
    <w:rsid w:val="62478CB4"/>
    <w:rsid w:val="66065BD5"/>
    <w:rsid w:val="6B0B7B46"/>
    <w:rsid w:val="6C47BAE0"/>
    <w:rsid w:val="6F77022D"/>
    <w:rsid w:val="6F98C3CA"/>
    <w:rsid w:val="711F27B8"/>
    <w:rsid w:val="74B4649C"/>
    <w:rsid w:val="79B5E4E8"/>
    <w:rsid w:val="7AB7C588"/>
    <w:rsid w:val="7B61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F505A"/>
  <w15:docId w15:val="{70D3EA2B-280A-443E-9BCB-C9E64086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72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CB3E72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B3E72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B3E7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CB3E7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CB3E7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CB3E7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CB3E7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CB3E7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CB3E7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CB3E7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B3E7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CB3E7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CB3E72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B3E72"/>
    <w:pPr>
      <w:jc w:val="right"/>
    </w:pPr>
  </w:style>
  <w:style w:type="character" w:customStyle="1" w:styleId="Bold">
    <w:name w:val="Bold"/>
    <w:basedOn w:val="DefaultParagraphFont"/>
    <w:uiPriority w:val="2"/>
    <w:qFormat/>
    <w:rsid w:val="00CB3E72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CB3E7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3E7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7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B3E72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CB3E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B3E72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B3E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B3E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B3E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B3E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B3E7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CB3E7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CB3E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CB3E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CB3E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CB3E7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CB3E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B3E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B3E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B3E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B3E7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72"/>
  </w:style>
  <w:style w:type="character" w:customStyle="1" w:styleId="CommentTextChar">
    <w:name w:val="Comment Text Char"/>
    <w:basedOn w:val="DefaultParagraphFont"/>
    <w:link w:val="CommentText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E72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CB3E72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CB3E7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B3E72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CB3E72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CB3E7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CB3E7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CB3E7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CB3E7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CB3E7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CB3E7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CB3E7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B3E7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B3E7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B3E7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CB3E72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CB3E7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CB3E7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CB3E72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CB3E72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CB3E72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CB3E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CB3E7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CB3E7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CB3E72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CB3E7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CB3E72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CB3E7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CB3E7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CB3E72"/>
    <w:rPr>
      <w:b/>
      <w:i/>
    </w:rPr>
  </w:style>
  <w:style w:type="paragraph" w:styleId="NoSpacing">
    <w:name w:val="No Spacing"/>
    <w:next w:val="BodyText"/>
    <w:rsid w:val="00CB3E7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CB3E7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CB3E7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CB3E7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CB3E7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B3E7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CB3E7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B3E72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CB3E72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CB3E7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CB3E7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CB3E7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CB3E72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CB3E7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CB3E7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CB3E7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CB3E7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CB3E72"/>
  </w:style>
  <w:style w:type="paragraph" w:customStyle="1" w:styleId="SourceNotes">
    <w:name w:val="Source &amp; Notes"/>
    <w:basedOn w:val="BodyText"/>
    <w:uiPriority w:val="99"/>
    <w:qFormat/>
    <w:rsid w:val="00CB3E7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3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E72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CB3E7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CB3E7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CB3E7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B3E72"/>
  </w:style>
  <w:style w:type="paragraph" w:customStyle="1" w:styleId="Shadedheading0">
    <w:name w:val="Shaded heading"/>
    <w:basedOn w:val="SectionHeader"/>
    <w:uiPriority w:val="99"/>
    <w:qFormat/>
    <w:rsid w:val="00CB3E7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CB3E7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CB3E7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CB3E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CB3E7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CB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CB3E72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CB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CB3E72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CB3E72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CB3E72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CB3E72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CB3E72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CB3E7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CB3E72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CB3E72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CB3E72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styleId="Revision">
    <w:name w:val="Revision"/>
    <w:hidden/>
    <w:uiPriority w:val="99"/>
    <w:semiHidden/>
    <w:rsid w:val="00746678"/>
    <w:pPr>
      <w:spacing w:after="0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table" w:styleId="GridTable1Light">
    <w:name w:val="Grid Table 1 Light"/>
    <w:basedOn w:val="TableNormal"/>
    <w:uiPriority w:val="46"/>
    <w:rsid w:val="0095229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EFTConsultations@neso.ener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EFTConsultations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men.ojobo\Downloads\738261_NESO%20Word%20Template%20-%20Blank_S2_Oct_2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5A69F94-2020-44F9-AF4C-409FB279699E}">
    <t:Anchor>
      <t:Comment id="136714444"/>
    </t:Anchor>
    <t:History>
      <t:Event id="{E02C65D7-715C-406E-B7FC-27A163E58211}" time="2025-11-17T11:39:52.915Z">
        <t:Attribution userId="S::penelope.garner@neso.energy::dbbaee91-3934-495b-91c3-8cb490595567" userProvider="AD" userName="Penny Garner [NESO]"/>
        <t:Anchor>
          <t:Comment id="136714444"/>
        </t:Anchor>
        <t:Create/>
      </t:Event>
      <t:Event id="{319560BB-C6E4-43CC-9FF9-D4287FF0216C}" time="2025-11-17T11:39:52.915Z">
        <t:Attribution userId="S::penelope.garner@neso.energy::dbbaee91-3934-495b-91c3-8cb490595567" userProvider="AD" userName="Penny Garner [NESO]"/>
        <t:Anchor>
          <t:Comment id="136714444"/>
        </t:Anchor>
        <t:Assign userId="S::ruby.pelling@neso.energy::c449935c-f756-497c-9133-6b105e9dba99" userProvider="AD" userName="Ruby Pelling [NESO]"/>
      </t:Event>
      <t:Event id="{6B25C431-5914-4783-AAE6-13024F09B547}" time="2025-11-17T11:39:52.915Z">
        <t:Attribution userId="S::penelope.garner@neso.energy::dbbaee91-3934-495b-91c3-8cb490595567" userProvider="AD" userName="Penny Garner [NESO]"/>
        <t:Anchor>
          <t:Comment id="136714444"/>
        </t:Anchor>
        <t:SetTitle title="@Ruby Pelling [NESO] @Holly MacDonald [NESO] Could we put each statement on a separate page? Question number column needs widening"/>
      </t:Event>
      <t:Event id="{025622B9-9E91-47C4-AEEE-D75A164D36C7}" time="2025-11-17T12:48:18.197Z">
        <t:Attribution userId="S::ruby.pelling@neso.energy::c449935c-f756-497c-9133-6b105e9dba99" userProvider="AD" userName="Ruby Pelling [NESO]"/>
        <t:Progress percentComplete="100"/>
      </t:Event>
      <t:Event id="{7114BA1A-E696-450C-B9AB-C80C2A935B45}" time="2025-11-17T12:48:20.214Z">
        <t:Attribution userId="S::ruby.pelling@neso.energy::c449935c-f756-497c-9133-6b105e9dba99" userProvider="AD" userName="Ruby Pelling [NESO]"/>
        <t:Progress percentComplete="100"/>
      </t:Event>
      <t:Event id="{27F88631-F076-49EE-91E4-4EE8F29BE82A}" time="2025-11-17T12:51:05.942Z">
        <t:Attribution userId="S::ruby.pelling@neso.energy::c449935c-f756-497c-9133-6b105e9dba99" userProvider="AD" userName="Ruby Pelling [NESO]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E24512E524A4E9CD256C6D537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5823-9F49-4C3A-AFA0-AA77ABB63A07}"/>
      </w:docPartPr>
      <w:docPartBody>
        <w:p w:rsidR="00DB3570" w:rsidRDefault="00DB3570">
          <w:pPr>
            <w:pStyle w:val="837E24512E524A4E9CD256C6D537E69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3486379B2405FB64A7E5010C9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E6D3-0F18-4DA3-9161-4A9413561B7B}"/>
      </w:docPartPr>
      <w:docPartBody>
        <w:p w:rsidR="00DB3570" w:rsidRDefault="00DB3570">
          <w:pPr>
            <w:pStyle w:val="3C63486379B2405FB64A7E5010C9F4F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87895E51645D09AC92DB41479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0836-0E90-42D6-B306-A84ECBAA16A0}"/>
      </w:docPartPr>
      <w:docPartBody>
        <w:p w:rsidR="00DB3570" w:rsidRDefault="00DB3570">
          <w:pPr>
            <w:pStyle w:val="A8387895E51645D09AC92DB41479DF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643E575D242C6827BD2D24693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17B8-3EFD-45A0-AC1D-1B698CB9523A}"/>
      </w:docPartPr>
      <w:docPartBody>
        <w:p w:rsidR="00DB3570" w:rsidRDefault="00DB3570">
          <w:pPr>
            <w:pStyle w:val="2CD643E575D242C6827BD2D246937CF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8E"/>
    <w:rsid w:val="00054351"/>
    <w:rsid w:val="000A7BA4"/>
    <w:rsid w:val="00174933"/>
    <w:rsid w:val="0018589B"/>
    <w:rsid w:val="002905F1"/>
    <w:rsid w:val="0034408E"/>
    <w:rsid w:val="00376DEB"/>
    <w:rsid w:val="0042331B"/>
    <w:rsid w:val="005A2D74"/>
    <w:rsid w:val="005A69EA"/>
    <w:rsid w:val="00670B4B"/>
    <w:rsid w:val="006E3C94"/>
    <w:rsid w:val="006E6553"/>
    <w:rsid w:val="006E7DB8"/>
    <w:rsid w:val="00760D0C"/>
    <w:rsid w:val="0078463A"/>
    <w:rsid w:val="008378D8"/>
    <w:rsid w:val="008A7B53"/>
    <w:rsid w:val="00902F24"/>
    <w:rsid w:val="00A269E4"/>
    <w:rsid w:val="00A30495"/>
    <w:rsid w:val="00A443B1"/>
    <w:rsid w:val="00A606CB"/>
    <w:rsid w:val="00AD7D74"/>
    <w:rsid w:val="00B74E88"/>
    <w:rsid w:val="00B76FC4"/>
    <w:rsid w:val="00C25B96"/>
    <w:rsid w:val="00D11752"/>
    <w:rsid w:val="00D14155"/>
    <w:rsid w:val="00D1430B"/>
    <w:rsid w:val="00D25C79"/>
    <w:rsid w:val="00D44D38"/>
    <w:rsid w:val="00D769D4"/>
    <w:rsid w:val="00DB3570"/>
    <w:rsid w:val="00E445DD"/>
    <w:rsid w:val="00E56246"/>
    <w:rsid w:val="00F25352"/>
    <w:rsid w:val="00F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7E24512E524A4E9CD256C6D537E691">
    <w:name w:val="837E24512E524A4E9CD256C6D537E6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3486379B2405FB64A7E5010C9F4F1">
    <w:name w:val="3C63486379B2405FB64A7E5010C9F4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87895E51645D09AC92DB41479DF53">
    <w:name w:val="A8387895E51645D09AC92DB41479D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643E575D242C6827BD2D246937CFA">
    <w:name w:val="2CD643E575D242C6827BD2D246937C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a6c6ad-2148-4dd0-b99b-a861aeb56476">
      <UserInfo>
        <DisplayName/>
        <AccountId xsi:nil="true"/>
        <AccountType/>
      </UserInfo>
    </SharedWithUsers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2" ma:contentTypeDescription="Create a new document." ma:contentTypeScope="" ma:versionID="8f6d4cfcd76055ea5e29c4caeb5d902a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cd2277ef7aaa1c63a40dcd8a500c0527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17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18" nillable="true" ma:displayName="Approval?" ma:default="1" ma:format="Dropdown" ma:internalName="Approval_x003f_">
      <xsd:simpleType>
        <xsd:restriction base="dms:Boolean"/>
      </xsd:simpleType>
    </xsd:element>
    <xsd:element name="Approver2" ma:index="19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0" nillable="true" ma:displayName="Approval 2?" ma:default="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f0a6c6ad-2148-4dd0-b99b-a861aeb56476"/>
    <ds:schemaRef ds:uri="f00975e3-d797-4586-87bc-e4f0c5a6f775"/>
  </ds:schemaRefs>
</ds:datastoreItem>
</file>

<file path=customXml/itemProps3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7B8684-D8E4-483D-95D8-A75360520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</Template>
  <TotalTime>1</TotalTime>
  <Pages>12</Pages>
  <Words>2350</Words>
  <Characters>12316</Characters>
  <Application>Microsoft Office Word</Application>
  <DocSecurity>0</DocSecurity>
  <Lines>896</Lines>
  <Paragraphs>371</Paragraphs>
  <ScaleCrop>false</ScaleCrop>
  <Company>Hamilton-Brown</Company>
  <LinksUpToDate>false</LinksUpToDate>
  <CharactersWithSpaces>14310</CharactersWithSpaces>
  <SharedDoc>false</SharedDoc>
  <HLinks>
    <vt:vector size="12" baseType="variant">
      <vt:variant>
        <vt:i4>5373990</vt:i4>
      </vt:variant>
      <vt:variant>
        <vt:i4>3</vt:i4>
      </vt:variant>
      <vt:variant>
        <vt:i4>0</vt:i4>
      </vt:variant>
      <vt:variant>
        <vt:i4>5</vt:i4>
      </vt:variant>
      <vt:variant>
        <vt:lpwstr>mailto:box.EFTConsultations@neso.energy</vt:lpwstr>
      </vt:variant>
      <vt:variant>
        <vt:lpwstr/>
      </vt:variant>
      <vt:variant>
        <vt:i4>5373990</vt:i4>
      </vt:variant>
      <vt:variant>
        <vt:i4>0</vt:i4>
      </vt:variant>
      <vt:variant>
        <vt:i4>0</vt:i4>
      </vt:variant>
      <vt:variant>
        <vt:i4>5</vt:i4>
      </vt:variant>
      <vt:variant>
        <vt:lpwstr>mailto:box.EFTConsultations@neso.energy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Ejemen Ojobo (NESO)</dc:creator>
  <cp:keywords/>
  <dc:description/>
  <cp:lastModifiedBy>Ruby Pelling</cp:lastModifiedBy>
  <cp:revision>3</cp:revision>
  <cp:lastPrinted>2020-06-01T22:47:00Z</cp:lastPrinted>
  <dcterms:created xsi:type="dcterms:W3CDTF">2025-11-27T10:30:00Z</dcterms:created>
  <dcterms:modified xsi:type="dcterms:W3CDTF">2025-11-27T10:30:00Z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