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511B8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b/>
          <w:color w:val="auto"/>
        </w:rPr>
        <w:t>NATIONAL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E</w:t>
      </w:r>
      <w:r w:rsidR="0038680E" w:rsidRPr="00511B80">
        <w:rPr>
          <w:b/>
          <w:color w:val="auto"/>
        </w:rPr>
        <w:t>NERGY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SYSTE</w:t>
      </w:r>
      <w:r w:rsidRPr="00511B80">
        <w:rPr>
          <w:rFonts w:cs="Arial"/>
          <w:b/>
          <w:color w:val="auto"/>
          <w:szCs w:val="22"/>
        </w:rPr>
        <w:t>M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OPERATOR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511B8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(</w:t>
      </w:r>
      <w:r w:rsidR="008F2B99" w:rsidRPr="00511B80">
        <w:rPr>
          <w:rFonts w:cs="Arial"/>
          <w:color w:val="auto"/>
          <w:szCs w:val="22"/>
        </w:rPr>
        <w:t>the</w:t>
      </w: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511B80" w:rsidRDefault="00A1408C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 xml:space="preserve">Summary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a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Meeting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Board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Directors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Company</w:t>
      </w:r>
      <w:r w:rsidR="00502CC6" w:rsidRPr="00511B80">
        <w:rPr>
          <w:rFonts w:ascii="Arial" w:hAnsi="Arial" w:cs="Arial"/>
        </w:rPr>
        <w:t xml:space="preserve"> </w:t>
      </w:r>
    </w:p>
    <w:p w14:paraId="07104B92" w14:textId="200B1A1E" w:rsidR="00705858" w:rsidRPr="00511B80" w:rsidRDefault="008F2B99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held</w:t>
      </w:r>
      <w:r w:rsidR="00502CC6" w:rsidRPr="00511B80">
        <w:rPr>
          <w:rFonts w:ascii="Arial" w:hAnsi="Arial" w:cs="Arial"/>
        </w:rPr>
        <w:t xml:space="preserve"> </w:t>
      </w:r>
      <w:r w:rsidR="00EF00A8" w:rsidRPr="00511B80">
        <w:rPr>
          <w:rFonts w:ascii="Arial" w:hAnsi="Arial" w:cs="Arial"/>
        </w:rPr>
        <w:t>at</w:t>
      </w:r>
      <w:r w:rsidR="00502CC6" w:rsidRPr="00511B80">
        <w:rPr>
          <w:rFonts w:ascii="Arial" w:hAnsi="Arial" w:cs="Arial"/>
        </w:rPr>
        <w:t xml:space="preserve"> </w:t>
      </w:r>
      <w:r w:rsidR="00086643">
        <w:rPr>
          <w:rFonts w:ascii="Arial" w:hAnsi="Arial" w:cs="Arial"/>
        </w:rPr>
        <w:t xml:space="preserve">The </w:t>
      </w:r>
      <w:r w:rsidR="003A42D0">
        <w:rPr>
          <w:rFonts w:ascii="Arial" w:hAnsi="Arial" w:cs="Arial"/>
        </w:rPr>
        <w:t>Institute of Civil Engineers</w:t>
      </w:r>
      <w:r w:rsidR="00F73160" w:rsidRPr="00511B80">
        <w:rPr>
          <w:rFonts w:ascii="Arial" w:hAnsi="Arial" w:cs="Arial"/>
        </w:rPr>
        <w:t xml:space="preserve">, </w:t>
      </w:r>
      <w:r w:rsidR="003A42D0">
        <w:rPr>
          <w:rFonts w:ascii="Arial" w:hAnsi="Arial" w:cs="Arial"/>
        </w:rPr>
        <w:t>1 Great George Street</w:t>
      </w:r>
      <w:r w:rsidR="00F73160" w:rsidRPr="00511B80">
        <w:rPr>
          <w:rFonts w:ascii="Arial" w:hAnsi="Arial" w:cs="Arial"/>
        </w:rPr>
        <w:t xml:space="preserve">, </w:t>
      </w:r>
      <w:r w:rsidR="00086643">
        <w:rPr>
          <w:rFonts w:ascii="Arial" w:hAnsi="Arial" w:cs="Arial"/>
        </w:rPr>
        <w:t>London</w:t>
      </w:r>
      <w:r w:rsidR="00F73160" w:rsidRPr="00511B80">
        <w:rPr>
          <w:rFonts w:ascii="Arial" w:hAnsi="Arial" w:cs="Arial"/>
        </w:rPr>
        <w:t xml:space="preserve">, </w:t>
      </w:r>
      <w:r w:rsidR="001E5855">
        <w:rPr>
          <w:rFonts w:ascii="Arial" w:hAnsi="Arial" w:cs="Arial"/>
        </w:rPr>
        <w:t>SW1P 3AA</w:t>
      </w:r>
      <w:r w:rsidR="00F73160" w:rsidRPr="00511B80">
        <w:rPr>
          <w:rFonts w:ascii="Arial" w:hAnsi="Arial" w:cs="Arial"/>
        </w:rPr>
        <w:t xml:space="preserve"> </w:t>
      </w:r>
    </w:p>
    <w:p w14:paraId="37B43E76" w14:textId="6F1D50B7" w:rsidR="008F2B99" w:rsidRPr="00511B80" w:rsidRDefault="00C15D69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on</w:t>
      </w:r>
      <w:r w:rsidR="00502CC6" w:rsidRPr="00511B80">
        <w:rPr>
          <w:rFonts w:ascii="Arial" w:hAnsi="Arial" w:cs="Arial"/>
        </w:rPr>
        <w:t xml:space="preserve"> </w:t>
      </w:r>
      <w:r w:rsidR="00086643">
        <w:rPr>
          <w:rFonts w:ascii="Arial" w:hAnsi="Arial" w:cs="Arial"/>
        </w:rPr>
        <w:t>24</w:t>
      </w:r>
      <w:r w:rsidR="008F6165" w:rsidRPr="00511B80">
        <w:rPr>
          <w:rFonts w:ascii="Arial" w:hAnsi="Arial" w:cs="Arial"/>
        </w:rPr>
        <w:t xml:space="preserve"> </w:t>
      </w:r>
      <w:r w:rsidR="00086643">
        <w:rPr>
          <w:rFonts w:ascii="Arial" w:hAnsi="Arial" w:cs="Arial"/>
        </w:rPr>
        <w:t>January</w:t>
      </w:r>
      <w:r w:rsidR="002528B3" w:rsidRPr="00511B80">
        <w:rPr>
          <w:rFonts w:ascii="Arial" w:hAnsi="Arial" w:cs="Arial"/>
        </w:rPr>
        <w:t xml:space="preserve"> </w:t>
      </w:r>
      <w:r w:rsidR="00E639BD" w:rsidRPr="00511B80">
        <w:rPr>
          <w:rFonts w:ascii="Arial" w:hAnsi="Arial" w:cs="Arial"/>
        </w:rPr>
        <w:t>202</w:t>
      </w:r>
      <w:r w:rsidR="00086643">
        <w:rPr>
          <w:rFonts w:ascii="Arial" w:hAnsi="Arial" w:cs="Arial"/>
        </w:rPr>
        <w:t>5</w:t>
      </w:r>
      <w:r w:rsidR="00502CC6" w:rsidRPr="00511B80">
        <w:rPr>
          <w:rFonts w:ascii="Arial" w:hAnsi="Arial" w:cs="Arial"/>
        </w:rPr>
        <w:t xml:space="preserve"> </w:t>
      </w:r>
      <w:r w:rsidR="004D1EE2" w:rsidRPr="00511B80">
        <w:rPr>
          <w:rFonts w:ascii="Arial" w:hAnsi="Arial" w:cs="Arial"/>
        </w:rPr>
        <w:t>from</w:t>
      </w:r>
      <w:r w:rsidR="00502CC6" w:rsidRPr="00511B80">
        <w:rPr>
          <w:rFonts w:ascii="Arial" w:hAnsi="Arial" w:cs="Arial"/>
        </w:rPr>
        <w:t xml:space="preserve"> </w:t>
      </w:r>
      <w:r w:rsidR="008F6165" w:rsidRPr="00511B80">
        <w:rPr>
          <w:rFonts w:ascii="Arial" w:hAnsi="Arial" w:cs="Arial"/>
        </w:rPr>
        <w:t>0</w:t>
      </w:r>
      <w:r w:rsidR="00E43700" w:rsidRPr="00511B80">
        <w:rPr>
          <w:rFonts w:ascii="Arial" w:hAnsi="Arial" w:cs="Arial"/>
        </w:rPr>
        <w:t>9</w:t>
      </w:r>
      <w:r w:rsidR="00B03C03" w:rsidRPr="00511B80">
        <w:rPr>
          <w:rFonts w:ascii="Arial" w:hAnsi="Arial" w:cs="Arial"/>
        </w:rPr>
        <w:t>:</w:t>
      </w:r>
      <w:r w:rsidR="00EE1D9F" w:rsidRPr="00511B80">
        <w:rPr>
          <w:rFonts w:ascii="Arial" w:hAnsi="Arial" w:cs="Arial"/>
        </w:rPr>
        <w:t>0</w:t>
      </w:r>
      <w:r w:rsidR="002B0807" w:rsidRPr="00511B80">
        <w:rPr>
          <w:rFonts w:ascii="Arial" w:hAnsi="Arial" w:cs="Arial"/>
        </w:rPr>
        <w:t>0</w:t>
      </w:r>
    </w:p>
    <w:p w14:paraId="2B91A704" w14:textId="4B9638A8" w:rsidR="009B484B" w:rsidRPr="00511B80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511B80" w14:paraId="547B766C" w14:textId="77777777" w:rsidTr="004C2598">
        <w:tc>
          <w:tcPr>
            <w:tcW w:w="3285" w:type="dxa"/>
          </w:tcPr>
          <w:p w14:paraId="5E24A90E" w14:textId="472603F2" w:rsidR="004C2598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Board Directors</w:t>
            </w:r>
            <w:r w:rsidR="00766CFE" w:rsidRPr="00511B8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511B80">
              <w:rPr>
                <w:rFonts w:ascii="Arial" w:hAnsi="Arial" w:cs="Arial"/>
                <w:b/>
                <w:bCs/>
              </w:rPr>
              <w:t>Attendance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511B80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Chair</w:t>
            </w:r>
            <w:r w:rsidR="000B7F79" w:rsidRPr="00511B8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511B80" w14:paraId="621BAFE0" w14:textId="77777777" w:rsidTr="004C2598">
        <w:tc>
          <w:tcPr>
            <w:tcW w:w="3285" w:type="dxa"/>
          </w:tcPr>
          <w:p w14:paraId="1C278CE4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511B80" w14:paraId="167B2A7A" w14:textId="77777777" w:rsidTr="004C2598">
        <w:tc>
          <w:tcPr>
            <w:tcW w:w="3285" w:type="dxa"/>
          </w:tcPr>
          <w:p w14:paraId="1F7AFA1C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77732A" w:rsidRPr="00511B80" w14:paraId="16035816" w14:textId="77777777" w:rsidTr="004C2598">
        <w:tc>
          <w:tcPr>
            <w:tcW w:w="3285" w:type="dxa"/>
          </w:tcPr>
          <w:p w14:paraId="1FC38F13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70FA31E9" w14:textId="77777777" w:rsidTr="004C2598">
        <w:tc>
          <w:tcPr>
            <w:tcW w:w="3285" w:type="dxa"/>
          </w:tcPr>
          <w:p w14:paraId="0E194A16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2B0023D1" w14:textId="77777777" w:rsidTr="004C2598">
        <w:tc>
          <w:tcPr>
            <w:tcW w:w="3285" w:type="dxa"/>
          </w:tcPr>
          <w:p w14:paraId="2BE43B79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511B80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511B80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6048CD6E" w14:textId="77777777" w:rsidTr="004C2598">
        <w:tc>
          <w:tcPr>
            <w:tcW w:w="3285" w:type="dxa"/>
          </w:tcPr>
          <w:p w14:paraId="3F6AD281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5AFAE313" w:rsidR="004C2598" w:rsidRPr="00511B80" w:rsidRDefault="006D7EA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Janice Crawford</w:t>
            </w:r>
          </w:p>
        </w:tc>
        <w:tc>
          <w:tcPr>
            <w:tcW w:w="3285" w:type="dxa"/>
          </w:tcPr>
          <w:p w14:paraId="14B78A7E" w14:textId="690657CB" w:rsidR="004C2598" w:rsidRPr="00511B80" w:rsidRDefault="006D7EA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511B80" w14:paraId="23605C87" w14:textId="77777777" w:rsidTr="004C2598">
        <w:tc>
          <w:tcPr>
            <w:tcW w:w="3285" w:type="dxa"/>
          </w:tcPr>
          <w:p w14:paraId="63FDCC02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511B80" w14:paraId="6ED0ADDF" w14:textId="77777777" w:rsidTr="004C2598">
        <w:tc>
          <w:tcPr>
            <w:tcW w:w="3285" w:type="dxa"/>
          </w:tcPr>
          <w:p w14:paraId="42CA5C9E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AACCF36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Kayte O’Neil</w:t>
            </w:r>
          </w:p>
        </w:tc>
        <w:tc>
          <w:tcPr>
            <w:tcW w:w="3285" w:type="dxa"/>
          </w:tcPr>
          <w:p w14:paraId="5D78653D" w14:textId="21066C4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511B80" w14:paraId="03AEE1A5" w14:textId="77777777" w:rsidTr="004C2598">
        <w:tc>
          <w:tcPr>
            <w:tcW w:w="3285" w:type="dxa"/>
          </w:tcPr>
          <w:p w14:paraId="302DDB3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511B80" w14:paraId="71598EBD" w14:textId="77777777" w:rsidTr="004C2598">
        <w:tc>
          <w:tcPr>
            <w:tcW w:w="3285" w:type="dxa"/>
          </w:tcPr>
          <w:p w14:paraId="2D6721BC" w14:textId="711DC470" w:rsidR="00C047DB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Apologies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3CFCD06B" w:rsidR="00C047DB" w:rsidRPr="00511B80" w:rsidRDefault="00FD4A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C047DB" w:rsidRPr="00511B80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11B8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11B80" w14:paraId="2ADEF92F" w14:textId="77777777" w:rsidTr="007B2717">
        <w:tc>
          <w:tcPr>
            <w:tcW w:w="846" w:type="dxa"/>
          </w:tcPr>
          <w:p w14:paraId="03DB0F55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BF3EE9D" w:rsidR="007B2717" w:rsidRPr="00511B8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Approvals and Discussion</w:t>
            </w:r>
          </w:p>
        </w:tc>
      </w:tr>
      <w:tr w:rsidR="007B2717" w:rsidRPr="00BF1987" w14:paraId="2EA70A9E" w14:textId="77777777" w:rsidTr="007B2717">
        <w:tc>
          <w:tcPr>
            <w:tcW w:w="846" w:type="dxa"/>
          </w:tcPr>
          <w:p w14:paraId="470A39B2" w14:textId="1A28D24E" w:rsidR="007B2717" w:rsidRPr="00BF198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BF198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 Board approved</w:t>
            </w:r>
            <w:r w:rsidR="00DC7952" w:rsidRPr="00BF1987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BF1987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2859811B" w:rsidR="00C77B88" w:rsidRPr="00BF1987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</w:t>
            </w:r>
            <w:r w:rsidR="00A36449" w:rsidRPr="00BF1987">
              <w:rPr>
                <w:rFonts w:ascii="Arial" w:hAnsi="Arial" w:cs="Arial"/>
              </w:rPr>
              <w:t xml:space="preserve">minutes of the </w:t>
            </w:r>
            <w:r w:rsidR="00261BC1" w:rsidRPr="00BF1987">
              <w:rPr>
                <w:rFonts w:ascii="Arial" w:hAnsi="Arial" w:cs="Arial"/>
              </w:rPr>
              <w:t>19</w:t>
            </w:r>
            <w:r w:rsidR="007B3FE8" w:rsidRPr="00BF1987">
              <w:rPr>
                <w:rFonts w:ascii="Arial" w:hAnsi="Arial" w:cs="Arial"/>
              </w:rPr>
              <w:t xml:space="preserve"> </w:t>
            </w:r>
            <w:r w:rsidR="00261BC1" w:rsidRPr="00BF1987">
              <w:rPr>
                <w:rFonts w:ascii="Arial" w:hAnsi="Arial" w:cs="Arial"/>
              </w:rPr>
              <w:t>Nove</w:t>
            </w:r>
            <w:r w:rsidR="007B3FE8" w:rsidRPr="00BF1987">
              <w:rPr>
                <w:rFonts w:ascii="Arial" w:hAnsi="Arial" w:cs="Arial"/>
              </w:rPr>
              <w:t>mber</w:t>
            </w:r>
            <w:r w:rsidR="000078BE" w:rsidRPr="00BF1987">
              <w:rPr>
                <w:rFonts w:ascii="Arial" w:hAnsi="Arial" w:cs="Arial"/>
              </w:rPr>
              <w:t xml:space="preserve"> </w:t>
            </w:r>
            <w:r w:rsidR="007B3FE8" w:rsidRPr="00BF1987">
              <w:rPr>
                <w:rFonts w:ascii="Arial" w:hAnsi="Arial" w:cs="Arial"/>
              </w:rPr>
              <w:t xml:space="preserve">meeting. </w:t>
            </w:r>
            <w:r w:rsidR="00FB4768" w:rsidRPr="00BF1987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BF1987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AC61AC8" w14:textId="7BCFFB26" w:rsidR="007E4CAC" w:rsidRPr="00BF1987" w:rsidRDefault="00E60841" w:rsidP="007E4CAC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</w:t>
            </w:r>
            <w:r w:rsidR="00B5244D" w:rsidRPr="00BF1987">
              <w:rPr>
                <w:rFonts w:ascii="Arial" w:hAnsi="Arial" w:cs="Arial"/>
              </w:rPr>
              <w:t xml:space="preserve"> </w:t>
            </w:r>
            <w:r w:rsidR="000D4733" w:rsidRPr="00BF1987">
              <w:rPr>
                <w:rFonts w:ascii="Arial" w:hAnsi="Arial" w:cs="Arial"/>
              </w:rPr>
              <w:t>terms of reference</w:t>
            </w:r>
            <w:r w:rsidR="00B5244D" w:rsidRPr="00BF1987">
              <w:rPr>
                <w:rFonts w:ascii="Arial" w:hAnsi="Arial" w:cs="Arial"/>
              </w:rPr>
              <w:t xml:space="preserve"> </w:t>
            </w:r>
            <w:r w:rsidR="005E0F7D" w:rsidRPr="00BF1987">
              <w:rPr>
                <w:rFonts w:ascii="Arial" w:hAnsi="Arial" w:cs="Arial"/>
              </w:rPr>
              <w:t>of</w:t>
            </w:r>
            <w:r w:rsidR="00B5244D" w:rsidRPr="00BF1987">
              <w:rPr>
                <w:rFonts w:ascii="Arial" w:hAnsi="Arial" w:cs="Arial"/>
              </w:rPr>
              <w:t xml:space="preserve"> t</w:t>
            </w:r>
            <w:r w:rsidR="00710B56" w:rsidRPr="00BF1987">
              <w:rPr>
                <w:rFonts w:ascii="Arial" w:hAnsi="Arial" w:cs="Arial"/>
              </w:rPr>
              <w:t>hree of</w:t>
            </w:r>
            <w:r w:rsidR="009D42EA" w:rsidRPr="00BF1987">
              <w:rPr>
                <w:rFonts w:ascii="Arial" w:hAnsi="Arial" w:cs="Arial"/>
              </w:rPr>
              <w:t xml:space="preserve"> </w:t>
            </w:r>
            <w:r w:rsidR="00CA4586" w:rsidRPr="00BF1987">
              <w:rPr>
                <w:rFonts w:ascii="Arial" w:hAnsi="Arial" w:cs="Arial"/>
              </w:rPr>
              <w:t xml:space="preserve">NESO </w:t>
            </w:r>
            <w:r w:rsidR="00B5244D" w:rsidRPr="00BF1987">
              <w:rPr>
                <w:rFonts w:ascii="Arial" w:hAnsi="Arial" w:cs="Arial"/>
              </w:rPr>
              <w:t xml:space="preserve">Board </w:t>
            </w:r>
            <w:r w:rsidR="00CA4586" w:rsidRPr="00BF1987">
              <w:rPr>
                <w:rFonts w:ascii="Arial" w:hAnsi="Arial" w:cs="Arial"/>
              </w:rPr>
              <w:t>sub-</w:t>
            </w:r>
            <w:r w:rsidR="00F0095A" w:rsidRPr="00BF1987">
              <w:rPr>
                <w:rFonts w:ascii="Arial" w:hAnsi="Arial" w:cs="Arial"/>
              </w:rPr>
              <w:t>committees</w:t>
            </w:r>
            <w:r w:rsidR="004D186A" w:rsidRPr="00BF1987">
              <w:rPr>
                <w:rFonts w:ascii="Arial" w:hAnsi="Arial" w:cs="Arial"/>
              </w:rPr>
              <w:t>, the Audit &amp; Risk, Remuneration</w:t>
            </w:r>
            <w:r w:rsidR="00710B56" w:rsidRPr="00BF1987">
              <w:rPr>
                <w:rFonts w:ascii="Arial" w:hAnsi="Arial" w:cs="Arial"/>
              </w:rPr>
              <w:t xml:space="preserve"> and </w:t>
            </w:r>
            <w:r w:rsidR="004D186A" w:rsidRPr="00BF1987">
              <w:rPr>
                <w:rFonts w:ascii="Arial" w:hAnsi="Arial" w:cs="Arial"/>
              </w:rPr>
              <w:t xml:space="preserve">People &amp; Governance </w:t>
            </w:r>
            <w:r w:rsidR="00710B56" w:rsidRPr="00BF1987">
              <w:rPr>
                <w:rFonts w:ascii="Arial" w:hAnsi="Arial" w:cs="Arial"/>
              </w:rPr>
              <w:t>Committees</w:t>
            </w:r>
            <w:r w:rsidR="00F31EFB" w:rsidRPr="00BF1987">
              <w:t xml:space="preserve"> </w:t>
            </w:r>
            <w:r w:rsidR="00F31EFB" w:rsidRPr="00BF1987">
              <w:rPr>
                <w:rFonts w:ascii="Arial" w:hAnsi="Arial" w:cs="Arial"/>
              </w:rPr>
              <w:t>to support the Board with its monitoring and oversight responsibilities</w:t>
            </w:r>
            <w:r w:rsidR="00172C96" w:rsidRPr="00BF1987">
              <w:rPr>
                <w:rFonts w:ascii="Arial" w:hAnsi="Arial" w:cs="Arial"/>
              </w:rPr>
              <w:t>. The</w:t>
            </w:r>
            <w:r w:rsidR="004D186A" w:rsidRPr="00BF1987">
              <w:rPr>
                <w:rFonts w:ascii="Arial" w:hAnsi="Arial" w:cs="Arial"/>
              </w:rPr>
              <w:t xml:space="preserve"> Operational Effectiveness and Resilience Committee</w:t>
            </w:r>
            <w:r w:rsidR="00172C96" w:rsidRPr="00BF1987">
              <w:rPr>
                <w:rFonts w:ascii="Arial" w:hAnsi="Arial" w:cs="Arial"/>
              </w:rPr>
              <w:t xml:space="preserve"> terms of reference would return </w:t>
            </w:r>
            <w:r w:rsidR="004C4850" w:rsidRPr="00BF1987">
              <w:rPr>
                <w:rFonts w:ascii="Arial" w:hAnsi="Arial" w:cs="Arial"/>
              </w:rPr>
              <w:t>at a later</w:t>
            </w:r>
            <w:r w:rsidR="00172C96" w:rsidRPr="00BF1987">
              <w:rPr>
                <w:rFonts w:ascii="Arial" w:hAnsi="Arial" w:cs="Arial"/>
              </w:rPr>
              <w:t xml:space="preserve"> meeting for approval. </w:t>
            </w:r>
          </w:p>
          <w:p w14:paraId="61CDEAB3" w14:textId="77777777" w:rsidR="004C1B7F" w:rsidRPr="00BF1987" w:rsidRDefault="004C1B7F" w:rsidP="008E3153">
            <w:pPr>
              <w:rPr>
                <w:rFonts w:ascii="Arial" w:hAnsi="Arial" w:cs="Arial"/>
              </w:rPr>
            </w:pPr>
          </w:p>
          <w:p w14:paraId="39983008" w14:textId="0168BBED" w:rsidR="004C1B7F" w:rsidRPr="00BF1987" w:rsidRDefault="00C51235" w:rsidP="004C1B7F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delegation of </w:t>
            </w:r>
            <w:r w:rsidR="00FF30D9" w:rsidRPr="00BF1987">
              <w:rPr>
                <w:rFonts w:ascii="Arial" w:hAnsi="Arial" w:cs="Arial"/>
              </w:rPr>
              <w:t xml:space="preserve">approval of the final </w:t>
            </w:r>
            <w:r w:rsidR="004C1B7F" w:rsidRPr="00BF1987">
              <w:rPr>
                <w:rFonts w:ascii="Arial" w:hAnsi="Arial" w:cs="Arial"/>
              </w:rPr>
              <w:t xml:space="preserve">NESO Business Plan 3 (BP3) document </w:t>
            </w:r>
            <w:r w:rsidR="00FF30D9" w:rsidRPr="00BF1987">
              <w:rPr>
                <w:rFonts w:ascii="Arial" w:hAnsi="Arial" w:cs="Arial"/>
              </w:rPr>
              <w:t>to the Executive Committee.</w:t>
            </w:r>
          </w:p>
          <w:p w14:paraId="10F59D17" w14:textId="77777777" w:rsidR="004C1B7F" w:rsidRPr="00BF1987" w:rsidRDefault="004C1B7F" w:rsidP="00AA213D">
            <w:pPr>
              <w:pStyle w:val="ListParagraph"/>
              <w:rPr>
                <w:rFonts w:ascii="Arial" w:hAnsi="Arial" w:cs="Arial"/>
              </w:rPr>
            </w:pPr>
          </w:p>
          <w:p w14:paraId="67821FA1" w14:textId="27441868" w:rsidR="00D67565" w:rsidRPr="00BF1987" w:rsidRDefault="00E057F1" w:rsidP="00A830A9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</w:t>
            </w:r>
            <w:r w:rsidR="00DC4A36" w:rsidRPr="00BF1987">
              <w:rPr>
                <w:rFonts w:ascii="Arial" w:hAnsi="Arial" w:cs="Arial"/>
              </w:rPr>
              <w:t xml:space="preserve"> </w:t>
            </w:r>
            <w:r w:rsidR="00095982" w:rsidRPr="00BF1987">
              <w:rPr>
                <w:rFonts w:ascii="Arial" w:hAnsi="Arial" w:cs="Arial"/>
              </w:rPr>
              <w:t xml:space="preserve">submission of the </w:t>
            </w:r>
            <w:r w:rsidR="00D8611F" w:rsidRPr="00BF1987">
              <w:rPr>
                <w:rFonts w:ascii="Arial" w:hAnsi="Arial" w:cs="Arial"/>
              </w:rPr>
              <w:t>tax assurance letters required by Ofgem</w:t>
            </w:r>
            <w:r w:rsidR="00C671DA" w:rsidRPr="00BF1987">
              <w:rPr>
                <w:rFonts w:ascii="Arial" w:hAnsi="Arial" w:cs="Arial"/>
              </w:rPr>
              <w:t xml:space="preserve"> to reconcile </w:t>
            </w:r>
            <w:r w:rsidR="00095982" w:rsidRPr="00BF1987">
              <w:rPr>
                <w:rFonts w:ascii="Arial" w:hAnsi="Arial" w:cs="Arial"/>
              </w:rPr>
              <w:t xml:space="preserve">the tax liability in the tax return </w:t>
            </w:r>
            <w:r w:rsidR="00DD266D" w:rsidRPr="00BF1987">
              <w:rPr>
                <w:rFonts w:ascii="Arial" w:hAnsi="Arial" w:cs="Arial"/>
              </w:rPr>
              <w:t>to the allowed tax amount previously calculated for charge setting purposes</w:t>
            </w:r>
            <w:r w:rsidR="00D67565" w:rsidRPr="00BF1987">
              <w:rPr>
                <w:rFonts w:ascii="Arial" w:hAnsi="Arial" w:cs="Arial"/>
              </w:rPr>
              <w:t xml:space="preserve">. </w:t>
            </w:r>
          </w:p>
          <w:p w14:paraId="6E542F4A" w14:textId="5A73FE75" w:rsidR="00671272" w:rsidRPr="00BF1987" w:rsidRDefault="00671272" w:rsidP="008E315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BF1987" w14:paraId="158712C3" w14:textId="77777777" w:rsidTr="007B2717">
        <w:tc>
          <w:tcPr>
            <w:tcW w:w="846" w:type="dxa"/>
          </w:tcPr>
          <w:p w14:paraId="594F160E" w14:textId="74731A3D" w:rsidR="007B2717" w:rsidRPr="00BF1987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BF1987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BF1987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BF1987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BF1987" w14:paraId="4C210681" w14:textId="77777777" w:rsidTr="007B2717">
        <w:tc>
          <w:tcPr>
            <w:tcW w:w="846" w:type="dxa"/>
          </w:tcPr>
          <w:p w14:paraId="79E77DE1" w14:textId="77777777" w:rsidR="007B2717" w:rsidRPr="00BF198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78FBF" w:rsidR="00AA3290" w:rsidRPr="00BF1987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Board </w:t>
            </w:r>
            <w:r w:rsidR="008305E8" w:rsidRPr="00BF1987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BF1987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8BA458" w14:textId="4C0840FC" w:rsidR="008B53C8" w:rsidRPr="00BF1987" w:rsidRDefault="00F22359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  <w:noProof/>
              </w:rPr>
              <w:t>A paper</w:t>
            </w:r>
            <w:r w:rsidR="007D2A47" w:rsidRPr="00BF1987">
              <w:rPr>
                <w:rFonts w:ascii="Arial" w:hAnsi="Arial" w:cs="Arial"/>
                <w:noProof/>
              </w:rPr>
              <w:t xml:space="preserve"> </w:t>
            </w:r>
            <w:r w:rsidR="004D57E1" w:rsidRPr="00BF1987">
              <w:rPr>
                <w:rFonts w:ascii="Arial" w:hAnsi="Arial" w:cs="Arial"/>
                <w:noProof/>
              </w:rPr>
              <w:t>updating</w:t>
            </w:r>
            <w:r w:rsidR="00D11F3C" w:rsidRPr="00BF1987">
              <w:rPr>
                <w:rFonts w:ascii="Arial" w:hAnsi="Arial" w:cs="Arial"/>
                <w:noProof/>
              </w:rPr>
              <w:t xml:space="preserve"> on</w:t>
            </w:r>
            <w:r w:rsidR="00075AF4" w:rsidRPr="00BF1987">
              <w:rPr>
                <w:rFonts w:ascii="Arial" w:hAnsi="Arial" w:cs="Arial"/>
                <w:noProof/>
              </w:rPr>
              <w:t xml:space="preserve"> UK Governmen</w:t>
            </w:r>
            <w:r w:rsidR="001F3665" w:rsidRPr="00BF1987">
              <w:rPr>
                <w:rFonts w:ascii="Arial" w:hAnsi="Arial" w:cs="Arial"/>
                <w:noProof/>
              </w:rPr>
              <w:t>t’s</w:t>
            </w:r>
            <w:r w:rsidR="007D2A47" w:rsidRPr="00BF1987">
              <w:rPr>
                <w:rFonts w:ascii="Arial" w:hAnsi="Arial" w:cs="Arial"/>
              </w:rPr>
              <w:t xml:space="preserve"> Clean </w:t>
            </w:r>
            <w:r w:rsidR="001F3665" w:rsidRPr="00BF1987">
              <w:rPr>
                <w:rFonts w:ascii="Arial" w:hAnsi="Arial" w:cs="Arial"/>
              </w:rPr>
              <w:t>Power</w:t>
            </w:r>
            <w:r w:rsidR="002048CE" w:rsidRPr="00BF1987">
              <w:rPr>
                <w:rFonts w:ascii="Arial" w:hAnsi="Arial" w:cs="Arial"/>
              </w:rPr>
              <w:t xml:space="preserve"> </w:t>
            </w:r>
            <w:r w:rsidR="008E3E7B" w:rsidRPr="00BF1987">
              <w:rPr>
                <w:rFonts w:ascii="Arial" w:hAnsi="Arial" w:cs="Arial"/>
              </w:rPr>
              <w:t xml:space="preserve">2030 </w:t>
            </w:r>
            <w:r w:rsidR="002048CE" w:rsidRPr="00BF1987">
              <w:rPr>
                <w:rFonts w:ascii="Arial" w:hAnsi="Arial" w:cs="Arial"/>
              </w:rPr>
              <w:t>Action Plan</w:t>
            </w:r>
            <w:r w:rsidR="007D2A47" w:rsidRPr="00BF1987">
              <w:rPr>
                <w:rFonts w:ascii="Arial" w:hAnsi="Arial" w:cs="Arial"/>
              </w:rPr>
              <w:t xml:space="preserve"> </w:t>
            </w:r>
            <w:r w:rsidR="002048CE" w:rsidRPr="00BF1987">
              <w:rPr>
                <w:rFonts w:ascii="Arial" w:hAnsi="Arial" w:cs="Arial"/>
              </w:rPr>
              <w:t xml:space="preserve">and how NESO has been </w:t>
            </w:r>
            <w:r w:rsidR="00D0474A" w:rsidRPr="00BF1987">
              <w:rPr>
                <w:rFonts w:ascii="Arial" w:hAnsi="Arial" w:cs="Arial"/>
              </w:rPr>
              <w:t>set up to deliver implementation.</w:t>
            </w:r>
          </w:p>
          <w:p w14:paraId="4EB69312" w14:textId="77777777" w:rsidR="00F22359" w:rsidRPr="00BF1987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5DC029" w14:textId="38E86FFA" w:rsidR="006F755C" w:rsidRPr="00BF1987" w:rsidRDefault="00774204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A</w:t>
            </w:r>
            <w:r w:rsidR="001F7E34" w:rsidRPr="00BF1987">
              <w:rPr>
                <w:rFonts w:ascii="Arial" w:hAnsi="Arial" w:cs="Arial"/>
              </w:rPr>
              <w:t xml:space="preserve"> progress</w:t>
            </w:r>
            <w:r w:rsidRPr="00BF1987">
              <w:rPr>
                <w:rFonts w:ascii="Arial" w:hAnsi="Arial" w:cs="Arial"/>
              </w:rPr>
              <w:t xml:space="preserve"> update on </w:t>
            </w:r>
            <w:r w:rsidR="00D45CCE" w:rsidRPr="00BF1987">
              <w:rPr>
                <w:rFonts w:ascii="Arial" w:hAnsi="Arial" w:cs="Arial"/>
              </w:rPr>
              <w:t xml:space="preserve">the Whole Energy </w:t>
            </w:r>
            <w:r w:rsidR="000E1473" w:rsidRPr="00BF1987">
              <w:rPr>
                <w:rFonts w:ascii="Arial" w:hAnsi="Arial" w:cs="Arial"/>
              </w:rPr>
              <w:t xml:space="preserve">Market </w:t>
            </w:r>
            <w:r w:rsidR="00212EB2" w:rsidRPr="00BF1987">
              <w:rPr>
                <w:rFonts w:ascii="Arial" w:hAnsi="Arial" w:cs="Arial"/>
              </w:rPr>
              <w:t>Strategy</w:t>
            </w:r>
            <w:r w:rsidR="000E1473" w:rsidRPr="00BF1987">
              <w:rPr>
                <w:rFonts w:ascii="Arial" w:hAnsi="Arial" w:cs="Arial"/>
              </w:rPr>
              <w:t xml:space="preserve"> which would be published </w:t>
            </w:r>
            <w:r w:rsidR="00A15BCE" w:rsidRPr="00BF1987">
              <w:rPr>
                <w:rFonts w:ascii="Arial" w:hAnsi="Arial" w:cs="Arial"/>
              </w:rPr>
              <w:t>within Q1 2025</w:t>
            </w:r>
            <w:r w:rsidR="008D64A8" w:rsidRPr="00BF1987">
              <w:rPr>
                <w:rFonts w:ascii="Arial" w:hAnsi="Arial" w:cs="Arial"/>
              </w:rPr>
              <w:t xml:space="preserve">. </w:t>
            </w:r>
          </w:p>
          <w:p w14:paraId="0EDCEA93" w14:textId="77777777" w:rsidR="00567AAD" w:rsidRPr="00BF1987" w:rsidRDefault="00567AAD" w:rsidP="00567AAD">
            <w:pPr>
              <w:pStyle w:val="ListParagraph"/>
              <w:rPr>
                <w:rFonts w:ascii="Arial" w:hAnsi="Arial" w:cs="Arial"/>
              </w:rPr>
            </w:pPr>
          </w:p>
          <w:p w14:paraId="481CAB1A" w14:textId="04A9BE09" w:rsidR="00567AAD" w:rsidRPr="00BF1987" w:rsidRDefault="00314C50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A paper detailing engagement with Ofgem on NESO</w:t>
            </w:r>
            <w:r w:rsidR="0080063E" w:rsidRPr="00BF1987">
              <w:rPr>
                <w:rFonts w:ascii="Arial" w:hAnsi="Arial" w:cs="Arial"/>
              </w:rPr>
              <w:t>’s</w:t>
            </w:r>
            <w:r w:rsidRPr="00BF1987">
              <w:rPr>
                <w:rFonts w:ascii="Arial" w:hAnsi="Arial" w:cs="Arial"/>
              </w:rPr>
              <w:t xml:space="preserve"> enduring regulatory framework</w:t>
            </w:r>
            <w:r w:rsidR="0080063E" w:rsidRPr="00BF1987">
              <w:rPr>
                <w:rFonts w:ascii="Arial" w:hAnsi="Arial" w:cs="Arial"/>
              </w:rPr>
              <w:t xml:space="preserve">. </w:t>
            </w:r>
          </w:p>
          <w:p w14:paraId="006C6BFB" w14:textId="77777777" w:rsidR="008B53C8" w:rsidRPr="00BF1987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967E4C" w14:textId="07D6F24D" w:rsidR="000C7A77" w:rsidRPr="00BF1987" w:rsidRDefault="00194DE0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A</w:t>
            </w:r>
            <w:r w:rsidR="00CB1928" w:rsidRPr="00BF1987">
              <w:rPr>
                <w:rFonts w:ascii="Arial" w:hAnsi="Arial" w:cs="Arial"/>
              </w:rPr>
              <w:t xml:space="preserve">n overview of </w:t>
            </w:r>
            <w:r w:rsidR="0030431E" w:rsidRPr="00BF1987">
              <w:rPr>
                <w:rFonts w:ascii="Arial" w:hAnsi="Arial" w:cs="Arial"/>
              </w:rPr>
              <w:t>the Review of Electricity Market Arrangements (REMA) programme</w:t>
            </w:r>
            <w:r w:rsidR="001F3D1C" w:rsidRPr="00BF1987">
              <w:rPr>
                <w:rFonts w:ascii="Arial" w:hAnsi="Arial" w:cs="Arial"/>
              </w:rPr>
              <w:t xml:space="preserve">. An optional REMA </w:t>
            </w:r>
            <w:r w:rsidR="0016153C" w:rsidRPr="00BF1987">
              <w:rPr>
                <w:rFonts w:ascii="Arial" w:hAnsi="Arial" w:cs="Arial"/>
              </w:rPr>
              <w:t>workshop for Board Members would be scheduled ahead of the next Board meeting.</w:t>
            </w:r>
          </w:p>
          <w:p w14:paraId="6A250F7C" w14:textId="77777777" w:rsidR="008B53C8" w:rsidRPr="00BF1987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8EC37CE" w14:textId="465070C7" w:rsidR="00CE1D96" w:rsidRPr="00BF1987" w:rsidRDefault="00E164FD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paper </w:t>
            </w:r>
            <w:r w:rsidR="00BA4C40" w:rsidRPr="00BF1987">
              <w:rPr>
                <w:rFonts w:ascii="Arial" w:hAnsi="Arial" w:cs="Arial"/>
              </w:rPr>
              <w:t xml:space="preserve">updating on the ‘customer </w:t>
            </w:r>
            <w:r w:rsidR="00B82DEC" w:rsidRPr="00BF1987">
              <w:rPr>
                <w:rFonts w:ascii="Arial" w:hAnsi="Arial" w:cs="Arial"/>
              </w:rPr>
              <w:t xml:space="preserve">centricity’ strategic priority. The Board discussed </w:t>
            </w:r>
            <w:r w:rsidR="00956C70" w:rsidRPr="00BF1987">
              <w:rPr>
                <w:rFonts w:ascii="Arial" w:hAnsi="Arial" w:cs="Arial"/>
              </w:rPr>
              <w:t xml:space="preserve">the </w:t>
            </w:r>
            <w:r w:rsidR="00B82DEC" w:rsidRPr="00BF1987">
              <w:rPr>
                <w:rFonts w:ascii="Arial" w:hAnsi="Arial" w:cs="Arial"/>
              </w:rPr>
              <w:t xml:space="preserve">key </w:t>
            </w:r>
            <w:r w:rsidR="00956C70" w:rsidRPr="00BF1987">
              <w:rPr>
                <w:rFonts w:ascii="Arial" w:hAnsi="Arial" w:cs="Arial"/>
              </w:rPr>
              <w:t>themes in customer feedback and the measures</w:t>
            </w:r>
            <w:r w:rsidRPr="00BF1987">
              <w:rPr>
                <w:rFonts w:ascii="Arial" w:hAnsi="Arial" w:cs="Arial"/>
              </w:rPr>
              <w:t>.</w:t>
            </w:r>
          </w:p>
          <w:p w14:paraId="79A5EBC3" w14:textId="77777777" w:rsidR="001957AC" w:rsidRPr="00BF1987" w:rsidRDefault="001957AC" w:rsidP="001957AC">
            <w:pPr>
              <w:pStyle w:val="ListParagraph"/>
              <w:rPr>
                <w:rFonts w:ascii="Arial" w:hAnsi="Arial" w:cs="Arial"/>
              </w:rPr>
            </w:pPr>
          </w:p>
          <w:p w14:paraId="05CF380D" w14:textId="50C6D9B2" w:rsidR="001957AC" w:rsidRPr="00BF1987" w:rsidRDefault="001957AC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An </w:t>
            </w:r>
            <w:r w:rsidR="004978B8" w:rsidRPr="00BF1987">
              <w:rPr>
                <w:rFonts w:ascii="Arial" w:hAnsi="Arial" w:cs="Arial"/>
              </w:rPr>
              <w:t xml:space="preserve">update on the exit plans, financial position and progress to </w:t>
            </w:r>
            <w:r w:rsidR="001212C1" w:rsidRPr="00BF1987">
              <w:rPr>
                <w:rFonts w:ascii="Arial" w:hAnsi="Arial" w:cs="Arial"/>
              </w:rPr>
              <w:t>exiting</w:t>
            </w:r>
            <w:r w:rsidR="004978B8" w:rsidRPr="00BF1987">
              <w:rPr>
                <w:rFonts w:ascii="Arial" w:hAnsi="Arial" w:cs="Arial"/>
              </w:rPr>
              <w:t xml:space="preserve"> the Transitional Service Agreements</w:t>
            </w:r>
            <w:r w:rsidR="00824280" w:rsidRPr="00BF1987">
              <w:rPr>
                <w:rFonts w:ascii="Arial" w:hAnsi="Arial" w:cs="Arial"/>
              </w:rPr>
              <w:t xml:space="preserve"> (TSA)</w:t>
            </w:r>
            <w:r w:rsidR="001212C1" w:rsidRPr="00BF1987">
              <w:rPr>
                <w:rFonts w:ascii="Arial" w:hAnsi="Arial" w:cs="Arial"/>
              </w:rPr>
              <w:t>. The programme was tracking to time and budget</w:t>
            </w:r>
            <w:r w:rsidR="00824280" w:rsidRPr="00BF1987">
              <w:rPr>
                <w:rFonts w:ascii="Arial" w:hAnsi="Arial" w:cs="Arial"/>
              </w:rPr>
              <w:t xml:space="preserve"> and NESO were expected to sign off the TSA exit plan by mid-January. </w:t>
            </w:r>
          </w:p>
          <w:p w14:paraId="07FB2AA8" w14:textId="77777777" w:rsidR="00552084" w:rsidRPr="00BF1987" w:rsidRDefault="00552084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0D52609" w14:textId="780B5C29" w:rsidR="00B042CC" w:rsidRPr="00BF1987" w:rsidRDefault="00B042CC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BF1987" w14:paraId="433AAFBF" w14:textId="77777777" w:rsidTr="007B2717">
        <w:tc>
          <w:tcPr>
            <w:tcW w:w="846" w:type="dxa"/>
          </w:tcPr>
          <w:p w14:paraId="2A035789" w14:textId="77777777" w:rsidR="007B2717" w:rsidRPr="00BF198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BF1987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 Board noted the following matters:</w:t>
            </w:r>
          </w:p>
          <w:p w14:paraId="48450550" w14:textId="77777777" w:rsidR="00846B66" w:rsidRPr="00BF1987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5A1FE7B" w14:textId="66CC83B8" w:rsidR="00D90B5F" w:rsidRPr="00BF1987" w:rsidRDefault="00D90B5F" w:rsidP="003A2A42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verbal </w:t>
            </w:r>
            <w:r w:rsidR="00230DD6" w:rsidRPr="00BF1987">
              <w:rPr>
                <w:rFonts w:ascii="Arial" w:hAnsi="Arial" w:cs="Arial"/>
              </w:rPr>
              <w:t xml:space="preserve">report on the recent employee engagement activity undertaken by the </w:t>
            </w:r>
            <w:r w:rsidR="00B53998" w:rsidRPr="00BF1987">
              <w:rPr>
                <w:rFonts w:ascii="Arial" w:hAnsi="Arial" w:cs="Arial"/>
              </w:rPr>
              <w:t>Chair in Glasgow</w:t>
            </w:r>
            <w:r w:rsidR="00230DD6" w:rsidRPr="00BF1987">
              <w:rPr>
                <w:rFonts w:ascii="Arial" w:hAnsi="Arial" w:cs="Arial"/>
              </w:rPr>
              <w:t xml:space="preserve">. </w:t>
            </w:r>
            <w:r w:rsidR="00B53998" w:rsidRPr="00BF1987">
              <w:rPr>
                <w:rFonts w:ascii="Arial" w:hAnsi="Arial" w:cs="Arial"/>
              </w:rPr>
              <w:t>The Board discussed their plans for further employee engagement in 2025.</w:t>
            </w:r>
          </w:p>
          <w:p w14:paraId="3D60D400" w14:textId="77777777" w:rsidR="00230DD6" w:rsidRPr="00BF1987" w:rsidRDefault="00230DD6" w:rsidP="00230DD6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C0B1106" w14:textId="04C2F0F1" w:rsidR="000B1B9D" w:rsidRPr="00BF1987" w:rsidRDefault="007F7239" w:rsidP="003A2A42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 CEO Report</w:t>
            </w:r>
            <w:r w:rsidR="00BF15AC" w:rsidRPr="00BF1987">
              <w:rPr>
                <w:rFonts w:ascii="Arial" w:hAnsi="Arial" w:cs="Arial"/>
              </w:rPr>
              <w:t>,</w:t>
            </w:r>
            <w:r w:rsidRPr="00BF1987">
              <w:rPr>
                <w:rFonts w:ascii="Arial" w:hAnsi="Arial" w:cs="Arial"/>
              </w:rPr>
              <w:t xml:space="preserve"> KPI dashboard</w:t>
            </w:r>
            <w:r w:rsidR="002259B2" w:rsidRPr="00BF1987">
              <w:rPr>
                <w:rFonts w:ascii="Arial" w:hAnsi="Arial" w:cs="Arial"/>
              </w:rPr>
              <w:t xml:space="preserve">, </w:t>
            </w:r>
            <w:r w:rsidR="007457FF" w:rsidRPr="00BF1987">
              <w:rPr>
                <w:rFonts w:ascii="Arial" w:hAnsi="Arial" w:cs="Arial"/>
              </w:rPr>
              <w:t xml:space="preserve">principal </w:t>
            </w:r>
            <w:r w:rsidR="002259B2" w:rsidRPr="00BF1987">
              <w:rPr>
                <w:rFonts w:ascii="Arial" w:hAnsi="Arial" w:cs="Arial"/>
              </w:rPr>
              <w:t>risk status report</w:t>
            </w:r>
            <w:r w:rsidR="00BF15AC" w:rsidRPr="00BF1987">
              <w:rPr>
                <w:rFonts w:ascii="Arial" w:hAnsi="Arial" w:cs="Arial"/>
              </w:rPr>
              <w:t xml:space="preserve"> and 6-month look</w:t>
            </w:r>
            <w:r w:rsidR="00B50206" w:rsidRPr="00BF1987">
              <w:rPr>
                <w:rFonts w:ascii="Arial" w:hAnsi="Arial" w:cs="Arial"/>
              </w:rPr>
              <w:t xml:space="preserve"> ahead of NESO publications</w:t>
            </w:r>
            <w:r w:rsidRPr="00BF1987">
              <w:rPr>
                <w:rFonts w:ascii="Arial" w:hAnsi="Arial" w:cs="Arial"/>
              </w:rPr>
              <w:t xml:space="preserve">. </w:t>
            </w:r>
          </w:p>
          <w:p w14:paraId="6A3730AE" w14:textId="77777777" w:rsidR="007D2859" w:rsidRPr="00BF1987" w:rsidRDefault="007D2859" w:rsidP="007D28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D99603F" w14:textId="1AB7C716" w:rsidR="001B77BE" w:rsidRPr="00BF1987" w:rsidRDefault="001B77BE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</w:t>
            </w:r>
            <w:r w:rsidR="003442C1" w:rsidRPr="00BF1987">
              <w:rPr>
                <w:rFonts w:ascii="Arial" w:hAnsi="Arial" w:cs="Arial"/>
              </w:rPr>
              <w:t>P</w:t>
            </w:r>
            <w:r w:rsidR="006F4296" w:rsidRPr="00BF1987">
              <w:rPr>
                <w:rFonts w:ascii="Arial" w:hAnsi="Arial" w:cs="Arial"/>
              </w:rPr>
              <w:t>9</w:t>
            </w:r>
            <w:r w:rsidRPr="00BF1987">
              <w:rPr>
                <w:rFonts w:ascii="Arial" w:hAnsi="Arial" w:cs="Arial"/>
              </w:rPr>
              <w:t xml:space="preserve"> </w:t>
            </w:r>
            <w:r w:rsidR="00642CDA" w:rsidRPr="00BF1987">
              <w:rPr>
                <w:rFonts w:ascii="Arial" w:hAnsi="Arial" w:cs="Arial"/>
              </w:rPr>
              <w:t>FY</w:t>
            </w:r>
            <w:r w:rsidRPr="00BF1987">
              <w:rPr>
                <w:rFonts w:ascii="Arial" w:hAnsi="Arial" w:cs="Arial"/>
              </w:rPr>
              <w:t>25 financial performance report and</w:t>
            </w:r>
            <w:r w:rsidR="00642CDA" w:rsidRPr="00BF1987">
              <w:rPr>
                <w:rFonts w:ascii="Arial" w:hAnsi="Arial" w:cs="Arial"/>
              </w:rPr>
              <w:t xml:space="preserve"> </w:t>
            </w:r>
            <w:r w:rsidRPr="00BF1987">
              <w:rPr>
                <w:rFonts w:ascii="Arial" w:hAnsi="Arial" w:cs="Arial"/>
              </w:rPr>
              <w:t xml:space="preserve">management </w:t>
            </w:r>
            <w:r w:rsidR="00642CDA" w:rsidRPr="00BF1987">
              <w:rPr>
                <w:rFonts w:ascii="Arial" w:hAnsi="Arial" w:cs="Arial"/>
              </w:rPr>
              <w:t xml:space="preserve">information </w:t>
            </w:r>
            <w:r w:rsidRPr="00BF1987">
              <w:rPr>
                <w:rFonts w:ascii="Arial" w:hAnsi="Arial" w:cs="Arial"/>
              </w:rPr>
              <w:t xml:space="preserve">pack. </w:t>
            </w:r>
          </w:p>
          <w:p w14:paraId="391BE8B9" w14:textId="77777777" w:rsidR="007D2859" w:rsidRPr="00BF1987" w:rsidRDefault="007D2859" w:rsidP="007D2859">
            <w:pPr>
              <w:rPr>
                <w:rFonts w:ascii="Arial" w:hAnsi="Arial" w:cs="Arial"/>
              </w:rPr>
            </w:pPr>
          </w:p>
          <w:p w14:paraId="20136777" w14:textId="5FB00BE5" w:rsidR="0006734E" w:rsidRPr="00BF1987" w:rsidRDefault="00700AFC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paper providing an update </w:t>
            </w:r>
            <w:r w:rsidR="00852937" w:rsidRPr="00BF1987">
              <w:rPr>
                <w:rFonts w:ascii="Arial" w:hAnsi="Arial" w:cs="Arial"/>
              </w:rPr>
              <w:t xml:space="preserve">of the key messages from the Electricity </w:t>
            </w:r>
            <w:r w:rsidR="004220D1" w:rsidRPr="00BF1987">
              <w:rPr>
                <w:rFonts w:ascii="Arial" w:hAnsi="Arial" w:cs="Arial"/>
              </w:rPr>
              <w:t>ten-year</w:t>
            </w:r>
            <w:r w:rsidR="00852937" w:rsidRPr="00BF1987">
              <w:rPr>
                <w:rFonts w:ascii="Arial" w:hAnsi="Arial" w:cs="Arial"/>
              </w:rPr>
              <w:t xml:space="preserve"> statement ahead of its publication </w:t>
            </w:r>
            <w:r w:rsidR="004220D1" w:rsidRPr="00BF1987">
              <w:rPr>
                <w:rFonts w:ascii="Arial" w:hAnsi="Arial" w:cs="Arial"/>
              </w:rPr>
              <w:t xml:space="preserve">at the end of January. </w:t>
            </w:r>
          </w:p>
          <w:p w14:paraId="3541F6F6" w14:textId="77777777" w:rsidR="004220D1" w:rsidRPr="00BF1987" w:rsidRDefault="004220D1" w:rsidP="004220D1">
            <w:pPr>
              <w:pStyle w:val="ListParagraph"/>
              <w:rPr>
                <w:rFonts w:ascii="Arial" w:hAnsi="Arial" w:cs="Arial"/>
              </w:rPr>
            </w:pPr>
          </w:p>
          <w:p w14:paraId="471CC1C1" w14:textId="5A2E5EC1" w:rsidR="004220D1" w:rsidRPr="00BF1987" w:rsidRDefault="001733F0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paper </w:t>
            </w:r>
            <w:r w:rsidR="0033205E" w:rsidRPr="00BF1987">
              <w:rPr>
                <w:rFonts w:ascii="Arial" w:hAnsi="Arial" w:cs="Arial"/>
              </w:rPr>
              <w:t>presenting an overview of the relationship between Future Energy S</w:t>
            </w:r>
            <w:r w:rsidR="00362B07" w:rsidRPr="00BF1987">
              <w:rPr>
                <w:rFonts w:ascii="Arial" w:hAnsi="Arial" w:cs="Arial"/>
              </w:rPr>
              <w:t xml:space="preserve">cenarios and Strategic Energy Planning. </w:t>
            </w:r>
          </w:p>
          <w:p w14:paraId="7F8C3368" w14:textId="77777777" w:rsidR="00362B07" w:rsidRPr="00BF1987" w:rsidRDefault="00362B07" w:rsidP="00362B07">
            <w:pPr>
              <w:pStyle w:val="ListParagraph"/>
              <w:rPr>
                <w:rFonts w:ascii="Arial" w:hAnsi="Arial" w:cs="Arial"/>
              </w:rPr>
            </w:pPr>
          </w:p>
          <w:p w14:paraId="5A440BF9" w14:textId="4B1BB1D7" w:rsidR="00362B07" w:rsidRPr="00BF1987" w:rsidRDefault="00362B07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An update </w:t>
            </w:r>
            <w:r w:rsidR="003D1BBE" w:rsidRPr="00BF1987">
              <w:rPr>
                <w:rFonts w:ascii="Arial" w:hAnsi="Arial" w:cs="Arial"/>
              </w:rPr>
              <w:t xml:space="preserve">on the REMA programme and the next critical activities for information. </w:t>
            </w:r>
          </w:p>
          <w:p w14:paraId="6AFE8555" w14:textId="77777777" w:rsidR="007D2859" w:rsidRPr="00BF1987" w:rsidRDefault="007D2859" w:rsidP="007D2859">
            <w:pPr>
              <w:pStyle w:val="ListParagraph"/>
              <w:rPr>
                <w:rFonts w:ascii="Arial" w:hAnsi="Arial" w:cs="Arial"/>
              </w:rPr>
            </w:pPr>
          </w:p>
          <w:p w14:paraId="1AD5AFAB" w14:textId="4CD8BE8B" w:rsidR="008C370A" w:rsidRPr="00BF1987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verbal report </w:t>
            </w:r>
            <w:r w:rsidR="009B6441" w:rsidRPr="00BF1987">
              <w:rPr>
                <w:rFonts w:ascii="Arial" w:hAnsi="Arial" w:cs="Arial"/>
              </w:rPr>
              <w:t xml:space="preserve">from the Chair </w:t>
            </w:r>
            <w:r w:rsidRPr="00BF1987">
              <w:rPr>
                <w:rFonts w:ascii="Arial" w:hAnsi="Arial" w:cs="Arial"/>
              </w:rPr>
              <w:t xml:space="preserve">of the </w:t>
            </w:r>
            <w:r w:rsidR="00D3528C" w:rsidRPr="00BF1987">
              <w:rPr>
                <w:rFonts w:ascii="Arial" w:hAnsi="Arial" w:cs="Arial"/>
              </w:rPr>
              <w:t>People a</w:t>
            </w:r>
            <w:r w:rsidR="003B6755" w:rsidRPr="00BF1987">
              <w:rPr>
                <w:rFonts w:ascii="Arial" w:hAnsi="Arial" w:cs="Arial"/>
              </w:rPr>
              <w:t>nd Governance</w:t>
            </w:r>
            <w:r w:rsidRPr="00BF1987">
              <w:rPr>
                <w:rFonts w:ascii="Arial" w:hAnsi="Arial" w:cs="Arial"/>
              </w:rPr>
              <w:t xml:space="preserve"> Committee meeting.</w:t>
            </w:r>
          </w:p>
          <w:p w14:paraId="498A975B" w14:textId="77777777" w:rsidR="008F22E4" w:rsidRPr="00BF1987" w:rsidRDefault="008F22E4" w:rsidP="008F22E4">
            <w:pPr>
              <w:pStyle w:val="ListParagraph"/>
              <w:rPr>
                <w:rFonts w:ascii="Arial" w:hAnsi="Arial" w:cs="Arial"/>
              </w:rPr>
            </w:pPr>
          </w:p>
          <w:p w14:paraId="383AF9B6" w14:textId="1AE0DEA4" w:rsidR="008F22E4" w:rsidRPr="00BF1987" w:rsidRDefault="008F22E4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verbal report </w:t>
            </w:r>
            <w:r w:rsidR="009B6441" w:rsidRPr="00BF1987">
              <w:rPr>
                <w:rFonts w:ascii="Arial" w:hAnsi="Arial" w:cs="Arial"/>
              </w:rPr>
              <w:t>from the Chair of the</w:t>
            </w:r>
            <w:r w:rsidRPr="00BF1987">
              <w:rPr>
                <w:rFonts w:ascii="Arial" w:hAnsi="Arial" w:cs="Arial"/>
              </w:rPr>
              <w:t xml:space="preserve"> Operational Effectiveness and Resilience meeting. </w:t>
            </w:r>
          </w:p>
          <w:p w14:paraId="28E98869" w14:textId="77777777" w:rsidR="007D2859" w:rsidRPr="00BF1987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02FF" w14:textId="4C18BDFD" w:rsidR="008C370A" w:rsidRPr="00BF1987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A verbal report </w:t>
            </w:r>
            <w:r w:rsidR="009B6441" w:rsidRPr="00BF1987">
              <w:rPr>
                <w:rFonts w:ascii="Arial" w:hAnsi="Arial" w:cs="Arial"/>
              </w:rPr>
              <w:t>from the Chair of the</w:t>
            </w:r>
            <w:r w:rsidRPr="00BF1987">
              <w:rPr>
                <w:rFonts w:ascii="Arial" w:hAnsi="Arial" w:cs="Arial"/>
              </w:rPr>
              <w:t xml:space="preserve"> Remuneration Committee meeting. </w:t>
            </w:r>
          </w:p>
          <w:p w14:paraId="3C737355" w14:textId="77777777" w:rsidR="007D2859" w:rsidRPr="00BF1987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BF1987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</w:t>
            </w:r>
            <w:r w:rsidR="007F376D" w:rsidRPr="00BF1987">
              <w:rPr>
                <w:rFonts w:ascii="Arial" w:hAnsi="Arial" w:cs="Arial"/>
              </w:rPr>
              <w:t xml:space="preserve">actions and </w:t>
            </w:r>
            <w:r w:rsidRPr="00BF1987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BF1987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BF1987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The Board</w:t>
            </w:r>
            <w:r w:rsidR="009B6441" w:rsidRPr="00BF1987">
              <w:rPr>
                <w:rFonts w:ascii="Arial" w:hAnsi="Arial" w:cs="Arial"/>
              </w:rPr>
              <w:t xml:space="preserve"> </w:t>
            </w:r>
            <w:r w:rsidRPr="00BF1987">
              <w:rPr>
                <w:rFonts w:ascii="Arial" w:hAnsi="Arial" w:cs="Arial"/>
              </w:rPr>
              <w:t xml:space="preserve">forward </w:t>
            </w:r>
            <w:r w:rsidR="009B6441" w:rsidRPr="00BF1987">
              <w:rPr>
                <w:rFonts w:ascii="Arial" w:hAnsi="Arial" w:cs="Arial"/>
              </w:rPr>
              <w:t xml:space="preserve">business </w:t>
            </w:r>
            <w:r w:rsidRPr="00BF1987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BF1987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BF198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BF198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0B691170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BF1987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BF1987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BF1987">
              <w:rPr>
                <w:rFonts w:ascii="Arial" w:hAnsi="Arial" w:cs="Arial"/>
                <w:b/>
                <w:bCs/>
              </w:rPr>
              <w:t xml:space="preserve">take place on </w:t>
            </w:r>
            <w:r w:rsidR="00333E32" w:rsidRPr="00BF1987">
              <w:rPr>
                <w:rFonts w:ascii="Arial" w:hAnsi="Arial" w:cs="Arial"/>
                <w:b/>
                <w:bCs/>
              </w:rPr>
              <w:t>18</w:t>
            </w:r>
            <w:r w:rsidR="008B53C8" w:rsidRPr="00BF1987">
              <w:rPr>
                <w:rFonts w:ascii="Arial" w:hAnsi="Arial" w:cs="Arial"/>
                <w:b/>
                <w:bCs/>
              </w:rPr>
              <w:t xml:space="preserve"> </w:t>
            </w:r>
            <w:r w:rsidR="00333E32" w:rsidRPr="00BF1987">
              <w:rPr>
                <w:rFonts w:ascii="Arial" w:hAnsi="Arial" w:cs="Arial"/>
                <w:b/>
                <w:bCs/>
              </w:rPr>
              <w:t>March</w:t>
            </w:r>
            <w:r w:rsidR="000D5A1E" w:rsidRPr="00BF1987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BF1987">
              <w:rPr>
                <w:rFonts w:ascii="Arial" w:hAnsi="Arial" w:cs="Arial"/>
                <w:b/>
                <w:bCs/>
              </w:rPr>
              <w:t>5</w:t>
            </w:r>
            <w:r w:rsidR="009B6441" w:rsidRPr="00BF1987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C119" w14:textId="77777777" w:rsidR="005C1750" w:rsidRDefault="005C1750" w:rsidP="00103D34">
      <w:r>
        <w:separator/>
      </w:r>
    </w:p>
  </w:endnote>
  <w:endnote w:type="continuationSeparator" w:id="0">
    <w:p w14:paraId="60DB17D5" w14:textId="77777777" w:rsidR="005C1750" w:rsidRDefault="005C1750" w:rsidP="00103D34">
      <w:r>
        <w:continuationSeparator/>
      </w:r>
    </w:p>
  </w:endnote>
  <w:endnote w:type="continuationNotice" w:id="1">
    <w:p w14:paraId="17E9AFBD" w14:textId="77777777" w:rsidR="005C1750" w:rsidRDefault="005C1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4546" w14:textId="77777777" w:rsidR="005C1750" w:rsidRDefault="005C1750" w:rsidP="00103D34">
      <w:r>
        <w:separator/>
      </w:r>
    </w:p>
  </w:footnote>
  <w:footnote w:type="continuationSeparator" w:id="0">
    <w:p w14:paraId="7F51AA28" w14:textId="77777777" w:rsidR="005C1750" w:rsidRDefault="005C1750" w:rsidP="00103D34">
      <w:r>
        <w:continuationSeparator/>
      </w:r>
    </w:p>
  </w:footnote>
  <w:footnote w:type="continuationNotice" w:id="1">
    <w:p w14:paraId="5A49DF48" w14:textId="77777777" w:rsidR="005C1750" w:rsidRDefault="005C1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BF1987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BF1987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0261C91-2120-405E-A595-80F54D0F07B2}"/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Claire Favier-Tilston (NESO)</cp:lastModifiedBy>
  <cp:revision>173</cp:revision>
  <dcterms:created xsi:type="dcterms:W3CDTF">2024-10-20T11:19:00Z</dcterms:created>
  <dcterms:modified xsi:type="dcterms:W3CDTF">2025-03-11T10:43:00Z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