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C66DC" w14:textId="386E0188" w:rsidR="0044723D" w:rsidRPr="00E07531" w:rsidRDefault="00FC2FE0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FORM C</w:t>
      </w:r>
    </w:p>
    <w:p w14:paraId="7EB82D7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04CF1481" w14:textId="369B70D3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REDECLARATION </w:t>
      </w:r>
      <w:r w:rsidR="00902EE3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OR RESTORATION </w:t>
      </w: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OF REACTIVE</w:t>
      </w:r>
      <w:r w:rsidR="00FC2FE0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CAPABILITY</w:t>
      </w:r>
    </w:p>
    <w:p w14:paraId="384030E2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1"/>
        <w:gridCol w:w="7427"/>
      </w:tblGrid>
      <w:tr w:rsidR="0044723D" w:rsidRPr="00E07531" w14:paraId="33636D6D" w14:textId="77777777" w:rsidTr="006A0188">
        <w:tc>
          <w:tcPr>
            <w:tcW w:w="1101" w:type="dxa"/>
          </w:tcPr>
          <w:p w14:paraId="4BC00511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To:</w:t>
            </w:r>
          </w:p>
        </w:tc>
        <w:tc>
          <w:tcPr>
            <w:tcW w:w="7427" w:type="dxa"/>
          </w:tcPr>
          <w:p w14:paraId="208F4554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National Electricity Transmission System Control Centre</w:t>
            </w:r>
          </w:p>
        </w:tc>
      </w:tr>
      <w:tr w:rsidR="0044723D" w:rsidRPr="00E07531" w14:paraId="08E38472" w14:textId="77777777" w:rsidTr="006A0188">
        <w:tc>
          <w:tcPr>
            <w:tcW w:w="1101" w:type="dxa"/>
          </w:tcPr>
          <w:p w14:paraId="0869B42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From:</w:t>
            </w:r>
          </w:p>
        </w:tc>
        <w:tc>
          <w:tcPr>
            <w:tcW w:w="7427" w:type="dxa"/>
          </w:tcPr>
          <w:p w14:paraId="5A30456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[Enter Company Name &amp; Location]</w:t>
            </w:r>
          </w:p>
        </w:tc>
      </w:tr>
    </w:tbl>
    <w:p w14:paraId="1B5CBED7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5E5BF10C" w14:textId="77777777" w:rsidTr="006A0188">
        <w:tc>
          <w:tcPr>
            <w:tcW w:w="8528" w:type="dxa"/>
          </w:tcPr>
          <w:p w14:paraId="5012052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b/>
                <w:bCs/>
                <w:snapToGrid/>
                <w:sz w:val="22"/>
                <w:szCs w:val="22"/>
                <w:u w:val="single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u w:val="single"/>
                <w:lang w:eastAsia="en-GB"/>
              </w:rPr>
              <w:t>REVISED REACTIVE POWER CAPABILITY DATA – GENERATING UNITS EXCLUDING POWER PARK MODULES AND DC CONVERTERS</w:t>
            </w:r>
          </w:p>
        </w:tc>
      </w:tr>
    </w:tbl>
    <w:p w14:paraId="083B3154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Ind w:w="2943" w:type="dxa"/>
        <w:tblLook w:val="01E0" w:firstRow="1" w:lastRow="1" w:firstColumn="1" w:lastColumn="1" w:noHBand="0" w:noVBand="0"/>
      </w:tblPr>
      <w:tblGrid>
        <w:gridCol w:w="2552"/>
        <w:gridCol w:w="283"/>
        <w:gridCol w:w="2750"/>
      </w:tblGrid>
      <w:tr w:rsidR="0044723D" w:rsidRPr="00E07531" w14:paraId="39F31E42" w14:textId="77777777" w:rsidTr="006A0188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E0206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Notification Time/Date: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6E490FA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750" w:type="dxa"/>
          </w:tcPr>
          <w:p w14:paraId="03EA3E8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HRS MINS DD MM YY</w:t>
            </w:r>
          </w:p>
          <w:p w14:paraId="4C6D982F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       .                /       /</w:t>
            </w:r>
          </w:p>
          <w:p w14:paraId="2374266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43298BD6" w14:textId="77777777" w:rsidTr="006A0188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EDC8AB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Start Time/Date: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2DC265E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750" w:type="dxa"/>
          </w:tcPr>
          <w:p w14:paraId="15CCE79A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HRS MINS DD MM YY</w:t>
            </w:r>
          </w:p>
          <w:p w14:paraId="70DDC2C1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       .                /       /</w:t>
            </w:r>
          </w:p>
          <w:p w14:paraId="06854EB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BE663EA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44723D" w:rsidRPr="00E07531" w14:paraId="6438D676" w14:textId="77777777" w:rsidTr="006A0188">
        <w:tc>
          <w:tcPr>
            <w:tcW w:w="4264" w:type="dxa"/>
          </w:tcPr>
          <w:p w14:paraId="4093D35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GENERATING UNIT * id</w:t>
            </w:r>
          </w:p>
        </w:tc>
        <w:tc>
          <w:tcPr>
            <w:tcW w:w="4264" w:type="dxa"/>
          </w:tcPr>
          <w:p w14:paraId="021E6C99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00912B5A" w14:textId="77777777" w:rsidTr="006A0188">
        <w:tc>
          <w:tcPr>
            <w:tcW w:w="4264" w:type="dxa"/>
          </w:tcPr>
          <w:p w14:paraId="7388658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[for BM Units quote the NG BM Unit id, for other units quote the Genset id used for OC2 Output Usable submissions]</w:t>
            </w:r>
          </w:p>
        </w:tc>
        <w:tc>
          <w:tcPr>
            <w:tcW w:w="4264" w:type="dxa"/>
          </w:tcPr>
          <w:p w14:paraId="52AAE14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5C38C4E8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198812DE" w14:textId="77777777" w:rsidTr="006A0188">
        <w:tc>
          <w:tcPr>
            <w:tcW w:w="8528" w:type="dxa"/>
          </w:tcPr>
          <w:p w14:paraId="08E6CE61" w14:textId="14ACE136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both"/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REVISION TO THE CONTRACTED REACTIVE CAPABILITY):</w:t>
            </w:r>
          </w:p>
        </w:tc>
      </w:tr>
    </w:tbl>
    <w:p w14:paraId="144887E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417"/>
        <w:gridCol w:w="1942"/>
        <w:gridCol w:w="1942"/>
      </w:tblGrid>
      <w:tr w:rsidR="0044723D" w:rsidRPr="00E07531" w14:paraId="27C1BD1D" w14:textId="77777777" w:rsidTr="006A0188">
        <w:tc>
          <w:tcPr>
            <w:tcW w:w="3227" w:type="dxa"/>
          </w:tcPr>
          <w:p w14:paraId="3D922D5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417" w:type="dxa"/>
          </w:tcPr>
          <w:p w14:paraId="2BE2319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MW</w:t>
            </w:r>
          </w:p>
        </w:tc>
        <w:tc>
          <w:tcPr>
            <w:tcW w:w="1942" w:type="dxa"/>
          </w:tcPr>
          <w:p w14:paraId="1F94E5D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Minimum 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Mvar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(+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lag,</w:t>
            </w:r>
          </w:p>
          <w:p w14:paraId="2E42323D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-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lead)</w:t>
            </w:r>
          </w:p>
        </w:tc>
        <w:tc>
          <w:tcPr>
            <w:tcW w:w="1942" w:type="dxa"/>
          </w:tcPr>
          <w:p w14:paraId="3C8E0C6D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Maximum 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Mvar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(+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lag,</w:t>
            </w:r>
          </w:p>
          <w:p w14:paraId="307F8944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-</w:t>
            </w:r>
            <w:proofErr w:type="spellStart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ve</w:t>
            </w:r>
            <w:proofErr w:type="spellEnd"/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for lead)</w:t>
            </w:r>
          </w:p>
        </w:tc>
      </w:tr>
      <w:tr w:rsidR="0044723D" w:rsidRPr="00E07531" w14:paraId="4968E1C7" w14:textId="77777777" w:rsidTr="006A0188">
        <w:tc>
          <w:tcPr>
            <w:tcW w:w="3227" w:type="dxa"/>
          </w:tcPr>
          <w:p w14:paraId="4E80B8F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AT RATED MW</w:t>
            </w:r>
          </w:p>
        </w:tc>
        <w:tc>
          <w:tcPr>
            <w:tcW w:w="1417" w:type="dxa"/>
          </w:tcPr>
          <w:p w14:paraId="3B455EE8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6F56CF6F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7060B767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5E59EEC3" w14:textId="77777777" w:rsidTr="006A0188">
        <w:tc>
          <w:tcPr>
            <w:tcW w:w="3227" w:type="dxa"/>
          </w:tcPr>
          <w:p w14:paraId="57AA76C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AT FULL OUTPUT(MW)</w:t>
            </w:r>
          </w:p>
        </w:tc>
        <w:tc>
          <w:tcPr>
            <w:tcW w:w="1417" w:type="dxa"/>
          </w:tcPr>
          <w:p w14:paraId="419B37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7AAC7AA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45EADE2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29C5BE9E" w14:textId="77777777" w:rsidTr="006A0188">
        <w:tc>
          <w:tcPr>
            <w:tcW w:w="3227" w:type="dxa"/>
          </w:tcPr>
          <w:p w14:paraId="3B29923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MINIMUM OUTPUT (MW)</w:t>
            </w:r>
          </w:p>
        </w:tc>
        <w:tc>
          <w:tcPr>
            <w:tcW w:w="1417" w:type="dxa"/>
          </w:tcPr>
          <w:p w14:paraId="44DA5C7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0819DB9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1942" w:type="dxa"/>
          </w:tcPr>
          <w:p w14:paraId="630AA0C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after="120" w:line="276" w:lineRule="auto"/>
              <w:jc w:val="center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22E7736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44723D" w:rsidRPr="00E07531" w14:paraId="5B108A40" w14:textId="77777777" w:rsidTr="006A0188">
        <w:tc>
          <w:tcPr>
            <w:tcW w:w="8528" w:type="dxa"/>
            <w:tcBorders>
              <w:top w:val="nil"/>
            </w:tcBorders>
          </w:tcPr>
          <w:p w14:paraId="6BA014DA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bCs/>
                <w:snapToGrid/>
                <w:sz w:val="22"/>
                <w:szCs w:val="22"/>
                <w:lang w:eastAsia="en-GB"/>
              </w:rPr>
              <w:t>COMMENTS</w:t>
            </w: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 xml:space="preserve"> </w:t>
            </w:r>
            <w:proofErr w:type="gramStart"/>
            <w:r w:rsidRPr="00E07531"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  <w:t>e.g.</w:t>
            </w:r>
            <w:proofErr w:type="gramEnd"/>
            <w:r w:rsidRPr="00E07531">
              <w:rPr>
                <w:rFonts w:ascii="Arial" w:hAnsi="Arial" w:cs="Arial"/>
                <w:i/>
                <w:iCs/>
                <w:snapToGrid/>
                <w:sz w:val="22"/>
                <w:szCs w:val="22"/>
                <w:lang w:eastAsia="en-GB"/>
              </w:rPr>
              <w:t xml:space="preserve"> generator transformer tap restrictions, predicted end time if known</w:t>
            </w:r>
          </w:p>
          <w:p w14:paraId="774CDEE9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777BF5BE" w14:textId="77777777" w:rsidTr="006A0188">
        <w:tc>
          <w:tcPr>
            <w:tcW w:w="8528" w:type="dxa"/>
          </w:tcPr>
          <w:p w14:paraId="2494B1F6" w14:textId="4093EB6E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 xml:space="preserve">Steps being taken to restore Contracted </w:t>
            </w:r>
            <w:r w:rsidR="00902EE3"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 xml:space="preserve">Reactive </w:t>
            </w:r>
            <w:r w:rsidRPr="00E07531">
              <w:rPr>
                <w:rFonts w:ascii="Arial" w:hAnsi="Arial" w:cs="Arial"/>
                <w:b/>
                <w:snapToGrid/>
                <w:sz w:val="22"/>
                <w:szCs w:val="22"/>
                <w:lang w:eastAsia="en-GB"/>
              </w:rPr>
              <w:t>Capability:</w:t>
            </w:r>
          </w:p>
        </w:tc>
      </w:tr>
      <w:tr w:rsidR="0044723D" w:rsidRPr="00E07531" w14:paraId="3EC426AA" w14:textId="77777777" w:rsidTr="006A0188">
        <w:tc>
          <w:tcPr>
            <w:tcW w:w="8528" w:type="dxa"/>
          </w:tcPr>
          <w:p w14:paraId="698F6FE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1A691CA5" w14:textId="77777777" w:rsidTr="006A0188">
        <w:tc>
          <w:tcPr>
            <w:tcW w:w="8528" w:type="dxa"/>
          </w:tcPr>
          <w:p w14:paraId="060C216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4D7CA555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5070"/>
        <w:gridCol w:w="3458"/>
      </w:tblGrid>
      <w:tr w:rsidR="0044723D" w:rsidRPr="00E07531" w14:paraId="357DC581" w14:textId="77777777" w:rsidTr="006A0188">
        <w:tc>
          <w:tcPr>
            <w:tcW w:w="85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DF7AF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Redeclaration made by (Name &amp; Signature)</w:t>
            </w:r>
          </w:p>
        </w:tc>
      </w:tr>
      <w:tr w:rsidR="0044723D" w:rsidRPr="00E07531" w14:paraId="0D8D5FBA" w14:textId="77777777" w:rsidTr="006A0188">
        <w:trPr>
          <w:gridAfter w:val="1"/>
          <w:wAfter w:w="3458" w:type="dxa"/>
        </w:trPr>
        <w:tc>
          <w:tcPr>
            <w:tcW w:w="5070" w:type="dxa"/>
            <w:tcBorders>
              <w:top w:val="nil"/>
              <w:left w:val="nil"/>
              <w:right w:val="nil"/>
            </w:tcBorders>
          </w:tcPr>
          <w:p w14:paraId="350EA2E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before="120"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039E1F31" w14:textId="353D3AA3" w:rsidR="0044723D" w:rsidRPr="00E07531" w:rsidRDefault="0044723D" w:rsidP="00E07531">
      <w:pPr>
        <w:widowControl/>
        <w:tabs>
          <w:tab w:val="clear" w:pos="0"/>
        </w:tabs>
        <w:spacing w:before="120" w:line="276" w:lineRule="auto"/>
        <w:rPr>
          <w:rFonts w:ascii="Arial" w:hAnsi="Arial" w:cs="Arial"/>
          <w:snapToGrid/>
          <w:sz w:val="22"/>
          <w:szCs w:val="22"/>
          <w:lang w:eastAsia="en-GB"/>
        </w:rPr>
      </w:pPr>
      <w:r w:rsidRPr="00E07531">
        <w:rPr>
          <w:rFonts w:ascii="Arial" w:hAnsi="Arial" w:cs="Arial"/>
          <w:snapToGrid/>
          <w:sz w:val="22"/>
          <w:szCs w:val="22"/>
          <w:lang w:eastAsia="en-GB"/>
        </w:rPr>
        <w:t xml:space="preserve">Receipt Acknowledgement from </w:t>
      </w:r>
      <w:r w:rsidRPr="00E07531">
        <w:rPr>
          <w:rFonts w:ascii="Arial" w:hAnsi="Arial" w:cs="Arial"/>
          <w:b/>
          <w:bCs/>
          <w:snapToGrid/>
          <w:sz w:val="22"/>
          <w:szCs w:val="22"/>
          <w:lang w:eastAsia="en-GB"/>
        </w:rPr>
        <w:t>National Grid ESO</w:t>
      </w: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2132"/>
        <w:gridCol w:w="2132"/>
        <w:gridCol w:w="2132"/>
        <w:gridCol w:w="2132"/>
      </w:tblGrid>
      <w:tr w:rsidR="0044723D" w:rsidRPr="00E07531" w14:paraId="244C8243" w14:textId="77777777" w:rsidTr="006A0188">
        <w:tc>
          <w:tcPr>
            <w:tcW w:w="2132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41F4C40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right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Legible (tick box)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BD2EF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  <w:p w14:paraId="37BF429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  <w:tc>
          <w:tcPr>
            <w:tcW w:w="213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F69C58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jc w:val="right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Illegible (tick box)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CB10B3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262E1903" w14:textId="77777777" w:rsidR="0044723D" w:rsidRPr="00E07531" w:rsidRDefault="0044723D" w:rsidP="00E07531">
      <w:pPr>
        <w:widowControl/>
        <w:tabs>
          <w:tab w:val="clear" w:pos="0"/>
        </w:tabs>
        <w:spacing w:line="276" w:lineRule="auto"/>
        <w:rPr>
          <w:rFonts w:ascii="Arial" w:hAnsi="Arial" w:cs="Arial"/>
          <w:snapToGrid/>
          <w:sz w:val="22"/>
          <w:szCs w:val="22"/>
          <w:lang w:eastAsia="en-GB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242"/>
        <w:gridCol w:w="7286"/>
      </w:tblGrid>
      <w:tr w:rsidR="0044723D" w:rsidRPr="00E07531" w14:paraId="0DA9AA8A" w14:textId="77777777" w:rsidTr="006A0188">
        <w:tc>
          <w:tcPr>
            <w:tcW w:w="8528" w:type="dxa"/>
            <w:gridSpan w:val="2"/>
          </w:tcPr>
          <w:p w14:paraId="5182454E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Explanation:</w:t>
            </w:r>
          </w:p>
        </w:tc>
      </w:tr>
      <w:tr w:rsidR="0044723D" w:rsidRPr="00E07531" w14:paraId="41EBA50C" w14:textId="77777777" w:rsidTr="006A0188">
        <w:tc>
          <w:tcPr>
            <w:tcW w:w="1242" w:type="dxa"/>
          </w:tcPr>
          <w:p w14:paraId="41002482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Time:</w:t>
            </w:r>
          </w:p>
        </w:tc>
        <w:tc>
          <w:tcPr>
            <w:tcW w:w="7286" w:type="dxa"/>
          </w:tcPr>
          <w:p w14:paraId="3D8567CB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59769F4D" w14:textId="77777777" w:rsidTr="006A0188">
        <w:tc>
          <w:tcPr>
            <w:tcW w:w="1242" w:type="dxa"/>
          </w:tcPr>
          <w:p w14:paraId="08279015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Date:</w:t>
            </w:r>
          </w:p>
        </w:tc>
        <w:tc>
          <w:tcPr>
            <w:tcW w:w="7286" w:type="dxa"/>
          </w:tcPr>
          <w:p w14:paraId="70CF3D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  <w:tr w:rsidR="0044723D" w:rsidRPr="00E07531" w14:paraId="335062E4" w14:textId="77777777" w:rsidTr="006A0188">
        <w:tc>
          <w:tcPr>
            <w:tcW w:w="1242" w:type="dxa"/>
          </w:tcPr>
          <w:p w14:paraId="36CA447C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  <w:r w:rsidRPr="00E07531"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  <w:t>Signature</w:t>
            </w:r>
          </w:p>
        </w:tc>
        <w:tc>
          <w:tcPr>
            <w:tcW w:w="7286" w:type="dxa"/>
          </w:tcPr>
          <w:p w14:paraId="08B21806" w14:textId="77777777" w:rsidR="0044723D" w:rsidRPr="00E07531" w:rsidRDefault="0044723D" w:rsidP="00E07531">
            <w:pPr>
              <w:widowControl/>
              <w:tabs>
                <w:tab w:val="clear" w:pos="0"/>
              </w:tabs>
              <w:spacing w:line="276" w:lineRule="auto"/>
              <w:rPr>
                <w:rFonts w:ascii="Arial" w:hAnsi="Arial" w:cs="Arial"/>
                <w:snapToGrid/>
                <w:sz w:val="22"/>
                <w:szCs w:val="22"/>
                <w:lang w:eastAsia="en-GB"/>
              </w:rPr>
            </w:pPr>
          </w:p>
        </w:tc>
      </w:tr>
    </w:tbl>
    <w:p w14:paraId="6C848437" w14:textId="536F619F" w:rsidR="00886C10" w:rsidRPr="00E07531" w:rsidRDefault="0044723D" w:rsidP="00435F91">
      <w:pPr>
        <w:widowControl/>
        <w:tabs>
          <w:tab w:val="clear" w:pos="0"/>
          <w:tab w:val="left" w:pos="3135"/>
        </w:tabs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snapToGrid/>
          <w:sz w:val="22"/>
          <w:szCs w:val="22"/>
          <w:lang w:eastAsia="en-GB"/>
        </w:rPr>
        <w:t xml:space="preserve">*For a CCGT Module or a Cascade Hydro Scheme, the redeclaration is for a Generating Unit within a CCGT or Cascade Hydro </w:t>
      </w:r>
      <w:r w:rsidR="00A33805">
        <w:rPr>
          <w:rFonts w:ascii="Arial" w:hAnsi="Arial" w:cs="Arial"/>
          <w:snapToGrid/>
          <w:sz w:val="22"/>
          <w:szCs w:val="22"/>
          <w:lang w:eastAsia="en-GB"/>
        </w:rPr>
        <w:t>Scheme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4EFA0" w14:textId="77777777" w:rsidR="003E4772" w:rsidRDefault="003E4772">
      <w:r>
        <w:separator/>
      </w:r>
    </w:p>
  </w:endnote>
  <w:endnote w:type="continuationSeparator" w:id="0">
    <w:p w14:paraId="6119024F" w14:textId="77777777" w:rsidR="003E4772" w:rsidRDefault="003E4772">
      <w:r>
        <w:continuationSeparator/>
      </w:r>
    </w:p>
  </w:endnote>
  <w:endnote w:type="continuationNotice" w:id="1">
    <w:p w14:paraId="5116421E" w14:textId="77777777" w:rsidR="003E4772" w:rsidRDefault="003E4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235881-2500-4DA6-973C-15561EDD9EA6}"/>
    <w:embedBold r:id="rId2" w:fontKey="{3A429CEF-1DC6-498E-8C32-6667F4BF43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951DE5-AA9C-4FD6-9452-6DB2D0AAC2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9A3467-CF88-4C94-9CA3-CD1393D44B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FF84FB2-90EA-482F-AAA8-48A1F9859AA0}"/>
    <w:embedBold r:id="rId6" w:fontKey="{C0D2286C-1DF2-4FD7-9AC8-5FBE4F794E2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7407B1C-8BF6-4848-A3C2-755EDBED7D9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CE4E" w14:textId="77777777" w:rsidR="003E4772" w:rsidRDefault="003E4772">
      <w:r>
        <w:separator/>
      </w:r>
    </w:p>
  </w:footnote>
  <w:footnote w:type="continuationSeparator" w:id="0">
    <w:p w14:paraId="2164E308" w14:textId="77777777" w:rsidR="003E4772" w:rsidRDefault="003E4772">
      <w:r>
        <w:continuationSeparator/>
      </w:r>
    </w:p>
  </w:footnote>
  <w:footnote w:type="continuationNotice" w:id="1">
    <w:p w14:paraId="1497168C" w14:textId="77777777" w:rsidR="003E4772" w:rsidRDefault="003E47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bordersDoNotSurroundHeader/>
  <w:bordersDoNotSurroundFooter/>
  <w:proofState w:spelling="clean" w:grammar="clean"/>
  <w:trackRevisions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4A4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B6B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5F91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44A4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3805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3A5768A5-611A-4DD0-B8A5-0B018916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Haarith Dhorat (ESO)</DisplayName>
        <AccountId>113</AccountId>
        <AccountType/>
      </UserInfo>
      <UserInfo>
        <DisplayName>Charlene Russell (ESO)</DisplayName>
        <AccountId>203</AccountId>
        <AccountType/>
      </UserInfo>
      <UserInfo>
        <DisplayName>Elliot Leighton (ESO)</DisplayName>
        <AccountId>224</AccountId>
        <AccountType/>
      </UserInfo>
      <UserInfo>
        <DisplayName>Shurooque Baloch (ESO)</DisplayName>
        <AccountId>291</AccountId>
        <AccountType/>
      </UserInfo>
      <UserInfo>
        <DisplayName>Alex Millar</DisplayName>
        <AccountId>283</AccountId>
        <AccountType/>
      </UserInfo>
      <UserInfo>
        <DisplayName>Ruth Matthew (ESO)</DisplayName>
        <AccountId>482</AccountId>
        <AccountType/>
      </UserInfo>
      <UserInfo>
        <DisplayName>Jian Sun (ESO)</DisplayName>
        <AccountId>288</AccountId>
        <AccountType/>
      </UserInfo>
      <UserInfo>
        <DisplayName>Louis Priday (ESO)</DisplayName>
        <AccountId>284</AccountId>
        <AccountType/>
      </UserInfo>
      <UserInfo>
        <DisplayName>Jon McDonald (ESO)</DisplayName>
        <AccountId>174</AccountId>
        <AccountType/>
      </UserInfo>
      <UserInfo>
        <DisplayName>Kelly Larkin (ESO)</DisplayName>
        <AccountId>361</AccountId>
        <AccountType/>
      </UserInfo>
      <UserInfo>
        <DisplayName>Angela Quinn</DisplayName>
        <AccountId>319</AccountId>
        <AccountType/>
      </UserInfo>
      <UserInfo>
        <DisplayName>Nigel Talboys (ESO)</DisplayName>
        <AccountId>221</AccountId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</documentManagement>
</p:properties>
</file>

<file path=customXml/item5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Props1.xml><?xml version="1.0" encoding="utf-8"?>
<ds:datastoreItem xmlns:ds="http://schemas.openxmlformats.org/officeDocument/2006/customXml" ds:itemID="{A48CF4D4-4CF7-498D-9344-1DE6EEB78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4C1884-2ACA-4645-8622-96FDD3B743C6}">
  <ds:schemaRefs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ce026-d35b-4a62-a2ee-1436bb44fb55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4</cp:revision>
  <cp:lastPrinted>2022-08-17T05:39:00Z</cp:lastPrinted>
  <dcterms:created xsi:type="dcterms:W3CDTF">2024-08-20T15:36:00Z</dcterms:created>
  <dcterms:modified xsi:type="dcterms:W3CDTF">2024-08-20T15:38:00Z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