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F32A" w14:textId="77777777" w:rsidR="00EF3A6B" w:rsidRPr="00EF3A6B" w:rsidRDefault="00EF3A6B" w:rsidP="00CB3E72">
      <w:pPr>
        <w:pStyle w:val="DocumentTitle"/>
        <w:framePr w:w="10546" w:wrap="notBeside" w:x="946" w:y="2506"/>
        <w:jc w:val="center"/>
        <w:rPr>
          <w:rFonts w:ascii="Poppins" w:hAnsi="Poppins" w:cs="Poppins"/>
        </w:rPr>
      </w:pPr>
      <w:r w:rsidRPr="00EF3A6B">
        <w:rPr>
          <w:rFonts w:ascii="Poppins" w:hAnsi="Poppins" w:cs="Poppins"/>
        </w:rPr>
        <w:t>Consultation Response Proforma</w:t>
      </w:r>
    </w:p>
    <w:p w14:paraId="239CC556" w14:textId="39E1D9DB" w:rsidR="002D313A" w:rsidRPr="004365EB" w:rsidRDefault="00F043C1" w:rsidP="00EF3A6B">
      <w:pPr>
        <w:pStyle w:val="Heading2"/>
        <w:jc w:val="both"/>
        <w:rPr>
          <w:rFonts w:cs="Poppins"/>
        </w:rPr>
      </w:pPr>
      <w:r>
        <w:rPr>
          <w:rFonts w:cs="Poppins"/>
        </w:rPr>
        <w:t xml:space="preserve">Annual C9 Consultation </w:t>
      </w:r>
      <w:r w:rsidR="00EF3A6B">
        <w:rPr>
          <w:rFonts w:cs="Poppins"/>
        </w:rPr>
        <w:t>Appendix A</w:t>
      </w:r>
    </w:p>
    <w:p w14:paraId="53F2A738" w14:textId="77777777" w:rsidR="00EF3A6B" w:rsidRPr="00CF795B" w:rsidRDefault="00EF3A6B" w:rsidP="00EF3A6B">
      <w:pPr>
        <w:pStyle w:val="BodyText"/>
        <w:jc w:val="both"/>
      </w:pPr>
      <w:r w:rsidRPr="00CF795B">
        <w:t>Industry parties are invited to respond to this consultation expressing their views and supplying the rationale for those views, particularly in respect of any specific questions detailed below.</w:t>
      </w:r>
    </w:p>
    <w:p w14:paraId="0EEEA25F" w14:textId="77777777" w:rsidR="00EF3A6B" w:rsidRDefault="00EF3A6B" w:rsidP="00EF3A6B">
      <w:pPr>
        <w:pStyle w:val="BodyText"/>
        <w:jc w:val="both"/>
      </w:pPr>
    </w:p>
    <w:p w14:paraId="013FCC71" w14:textId="7CF999F1" w:rsidR="00EF3A6B" w:rsidRDefault="00EF3A6B" w:rsidP="00EF3A6B">
      <w:pPr>
        <w:pStyle w:val="BodyText"/>
        <w:jc w:val="both"/>
      </w:pPr>
      <w:r w:rsidRPr="3C2F6510">
        <w:t xml:space="preserve">Please send your responses to </w:t>
      </w:r>
      <w:bookmarkStart w:id="0" w:name="_Hlk184802379"/>
      <w:r w:rsidR="00F043C1">
        <w:fldChar w:fldCharType="begin"/>
      </w:r>
      <w:r w:rsidR="00F043C1">
        <w:instrText>HYPERLINK "mailto:</w:instrText>
      </w:r>
      <w:r w:rsidR="00F043C1" w:rsidRPr="00F043C1">
        <w:instrText>balancingservices@uk.nationalenergyso.com</w:instrText>
      </w:r>
      <w:r w:rsidR="00F043C1">
        <w:instrText>"</w:instrText>
      </w:r>
      <w:r w:rsidR="00F043C1">
        <w:fldChar w:fldCharType="separate"/>
      </w:r>
      <w:r w:rsidR="00F043C1" w:rsidRPr="009E3883">
        <w:rPr>
          <w:rStyle w:val="Hyperlink"/>
        </w:rPr>
        <w:t>balancingservices@uk.nationalenergyso.com</w:t>
      </w:r>
      <w:bookmarkEnd w:id="0"/>
      <w:r w:rsidR="00F043C1">
        <w:fldChar w:fldCharType="end"/>
      </w:r>
      <w:r w:rsidRPr="3C2F6510">
        <w:t xml:space="preserve"> </w:t>
      </w:r>
      <w:r w:rsidRPr="00A00770">
        <w:t xml:space="preserve">by </w:t>
      </w:r>
      <w:r w:rsidR="00880592" w:rsidRPr="00A00770">
        <w:rPr>
          <w:b/>
          <w:bCs/>
          <w:highlight w:val="yellow"/>
        </w:rPr>
        <w:t xml:space="preserve"> 5.00</w:t>
      </w:r>
      <w:r w:rsidRPr="00A00770">
        <w:rPr>
          <w:b/>
          <w:bCs/>
          <w:highlight w:val="yellow"/>
        </w:rPr>
        <w:t>pm on</w:t>
      </w:r>
      <w:r w:rsidR="00880592" w:rsidRPr="00A00770">
        <w:rPr>
          <w:b/>
          <w:bCs/>
          <w:highlight w:val="yellow"/>
        </w:rPr>
        <w:t xml:space="preserve"> 28th</w:t>
      </w:r>
      <w:r w:rsidRPr="00A00770">
        <w:rPr>
          <w:b/>
          <w:bCs/>
          <w:highlight w:val="yellow"/>
        </w:rPr>
        <w:t xml:space="preserve"> </w:t>
      </w:r>
      <w:r w:rsidR="00880592" w:rsidRPr="00A00770">
        <w:rPr>
          <w:b/>
          <w:bCs/>
          <w:highlight w:val="yellow"/>
        </w:rPr>
        <w:t>February</w:t>
      </w:r>
      <w:r w:rsidRPr="00A00770">
        <w:rPr>
          <w:b/>
          <w:bCs/>
          <w:highlight w:val="yellow"/>
        </w:rPr>
        <w:t xml:space="preserve"> 202</w:t>
      </w:r>
      <w:r w:rsidR="00A52F9D" w:rsidRPr="00A00770">
        <w:rPr>
          <w:b/>
          <w:bCs/>
          <w:highlight w:val="yellow"/>
        </w:rPr>
        <w:t>5</w:t>
      </w:r>
      <w:r>
        <w:t xml:space="preserve">. </w:t>
      </w:r>
      <w:r w:rsidRPr="0BDA2898">
        <w:t>If you have any queries on the content of this consultation, please contact</w:t>
      </w:r>
      <w:r>
        <w:t>:</w:t>
      </w:r>
      <w:r w:rsidRPr="0BDA2898">
        <w:t xml:space="preserve"> </w:t>
      </w:r>
      <w:hyperlink r:id="rId11" w:history="1">
        <w:r w:rsidR="00E91D1B" w:rsidRPr="00787369">
          <w:rPr>
            <w:rStyle w:val="Hyperlink"/>
          </w:rPr>
          <w:t>balancingservices@nationalenergyso.com</w:t>
        </w:r>
      </w:hyperlink>
    </w:p>
    <w:p w14:paraId="100D8ED5" w14:textId="77777777" w:rsidR="00EF3A6B" w:rsidRDefault="00EF3A6B" w:rsidP="00EF3A6B">
      <w:pPr>
        <w:pStyle w:val="BodyText"/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3F0731" w:themeColor="accent1"/>
          <w:left w:val="single" w:sz="4" w:space="0" w:color="3F0731" w:themeColor="accent1"/>
          <w:bottom w:val="single" w:sz="4" w:space="0" w:color="3F0731" w:themeColor="accent1"/>
          <w:right w:val="single" w:sz="4" w:space="0" w:color="3F0731" w:themeColor="accent1"/>
          <w:insideH w:val="single" w:sz="4" w:space="0" w:color="3F0731" w:themeColor="accent1"/>
          <w:insideV w:val="single" w:sz="4" w:space="0" w:color="3F0731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EF3A6B" w:rsidRPr="00CF795B" w14:paraId="02831044" w14:textId="77777777" w:rsidTr="00894A88">
        <w:trPr>
          <w:trHeight w:val="290"/>
        </w:trPr>
        <w:tc>
          <w:tcPr>
            <w:tcW w:w="3085" w:type="dxa"/>
            <w:shd w:val="clear" w:color="auto" w:fill="3F0731" w:themeFill="accent1"/>
          </w:tcPr>
          <w:p w14:paraId="72539F87" w14:textId="77777777" w:rsidR="00EF3A6B" w:rsidRPr="00CF795B" w:rsidRDefault="00EF3A6B" w:rsidP="00894A88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3F0731" w:themeFill="accent1"/>
          </w:tcPr>
          <w:p w14:paraId="0D1BE73F" w14:textId="77777777" w:rsidR="00EF3A6B" w:rsidRPr="00CF795B" w:rsidRDefault="00EF3A6B" w:rsidP="00894A88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EF3A6B" w:rsidRPr="00CF795B" w14:paraId="73F809DA" w14:textId="77777777" w:rsidTr="00894A88">
        <w:trPr>
          <w:trHeight w:val="238"/>
        </w:trPr>
        <w:tc>
          <w:tcPr>
            <w:tcW w:w="3085" w:type="dxa"/>
          </w:tcPr>
          <w:p w14:paraId="7913B2E7" w14:textId="77777777" w:rsidR="00EF3A6B" w:rsidRPr="00CF795B" w:rsidRDefault="00EF3A6B" w:rsidP="00A52F9D">
            <w:pPr>
              <w:jc w:val="both"/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1EB99F30EBAF4D199318093E8811BB02"/>
            </w:placeholder>
            <w:showingPlcHdr/>
          </w:sdtPr>
          <w:sdtContent>
            <w:tc>
              <w:tcPr>
                <w:tcW w:w="5841" w:type="dxa"/>
              </w:tcPr>
              <w:p w14:paraId="03C33C96" w14:textId="77777777" w:rsidR="00EF3A6B" w:rsidRPr="00CF795B" w:rsidRDefault="00EF3A6B" w:rsidP="00894A88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3A6B" w:rsidRPr="00CF795B" w14:paraId="37EF082C" w14:textId="77777777" w:rsidTr="00894A88">
        <w:trPr>
          <w:trHeight w:val="238"/>
        </w:trPr>
        <w:tc>
          <w:tcPr>
            <w:tcW w:w="3085" w:type="dxa"/>
          </w:tcPr>
          <w:p w14:paraId="0D9ED55A" w14:textId="77777777" w:rsidR="00EF3A6B" w:rsidRPr="00FB6E46" w:rsidRDefault="00EF3A6B" w:rsidP="00A52F9D">
            <w:pPr>
              <w:jc w:val="both"/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2ECFF161B7084F3C8B8BA8A298A19485"/>
            </w:placeholder>
            <w:showingPlcHdr/>
          </w:sdtPr>
          <w:sdtContent>
            <w:tc>
              <w:tcPr>
                <w:tcW w:w="5841" w:type="dxa"/>
              </w:tcPr>
              <w:p w14:paraId="216B9991" w14:textId="77777777" w:rsidR="00EF3A6B" w:rsidRDefault="00EF3A6B" w:rsidP="00894A88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3A6B" w:rsidRPr="00CF795B" w14:paraId="726CC0F2" w14:textId="77777777" w:rsidTr="00894A88">
        <w:trPr>
          <w:trHeight w:val="238"/>
        </w:trPr>
        <w:tc>
          <w:tcPr>
            <w:tcW w:w="3085" w:type="dxa"/>
          </w:tcPr>
          <w:p w14:paraId="6819582C" w14:textId="77777777" w:rsidR="00EF3A6B" w:rsidRPr="00FB6E46" w:rsidRDefault="00EF3A6B" w:rsidP="00A52F9D">
            <w:pPr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616DD42487694EEB8C0B7208A024E44F"/>
            </w:placeholder>
            <w:showingPlcHdr/>
          </w:sdtPr>
          <w:sdtContent>
            <w:tc>
              <w:tcPr>
                <w:tcW w:w="5841" w:type="dxa"/>
              </w:tcPr>
              <w:p w14:paraId="2F58882C" w14:textId="77777777" w:rsidR="00EF3A6B" w:rsidRDefault="00EF3A6B" w:rsidP="00894A88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3A6B" w:rsidRPr="00CF795B" w14:paraId="42711125" w14:textId="77777777" w:rsidTr="00894A88">
        <w:trPr>
          <w:trHeight w:val="238"/>
        </w:trPr>
        <w:tc>
          <w:tcPr>
            <w:tcW w:w="3085" w:type="dxa"/>
          </w:tcPr>
          <w:p w14:paraId="5132F042" w14:textId="77777777" w:rsidR="00EF3A6B" w:rsidRPr="00FB6E46" w:rsidRDefault="00EF3A6B" w:rsidP="00A52F9D">
            <w:pPr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616DD42487694EEB8C0B7208A024E44F"/>
            </w:placeholder>
            <w:showingPlcHdr/>
          </w:sdtPr>
          <w:sdtContent>
            <w:tc>
              <w:tcPr>
                <w:tcW w:w="5841" w:type="dxa"/>
              </w:tcPr>
              <w:p w14:paraId="2A3806FE" w14:textId="77777777" w:rsidR="00EF3A6B" w:rsidRDefault="00EF3A6B" w:rsidP="00894A88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3A6B" w:rsidRPr="00CF795B" w14:paraId="06673950" w14:textId="77777777" w:rsidTr="00894A88">
        <w:trPr>
          <w:trHeight w:val="238"/>
        </w:trPr>
        <w:tc>
          <w:tcPr>
            <w:tcW w:w="3085" w:type="dxa"/>
          </w:tcPr>
          <w:p w14:paraId="06AB8E3D" w14:textId="77777777" w:rsidR="00EF3A6B" w:rsidRDefault="00EF3A6B" w:rsidP="00A52F9D">
            <w:pPr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B7F5BD62F8F54EDD8C6D28BE02E88E5A"/>
            </w:placeholder>
            <w:showingPlcHdr/>
          </w:sdtPr>
          <w:sdtContent>
            <w:tc>
              <w:tcPr>
                <w:tcW w:w="5841" w:type="dxa"/>
              </w:tcPr>
              <w:p w14:paraId="7E7C6CCF" w14:textId="77777777" w:rsidR="00EF3A6B" w:rsidRDefault="00EF3A6B" w:rsidP="00894A88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DD24A2" w14:textId="77777777" w:rsidR="00A05374" w:rsidRPr="004365EB" w:rsidRDefault="00A05374" w:rsidP="00D94EBE">
      <w:pPr>
        <w:rPr>
          <w:rStyle w:val="HighlightAccent4"/>
          <w:rFonts w:cs="Poppins"/>
        </w:rPr>
      </w:pPr>
    </w:p>
    <w:p w14:paraId="5ED31B83" w14:textId="77777777" w:rsidR="000A730E" w:rsidRPr="004365EB" w:rsidRDefault="000A730E" w:rsidP="00D94EBE">
      <w:pPr>
        <w:rPr>
          <w:rStyle w:val="HighlightAccent4"/>
          <w:rFonts w:cs="Poppins"/>
        </w:rPr>
      </w:pPr>
    </w:p>
    <w:p w14:paraId="63D3676D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40339D95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173146EE" w14:textId="77777777" w:rsidR="00EB2BC1" w:rsidRPr="004365EB" w:rsidRDefault="00EB2BC1" w:rsidP="00D94EBE">
      <w:pPr>
        <w:rPr>
          <w:rStyle w:val="HighlightAccent4"/>
          <w:rFonts w:cs="Poppins"/>
          <w:sz w:val="24"/>
        </w:rPr>
      </w:pPr>
    </w:p>
    <w:p w14:paraId="587ADE38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7CABE84D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69FBC9A2" w14:textId="77777777" w:rsidR="00EB2BC1" w:rsidRPr="004365EB" w:rsidRDefault="00EB2BC1" w:rsidP="00D94EBE">
      <w:pPr>
        <w:rPr>
          <w:rStyle w:val="HighlightAccent4"/>
          <w:rFonts w:cs="Poppins"/>
          <w:sz w:val="24"/>
        </w:rPr>
      </w:pPr>
    </w:p>
    <w:p w14:paraId="7B7328D6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0BF2838B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71AD3140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1C476893" w14:textId="2798B7A2" w:rsidR="000A730E" w:rsidRDefault="000A730E" w:rsidP="00D94EBE">
      <w:pPr>
        <w:rPr>
          <w:rStyle w:val="HighlightAccent4"/>
          <w:rFonts w:cs="Poppins"/>
          <w:sz w:val="24"/>
        </w:rPr>
      </w:pPr>
    </w:p>
    <w:p w14:paraId="28C97FE5" w14:textId="553C36F4" w:rsidR="00CB3E72" w:rsidRDefault="00CB3E72" w:rsidP="00D94EBE">
      <w:pPr>
        <w:rPr>
          <w:rStyle w:val="HighlightAccent4"/>
          <w:rFonts w:cs="Poppins"/>
          <w:sz w:val="24"/>
        </w:rPr>
      </w:pPr>
    </w:p>
    <w:p w14:paraId="0215026A" w14:textId="7B0A52D4" w:rsidR="00CB3E72" w:rsidRDefault="00CB3E72" w:rsidP="00D94EBE">
      <w:pPr>
        <w:rPr>
          <w:rStyle w:val="HighlightAccent4"/>
          <w:rFonts w:cs="Poppins"/>
          <w:sz w:val="24"/>
        </w:rPr>
      </w:pPr>
    </w:p>
    <w:p w14:paraId="68EB7E32" w14:textId="2D553B61" w:rsidR="00CB3E72" w:rsidRDefault="00CB3E72" w:rsidP="00D94EBE">
      <w:pPr>
        <w:rPr>
          <w:rStyle w:val="HighlightAccent4"/>
          <w:rFonts w:cs="Poppins"/>
          <w:sz w:val="24"/>
        </w:rPr>
      </w:pPr>
    </w:p>
    <w:p w14:paraId="7CB216C5" w14:textId="03FC4014" w:rsidR="00CB3E72" w:rsidRDefault="00E31356" w:rsidP="00CB3E72">
      <w:pPr>
        <w:pStyle w:val="Heading2"/>
        <w:jc w:val="both"/>
        <w:rPr>
          <w:rFonts w:cstheme="majorHAnsi"/>
        </w:rPr>
      </w:pPr>
      <w:bookmarkStart w:id="1" w:name="_Hlk184801850"/>
      <w:r>
        <w:rPr>
          <w:rFonts w:cstheme="majorHAnsi"/>
        </w:rPr>
        <w:lastRenderedPageBreak/>
        <w:t>Procurement Guidelines Statement</w:t>
      </w:r>
    </w:p>
    <w:p w14:paraId="57207981" w14:textId="5AA40A4F" w:rsidR="00CB3E72" w:rsidRDefault="00CB3E72" w:rsidP="00CB3E72">
      <w:pPr>
        <w:pStyle w:val="BodyText"/>
        <w:jc w:val="both"/>
      </w:pPr>
      <w:r>
        <w:t xml:space="preserve">Please express your views regarding the </w:t>
      </w:r>
      <w:r w:rsidR="00E31356">
        <w:t xml:space="preserve">proposed changes to the Procurement Guidelines Statement during the annual C9 </w:t>
      </w:r>
      <w:r>
        <w:t>consultation</w:t>
      </w:r>
      <w:r w:rsidR="0014693F">
        <w:t xml:space="preserve"> </w:t>
      </w:r>
      <w:r>
        <w:t>in the right-hand side of the table below, including your rationale.</w:t>
      </w:r>
    </w:p>
    <w:bookmarkEnd w:id="1"/>
    <w:p w14:paraId="08EE35F9" w14:textId="77777777" w:rsidR="00CB3E72" w:rsidRDefault="00CB3E72" w:rsidP="0014693F">
      <w:pPr>
        <w:pStyle w:val="Bullet1"/>
        <w:numPr>
          <w:ilvl w:val="0"/>
          <w:numId w:val="0"/>
        </w:numPr>
      </w:pPr>
    </w:p>
    <w:tbl>
      <w:tblPr>
        <w:tblW w:w="10094" w:type="dxa"/>
        <w:tblInd w:w="-34" w:type="dxa"/>
        <w:tblBorders>
          <w:top w:val="single" w:sz="4" w:space="0" w:color="3F0731" w:themeColor="accent1"/>
          <w:left w:val="single" w:sz="4" w:space="0" w:color="3F0731" w:themeColor="accent1"/>
          <w:bottom w:val="single" w:sz="4" w:space="0" w:color="3F0731" w:themeColor="accent1"/>
          <w:right w:val="single" w:sz="4" w:space="0" w:color="3F0731" w:themeColor="accent1"/>
          <w:insideH w:val="single" w:sz="4" w:space="0" w:color="3F0731" w:themeColor="accent1"/>
          <w:insideV w:val="single" w:sz="4" w:space="0" w:color="3F0731" w:themeColor="accent1"/>
        </w:tblBorders>
        <w:tblLook w:val="0020" w:firstRow="1" w:lastRow="0" w:firstColumn="0" w:lastColumn="0" w:noHBand="0" w:noVBand="0"/>
      </w:tblPr>
      <w:tblGrid>
        <w:gridCol w:w="484"/>
        <w:gridCol w:w="3514"/>
        <w:gridCol w:w="6096"/>
      </w:tblGrid>
      <w:tr w:rsidR="00CB3E72" w:rsidRPr="00B92F2C" w14:paraId="554C671B" w14:textId="77777777" w:rsidTr="00894A88">
        <w:trPr>
          <w:trHeight w:val="264"/>
          <w:tblHeader/>
        </w:trPr>
        <w:tc>
          <w:tcPr>
            <w:tcW w:w="10094" w:type="dxa"/>
            <w:gridSpan w:val="3"/>
            <w:shd w:val="clear" w:color="auto" w:fill="3F0731" w:themeFill="accent1"/>
          </w:tcPr>
          <w:p w14:paraId="35994DDA" w14:textId="28060D8C" w:rsidR="00CB3E72" w:rsidRPr="00B92F2C" w:rsidRDefault="00CB3E72" w:rsidP="00894A88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 xml:space="preserve">         </w:t>
            </w:r>
            <w:r w:rsidR="004A726A">
              <w:rPr>
                <w:rFonts w:cs="Arial"/>
                <w:b/>
                <w:color w:val="FFFFFF" w:themeColor="background1"/>
                <w:sz w:val="24"/>
              </w:rPr>
              <w:t>Procurement Guidelines</w:t>
            </w:r>
          </w:p>
        </w:tc>
      </w:tr>
      <w:tr w:rsidR="00CB3E72" w:rsidRPr="00B92F2C" w14:paraId="28ACD093" w14:textId="77777777" w:rsidTr="00894A88">
        <w:trPr>
          <w:trHeight w:val="264"/>
        </w:trPr>
        <w:tc>
          <w:tcPr>
            <w:tcW w:w="484" w:type="dxa"/>
          </w:tcPr>
          <w:p w14:paraId="31DE4811" w14:textId="043BAAD5" w:rsidR="00CB3E72" w:rsidRPr="00A260FF" w:rsidRDefault="00E455E7" w:rsidP="00894A88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4" w:type="dxa"/>
            <w:shd w:val="clear" w:color="auto" w:fill="auto"/>
          </w:tcPr>
          <w:p w14:paraId="21D7F304" w14:textId="217DBF2F" w:rsidR="00CB3E72" w:rsidRDefault="00DE06D3" w:rsidP="00CB3E72">
            <w:pPr>
              <w:pStyle w:val="BodyText"/>
              <w:jc w:val="both"/>
            </w:pPr>
            <w:r w:rsidRPr="4D7BEF6E">
              <w:t>Do you agree</w:t>
            </w:r>
            <w:r w:rsidR="00E90DF9" w:rsidRPr="4D7BEF6E">
              <w:t xml:space="preserve"> with </w:t>
            </w:r>
            <w:r w:rsidR="00077D8C" w:rsidRPr="4D7BEF6E">
              <w:t>moving the detail on Dynamic Containment, Dynamic</w:t>
            </w:r>
            <w:r w:rsidR="000244F9" w:rsidRPr="4D7BEF6E">
              <w:t xml:space="preserve"> Moderation and Dynamic Regulation from </w:t>
            </w:r>
            <w:r w:rsidR="00BA1531" w:rsidRPr="4D7BEF6E">
              <w:t>Future Requirements on P1</w:t>
            </w:r>
            <w:r w:rsidR="005D1920">
              <w:t>6</w:t>
            </w:r>
            <w:r w:rsidR="00BA1531" w:rsidRPr="4D7BEF6E">
              <w:t xml:space="preserve"> to </w:t>
            </w:r>
            <w:r w:rsidR="00D03F3B" w:rsidRPr="4D7BEF6E">
              <w:t xml:space="preserve">the Response section in </w:t>
            </w:r>
            <w:r w:rsidR="00AE4B59" w:rsidRPr="4D7BEF6E">
              <w:t xml:space="preserve">Commercial Ancillary Services </w:t>
            </w:r>
            <w:r w:rsidR="006F2FCF">
              <w:t xml:space="preserve">we expect to procure </w:t>
            </w:r>
            <w:r w:rsidR="00AE4B59" w:rsidRPr="4D7BEF6E">
              <w:t>on P2</w:t>
            </w:r>
            <w:r w:rsidR="00984CD1">
              <w:t>4</w:t>
            </w:r>
            <w:r w:rsidR="00AE4B59" w:rsidRPr="4D7BEF6E">
              <w:t xml:space="preserve">? </w:t>
            </w:r>
          </w:p>
          <w:p w14:paraId="2EFA34DB" w14:textId="15904B00" w:rsidR="00AE4B59" w:rsidRPr="009A58CA" w:rsidRDefault="00AE4B59" w:rsidP="00CB3E7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id w:val="-1467272107"/>
            <w:placeholder>
              <w:docPart w:val="94A490F8DD124012B51FDD65713F5325"/>
            </w:placeholder>
            <w:showingPlcHdr/>
          </w:sdtPr>
          <w:sdtContent>
            <w:tc>
              <w:tcPr>
                <w:tcW w:w="6096" w:type="dxa"/>
              </w:tcPr>
              <w:p w14:paraId="4FCA8DC0" w14:textId="77777777" w:rsidR="00CB3E72" w:rsidRDefault="00CB3E72" w:rsidP="00894A88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9035E2" w:rsidRPr="00B92F2C" w14:paraId="4C767C03" w14:textId="77777777" w:rsidTr="00894A88">
        <w:trPr>
          <w:trHeight w:val="264"/>
        </w:trPr>
        <w:tc>
          <w:tcPr>
            <w:tcW w:w="484" w:type="dxa"/>
          </w:tcPr>
          <w:p w14:paraId="2D3257E3" w14:textId="45C9525E" w:rsidR="009035E2" w:rsidRDefault="007F5182" w:rsidP="00894A88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4" w:type="dxa"/>
            <w:shd w:val="clear" w:color="auto" w:fill="auto"/>
          </w:tcPr>
          <w:p w14:paraId="15553614" w14:textId="77777777" w:rsidR="009035E2" w:rsidRDefault="009035E2" w:rsidP="00CB3E72">
            <w:pPr>
              <w:pStyle w:val="BodyText"/>
              <w:jc w:val="both"/>
            </w:pPr>
            <w:r>
              <w:t xml:space="preserve">Do you object to the removal of </w:t>
            </w:r>
            <w:r w:rsidR="00FF7EFF">
              <w:t xml:space="preserve">Fast Reserve from the list of tendered services </w:t>
            </w:r>
            <w:r w:rsidR="008D3A9D">
              <w:t>in Description of Commercial Anci</w:t>
            </w:r>
            <w:r w:rsidR="00FE1C1C">
              <w:t>llary Services on P19?</w:t>
            </w:r>
          </w:p>
          <w:p w14:paraId="7F62684B" w14:textId="0108570A" w:rsidR="00FE1C1C" w:rsidRPr="4D7BEF6E" w:rsidRDefault="00FE1C1C" w:rsidP="00CB3E72">
            <w:pPr>
              <w:pStyle w:val="BodyText"/>
              <w:jc w:val="both"/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id w:val="526993817"/>
            <w:placeholder>
              <w:docPart w:val="2676C9E84EC645A5BAB40E713759F033"/>
            </w:placeholder>
            <w:showingPlcHdr/>
          </w:sdtPr>
          <w:sdtContent>
            <w:tc>
              <w:tcPr>
                <w:tcW w:w="6096" w:type="dxa"/>
              </w:tcPr>
              <w:p w14:paraId="7D47F45D" w14:textId="6A056B73" w:rsidR="009035E2" w:rsidRDefault="00FE1C1C" w:rsidP="00894A88">
                <w:pPr>
                  <w:pStyle w:val="BodyText"/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643ECC" w:rsidRPr="00B92F2C" w14:paraId="10542B76" w14:textId="77777777" w:rsidTr="00894A88">
        <w:trPr>
          <w:trHeight w:val="264"/>
        </w:trPr>
        <w:tc>
          <w:tcPr>
            <w:tcW w:w="484" w:type="dxa"/>
          </w:tcPr>
          <w:p w14:paraId="531D13AB" w14:textId="102D5846" w:rsidR="00643ECC" w:rsidRDefault="007F5182" w:rsidP="00894A88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4" w:type="dxa"/>
            <w:shd w:val="clear" w:color="auto" w:fill="auto"/>
          </w:tcPr>
          <w:p w14:paraId="3EDA84B8" w14:textId="799F6724" w:rsidR="00643ECC" w:rsidRDefault="00643ECC" w:rsidP="00CB3E7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agree with the updates to the text on Balancing Reserve to reflect the service launch on P2</w:t>
            </w:r>
            <w:r w:rsidR="00F55836">
              <w:rPr>
                <w:rFonts w:cstheme="minorHAnsi"/>
              </w:rPr>
              <w:t>0</w:t>
            </w:r>
            <w:r>
              <w:rPr>
                <w:rFonts w:cstheme="minorHAnsi"/>
              </w:rPr>
              <w:t>?</w:t>
            </w:r>
          </w:p>
          <w:p w14:paraId="1D885BDE" w14:textId="60226E3E" w:rsidR="00AE4B59" w:rsidRDefault="00AE4B59" w:rsidP="00CB3E7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id w:val="1843585702"/>
            <w:placeholder>
              <w:docPart w:val="C5B3C3B01BDD4DEEACD3451FE12446F9"/>
            </w:placeholder>
            <w:showingPlcHdr/>
          </w:sdtPr>
          <w:sdtContent>
            <w:tc>
              <w:tcPr>
                <w:tcW w:w="6096" w:type="dxa"/>
              </w:tcPr>
              <w:p w14:paraId="133917D6" w14:textId="347BEE7B" w:rsidR="00643ECC" w:rsidRDefault="00AE4B59" w:rsidP="00894A88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434A86" w:rsidRPr="00B92F2C" w14:paraId="31554A3E" w14:textId="77777777" w:rsidTr="00894A88">
        <w:trPr>
          <w:trHeight w:val="264"/>
        </w:trPr>
        <w:tc>
          <w:tcPr>
            <w:tcW w:w="484" w:type="dxa"/>
          </w:tcPr>
          <w:p w14:paraId="12A91499" w14:textId="381D6BAA" w:rsidR="00434A86" w:rsidRDefault="007F5182" w:rsidP="00894A88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4" w:type="dxa"/>
            <w:shd w:val="clear" w:color="auto" w:fill="auto"/>
          </w:tcPr>
          <w:p w14:paraId="752E60FA" w14:textId="5CC1C993" w:rsidR="00434A86" w:rsidRDefault="00434A86" w:rsidP="00CB3E7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agree with the amendments to the text on Quick Reserve on </w:t>
            </w:r>
            <w:r w:rsidR="002C146E">
              <w:rPr>
                <w:rFonts w:cstheme="minorHAnsi"/>
              </w:rPr>
              <w:t>P</w:t>
            </w:r>
            <w:r w:rsidR="002E14A3">
              <w:rPr>
                <w:rFonts w:cstheme="minorHAnsi"/>
              </w:rPr>
              <w:t>2</w:t>
            </w:r>
            <w:r w:rsidR="00D204A6">
              <w:rPr>
                <w:rFonts w:cstheme="minorHAnsi"/>
              </w:rPr>
              <w:t>2</w:t>
            </w:r>
            <w:r w:rsidR="002E14A3">
              <w:rPr>
                <w:rFonts w:cstheme="minorHAnsi"/>
              </w:rPr>
              <w:t xml:space="preserve"> to reflect the service launch?</w:t>
            </w:r>
          </w:p>
          <w:p w14:paraId="7B87E98D" w14:textId="0F4B444B" w:rsidR="00A41759" w:rsidRDefault="00A41759" w:rsidP="00CB3E7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id w:val="-2072562100"/>
            <w:placeholder>
              <w:docPart w:val="432A60CFB0EC4090BDF07D0BC0CB3276"/>
            </w:placeholder>
            <w:showingPlcHdr/>
          </w:sdtPr>
          <w:sdtContent>
            <w:tc>
              <w:tcPr>
                <w:tcW w:w="6096" w:type="dxa"/>
              </w:tcPr>
              <w:p w14:paraId="2817BA5D" w14:textId="319AA4F6" w:rsidR="00434A86" w:rsidRDefault="00790D3C" w:rsidP="00894A88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2E1D32" w:rsidRPr="00B92F2C" w14:paraId="730A0627" w14:textId="77777777" w:rsidTr="00894A88">
        <w:trPr>
          <w:trHeight w:val="264"/>
        </w:trPr>
        <w:tc>
          <w:tcPr>
            <w:tcW w:w="484" w:type="dxa"/>
          </w:tcPr>
          <w:p w14:paraId="284A474A" w14:textId="40E212A3" w:rsidR="002E1D32" w:rsidRDefault="007F5182" w:rsidP="002E1D32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4" w:type="dxa"/>
            <w:shd w:val="clear" w:color="auto" w:fill="auto"/>
          </w:tcPr>
          <w:p w14:paraId="68B40662" w14:textId="617C71EE" w:rsidR="002E1D32" w:rsidRDefault="002E1D32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agree with the addition of “Response Avoidance” following feedback during the C9 Audit process on P</w:t>
            </w:r>
            <w:r w:rsidR="002E14A3">
              <w:rPr>
                <w:rFonts w:cstheme="minorHAnsi"/>
              </w:rPr>
              <w:t>2</w:t>
            </w:r>
            <w:r w:rsidR="00A24FB3">
              <w:rPr>
                <w:rFonts w:cstheme="minorHAnsi"/>
              </w:rPr>
              <w:t>4</w:t>
            </w:r>
            <w:r>
              <w:rPr>
                <w:rFonts w:cstheme="minorHAnsi"/>
              </w:rPr>
              <w:t>?</w:t>
            </w:r>
          </w:p>
          <w:p w14:paraId="449DB37B" w14:textId="5D65C334" w:rsidR="00790D3C" w:rsidRDefault="00790D3C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id w:val="-1072191810"/>
            <w:placeholder>
              <w:docPart w:val="5A3A04128C084B0094D273616357F904"/>
            </w:placeholder>
            <w:showingPlcHdr/>
          </w:sdtPr>
          <w:sdtContent>
            <w:tc>
              <w:tcPr>
                <w:tcW w:w="6096" w:type="dxa"/>
              </w:tcPr>
              <w:p w14:paraId="70FB481A" w14:textId="1943070A" w:rsidR="002E1D32" w:rsidRDefault="002E1D32" w:rsidP="002E1D32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AC56F4" w:rsidRPr="00B92F2C" w14:paraId="434A494E" w14:textId="77777777" w:rsidTr="00894A88">
        <w:trPr>
          <w:trHeight w:val="264"/>
        </w:trPr>
        <w:tc>
          <w:tcPr>
            <w:tcW w:w="484" w:type="dxa"/>
          </w:tcPr>
          <w:p w14:paraId="099FCDBA" w14:textId="57875FED" w:rsidR="00AC56F4" w:rsidRDefault="00EB3311" w:rsidP="002E1D32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</w:p>
        </w:tc>
        <w:tc>
          <w:tcPr>
            <w:tcW w:w="3514" w:type="dxa"/>
            <w:shd w:val="clear" w:color="auto" w:fill="auto"/>
          </w:tcPr>
          <w:p w14:paraId="3ABA555A" w14:textId="3EB903F0" w:rsidR="00AC56F4" w:rsidRDefault="00AC56F4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agree with the deletion of the removal of words relating to Monthly Tenders under Firm Frequency Response to reflect the </w:t>
            </w:r>
            <w:r w:rsidR="00252BC2">
              <w:rPr>
                <w:rFonts w:cstheme="minorHAnsi"/>
              </w:rPr>
              <w:t>procurement through daily auctions on p2</w:t>
            </w:r>
            <w:r w:rsidR="00162617">
              <w:rPr>
                <w:rFonts w:cstheme="minorHAnsi"/>
              </w:rPr>
              <w:t>3</w:t>
            </w:r>
            <w:r w:rsidR="00252BC2">
              <w:rPr>
                <w:rFonts w:cstheme="minorHAnsi"/>
              </w:rPr>
              <w:t xml:space="preserve">? </w:t>
            </w:r>
          </w:p>
          <w:p w14:paraId="52A41A6E" w14:textId="19692687" w:rsidR="00252BC2" w:rsidRDefault="00252BC2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id w:val="1261870825"/>
            <w:placeholder>
              <w:docPart w:val="2F90A730A70B4455A595B6209C7A90AA"/>
            </w:placeholder>
            <w:showingPlcHdr/>
          </w:sdtPr>
          <w:sdtContent>
            <w:tc>
              <w:tcPr>
                <w:tcW w:w="6096" w:type="dxa"/>
              </w:tcPr>
              <w:p w14:paraId="7C96E133" w14:textId="619BC5C2" w:rsidR="00AC56F4" w:rsidRDefault="00252BC2" w:rsidP="002E1D32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4027FD" w:rsidRPr="00B92F2C" w14:paraId="303440B9" w14:textId="77777777" w:rsidTr="00894A88">
        <w:trPr>
          <w:trHeight w:val="264"/>
        </w:trPr>
        <w:tc>
          <w:tcPr>
            <w:tcW w:w="484" w:type="dxa"/>
          </w:tcPr>
          <w:p w14:paraId="10B98088" w14:textId="34E640E6" w:rsidR="004027FD" w:rsidRDefault="00EB3311" w:rsidP="002E1D32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4" w:type="dxa"/>
            <w:shd w:val="clear" w:color="auto" w:fill="auto"/>
          </w:tcPr>
          <w:p w14:paraId="769DF26D" w14:textId="3CD6691F" w:rsidR="004027FD" w:rsidRDefault="004027FD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agree with the deletion of </w:t>
            </w:r>
            <w:r w:rsidR="00FE28A4">
              <w:rPr>
                <w:rFonts w:cstheme="minorHAnsi"/>
              </w:rPr>
              <w:t>text on MW Dispatch to reflect service launch on P2</w:t>
            </w:r>
            <w:r w:rsidR="00262E25">
              <w:rPr>
                <w:rFonts w:cstheme="minorHAnsi"/>
              </w:rPr>
              <w:t>7</w:t>
            </w:r>
            <w:r w:rsidR="00FE28A4">
              <w:rPr>
                <w:rFonts w:cstheme="minorHAnsi"/>
              </w:rPr>
              <w:t>?</w:t>
            </w:r>
          </w:p>
          <w:p w14:paraId="378489A5" w14:textId="246A48A5" w:rsidR="00790D3C" w:rsidRDefault="00790D3C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id w:val="1340891944"/>
            <w:placeholder>
              <w:docPart w:val="A147DEB894CE49CCA930B533E2B4EBC9"/>
            </w:placeholder>
            <w:showingPlcHdr/>
          </w:sdtPr>
          <w:sdtContent>
            <w:tc>
              <w:tcPr>
                <w:tcW w:w="6096" w:type="dxa"/>
              </w:tcPr>
              <w:p w14:paraId="72A1472B" w14:textId="231D8815" w:rsidR="004027FD" w:rsidRDefault="00790D3C" w:rsidP="002E1D32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4A46AD" w:rsidRPr="00B92F2C" w14:paraId="14A8AAF8" w14:textId="77777777" w:rsidTr="00894A88">
        <w:trPr>
          <w:trHeight w:val="264"/>
        </w:trPr>
        <w:tc>
          <w:tcPr>
            <w:tcW w:w="484" w:type="dxa"/>
          </w:tcPr>
          <w:p w14:paraId="29E25F05" w14:textId="45217AF8" w:rsidR="004A46AD" w:rsidRDefault="00EB3311" w:rsidP="002E1D32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4" w:type="dxa"/>
            <w:shd w:val="clear" w:color="auto" w:fill="auto"/>
          </w:tcPr>
          <w:p w14:paraId="523DF9D6" w14:textId="7B3CD1E3" w:rsidR="004A46AD" w:rsidRDefault="004A46AD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agree with the updates made to the text on Demand Flexibility Service in line with planned procurement on P</w:t>
            </w:r>
            <w:r w:rsidR="008917E3">
              <w:rPr>
                <w:rFonts w:cstheme="minorHAnsi"/>
              </w:rPr>
              <w:t>3</w:t>
            </w:r>
            <w:r w:rsidR="001C7ED0">
              <w:rPr>
                <w:rFonts w:cstheme="minorHAnsi"/>
              </w:rPr>
              <w:t>0</w:t>
            </w:r>
            <w:r w:rsidR="008917E3">
              <w:rPr>
                <w:rFonts w:cstheme="minorHAnsi"/>
              </w:rPr>
              <w:t>?</w:t>
            </w:r>
          </w:p>
          <w:p w14:paraId="6C641C94" w14:textId="2EA66B5F" w:rsidR="008917E3" w:rsidRDefault="008917E3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id w:val="1274055146"/>
            <w:placeholder>
              <w:docPart w:val="457383F2DB684FF8AEA3CA838DE3709D"/>
            </w:placeholder>
            <w:showingPlcHdr/>
          </w:sdtPr>
          <w:sdtContent>
            <w:tc>
              <w:tcPr>
                <w:tcW w:w="6096" w:type="dxa"/>
              </w:tcPr>
              <w:p w14:paraId="57A94AD5" w14:textId="17227EC8" w:rsidR="004A46AD" w:rsidRDefault="00790D3C" w:rsidP="002E1D32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8917E3" w:rsidRPr="00B92F2C" w14:paraId="65B559A1" w14:textId="77777777" w:rsidTr="00894A88">
        <w:trPr>
          <w:trHeight w:val="264"/>
        </w:trPr>
        <w:tc>
          <w:tcPr>
            <w:tcW w:w="484" w:type="dxa"/>
          </w:tcPr>
          <w:p w14:paraId="369E407B" w14:textId="6EA400CF" w:rsidR="008917E3" w:rsidRDefault="00EB3311" w:rsidP="002E1D32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4" w:type="dxa"/>
            <w:shd w:val="clear" w:color="auto" w:fill="auto"/>
          </w:tcPr>
          <w:p w14:paraId="2A42A771" w14:textId="1BF8C08A" w:rsidR="008917E3" w:rsidRDefault="008917E3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agree with the </w:t>
            </w:r>
            <w:r w:rsidR="00511423">
              <w:rPr>
                <w:rFonts w:cstheme="minorHAnsi"/>
              </w:rPr>
              <w:t>update</w:t>
            </w:r>
            <w:r>
              <w:rPr>
                <w:rFonts w:cstheme="minorHAnsi"/>
              </w:rPr>
              <w:t xml:space="preserve"> of the go live date on </w:t>
            </w:r>
            <w:r w:rsidR="00EB2881">
              <w:rPr>
                <w:rFonts w:cstheme="minorHAnsi"/>
              </w:rPr>
              <w:t xml:space="preserve">DFFR </w:t>
            </w:r>
            <w:r w:rsidR="00B21BDF">
              <w:rPr>
                <w:rFonts w:cstheme="minorHAnsi"/>
              </w:rPr>
              <w:t xml:space="preserve">to align </w:t>
            </w:r>
            <w:r w:rsidR="00E65C25">
              <w:rPr>
                <w:rFonts w:cstheme="minorHAnsi"/>
              </w:rPr>
              <w:t xml:space="preserve">with procurement plans  on </w:t>
            </w:r>
            <w:r w:rsidR="00EB2881">
              <w:rPr>
                <w:rFonts w:cstheme="minorHAnsi"/>
              </w:rPr>
              <w:t xml:space="preserve">  P3</w:t>
            </w:r>
            <w:r w:rsidR="00E65C25">
              <w:rPr>
                <w:rFonts w:cstheme="minorHAnsi"/>
              </w:rPr>
              <w:t>2</w:t>
            </w:r>
            <w:r w:rsidR="00EB2881">
              <w:rPr>
                <w:rFonts w:cstheme="minorHAnsi"/>
              </w:rPr>
              <w:t>?</w:t>
            </w:r>
          </w:p>
          <w:p w14:paraId="701C6D79" w14:textId="5A1E73BD" w:rsidR="00EB2881" w:rsidRDefault="00EB2881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id w:val="-1949614211"/>
            <w:placeholder>
              <w:docPart w:val="27CEB72F927F408A88ACA8C81C59B5BE"/>
            </w:placeholder>
            <w:showingPlcHdr/>
          </w:sdtPr>
          <w:sdtContent>
            <w:tc>
              <w:tcPr>
                <w:tcW w:w="6096" w:type="dxa"/>
              </w:tcPr>
              <w:p w14:paraId="0DA09D0B" w14:textId="737F77ED" w:rsidR="008917E3" w:rsidRDefault="00790D3C" w:rsidP="002E1D32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667CC4" w:rsidRPr="00B92F2C" w14:paraId="09E047EE" w14:textId="77777777" w:rsidTr="00894A88">
        <w:trPr>
          <w:trHeight w:val="264"/>
        </w:trPr>
        <w:tc>
          <w:tcPr>
            <w:tcW w:w="484" w:type="dxa"/>
          </w:tcPr>
          <w:p w14:paraId="3ABEB84A" w14:textId="36E2B354" w:rsidR="00667CC4" w:rsidRDefault="00EB3311" w:rsidP="002E1D32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4" w:type="dxa"/>
            <w:shd w:val="clear" w:color="auto" w:fill="auto"/>
          </w:tcPr>
          <w:p w14:paraId="3D5EC9E4" w14:textId="1BFAA340" w:rsidR="00667CC4" w:rsidRDefault="00667CC4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agree with </w:t>
            </w:r>
            <w:r w:rsidR="00260652">
              <w:rPr>
                <w:rFonts w:cstheme="minorHAnsi"/>
              </w:rPr>
              <w:t>the updates to the text made for alternative voltages projects under Reactive Power on P</w:t>
            </w:r>
            <w:r w:rsidR="00641137">
              <w:rPr>
                <w:rFonts w:cstheme="minorHAnsi"/>
              </w:rPr>
              <w:t>3</w:t>
            </w:r>
            <w:r w:rsidR="00FE09EF">
              <w:rPr>
                <w:rFonts w:cstheme="minorHAnsi"/>
              </w:rPr>
              <w:t>4</w:t>
            </w:r>
            <w:r w:rsidR="00641137">
              <w:rPr>
                <w:rFonts w:cstheme="minorHAnsi"/>
              </w:rPr>
              <w:t>?</w:t>
            </w:r>
          </w:p>
          <w:p w14:paraId="41B0C98C" w14:textId="78740F49" w:rsidR="00641137" w:rsidRDefault="00641137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id w:val="-328140838"/>
            <w:placeholder>
              <w:docPart w:val="53657529BCD94DCCBDDA3D4B3B268CF7"/>
            </w:placeholder>
            <w:showingPlcHdr/>
          </w:sdtPr>
          <w:sdtContent>
            <w:tc>
              <w:tcPr>
                <w:tcW w:w="6096" w:type="dxa"/>
              </w:tcPr>
              <w:p w14:paraId="3630D175" w14:textId="61BEFA36" w:rsidR="00667CC4" w:rsidRDefault="00790D3C" w:rsidP="002E1D32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2E1D32" w:rsidRPr="00B92F2C" w14:paraId="29DEE766" w14:textId="77777777" w:rsidTr="00894A88">
        <w:trPr>
          <w:trHeight w:val="264"/>
        </w:trPr>
        <w:tc>
          <w:tcPr>
            <w:tcW w:w="484" w:type="dxa"/>
          </w:tcPr>
          <w:p w14:paraId="455C6814" w14:textId="3D292F37" w:rsidR="002E1D32" w:rsidRDefault="00CB57DC" w:rsidP="002E1D32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B3311">
              <w:rPr>
                <w:rFonts w:cstheme="minorHAnsi"/>
              </w:rPr>
              <w:t>1</w:t>
            </w:r>
          </w:p>
        </w:tc>
        <w:tc>
          <w:tcPr>
            <w:tcW w:w="3514" w:type="dxa"/>
            <w:shd w:val="clear" w:color="auto" w:fill="auto"/>
          </w:tcPr>
          <w:p w14:paraId="4DC5ACCD" w14:textId="44C7F395" w:rsidR="002E1D32" w:rsidRDefault="002E1D32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agree with the updates to Table 2 Active Commercial Ancillary Services table on P</w:t>
            </w:r>
            <w:r w:rsidR="00D64756">
              <w:rPr>
                <w:rFonts w:cstheme="minorHAnsi"/>
              </w:rPr>
              <w:t>4</w:t>
            </w:r>
            <w:r w:rsidR="001921D4">
              <w:rPr>
                <w:rFonts w:cstheme="minorHAnsi"/>
              </w:rPr>
              <w:t>0</w:t>
            </w:r>
            <w:r>
              <w:rPr>
                <w:rFonts w:cstheme="minorHAnsi"/>
              </w:rPr>
              <w:t>?</w:t>
            </w:r>
          </w:p>
          <w:p w14:paraId="0511B364" w14:textId="3383046C" w:rsidR="00790D3C" w:rsidRDefault="00790D3C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id w:val="-969821728"/>
            <w:placeholder>
              <w:docPart w:val="D698FB408E504990BA0146575261C2D2"/>
            </w:placeholder>
            <w:showingPlcHdr/>
          </w:sdtPr>
          <w:sdtContent>
            <w:tc>
              <w:tcPr>
                <w:tcW w:w="6096" w:type="dxa"/>
              </w:tcPr>
              <w:p w14:paraId="131BBAEE" w14:textId="4577F649" w:rsidR="002E1D32" w:rsidRDefault="002E1D32" w:rsidP="002E1D32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98240B" w:rsidRPr="00B92F2C" w14:paraId="246542D2" w14:textId="77777777" w:rsidTr="00894A88">
        <w:trPr>
          <w:trHeight w:val="264"/>
        </w:trPr>
        <w:tc>
          <w:tcPr>
            <w:tcW w:w="484" w:type="dxa"/>
          </w:tcPr>
          <w:p w14:paraId="39A2EE32" w14:textId="0EBEE931" w:rsidR="0098240B" w:rsidRDefault="00CB57DC" w:rsidP="002E1D32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B3311">
              <w:rPr>
                <w:rFonts w:cstheme="minorHAnsi"/>
              </w:rPr>
              <w:t>2</w:t>
            </w:r>
          </w:p>
        </w:tc>
        <w:tc>
          <w:tcPr>
            <w:tcW w:w="3514" w:type="dxa"/>
            <w:shd w:val="clear" w:color="auto" w:fill="auto"/>
          </w:tcPr>
          <w:p w14:paraId="788AD11A" w14:textId="6F5AB9A9" w:rsidR="0098240B" w:rsidRDefault="0098240B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agree with the updates made to Part E Information Provision to reflect the correct years for the regulatory framework</w:t>
            </w:r>
            <w:r w:rsidR="00D25800">
              <w:rPr>
                <w:rFonts w:cstheme="minorHAnsi"/>
              </w:rPr>
              <w:t xml:space="preserve"> on P44</w:t>
            </w:r>
            <w:r>
              <w:rPr>
                <w:rFonts w:cstheme="minorHAnsi"/>
              </w:rPr>
              <w:t>?</w:t>
            </w:r>
          </w:p>
          <w:p w14:paraId="3A98D4BF" w14:textId="737AEFB8" w:rsidR="0098240B" w:rsidRDefault="0098240B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Please provide rationale.</w:t>
            </w:r>
          </w:p>
        </w:tc>
        <w:sdt>
          <w:sdtPr>
            <w:id w:val="-826676120"/>
            <w:placeholder>
              <w:docPart w:val="99BC316BFC884B5D93A0CCE497431EC3"/>
            </w:placeholder>
            <w:showingPlcHdr/>
          </w:sdtPr>
          <w:sdtContent>
            <w:tc>
              <w:tcPr>
                <w:tcW w:w="6096" w:type="dxa"/>
              </w:tcPr>
              <w:p w14:paraId="14268266" w14:textId="688F58CB" w:rsidR="0098240B" w:rsidRDefault="00790D3C" w:rsidP="002E1D32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EA3F26" w:rsidRPr="00B92F2C" w14:paraId="18EC6104" w14:textId="77777777" w:rsidTr="00894A88">
        <w:trPr>
          <w:trHeight w:val="264"/>
        </w:trPr>
        <w:tc>
          <w:tcPr>
            <w:tcW w:w="484" w:type="dxa"/>
          </w:tcPr>
          <w:p w14:paraId="3E98CEDE" w14:textId="497253E0" w:rsidR="00EA3F26" w:rsidRDefault="00EB3311" w:rsidP="002E1D32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4" w:type="dxa"/>
            <w:shd w:val="clear" w:color="auto" w:fill="auto"/>
          </w:tcPr>
          <w:p w14:paraId="15889EF1" w14:textId="77777777" w:rsidR="00D97F58" w:rsidRDefault="00EA3F26" w:rsidP="002E1D32">
            <w:pPr>
              <w:pStyle w:val="BodyText"/>
              <w:jc w:val="both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Do you agree with the addition of SFFR, DC, DM and DR</w:t>
            </w:r>
            <w:r w:rsidR="00F00203">
              <w:rPr>
                <w:rFonts w:eastAsiaTheme="minorEastAsia" w:cstheme="minorHAnsi"/>
                <w:lang w:val="en-US"/>
              </w:rPr>
              <w:t xml:space="preserve"> into Information Provision Detail to reflect </w:t>
            </w:r>
            <w:r w:rsidR="00D97F58">
              <w:rPr>
                <w:rFonts w:eastAsiaTheme="minorEastAsia" w:cstheme="minorHAnsi"/>
                <w:lang w:val="en-US"/>
              </w:rPr>
              <w:t>the publication of tender information on a monthly or daily basis service dependent on P45?</w:t>
            </w:r>
          </w:p>
          <w:p w14:paraId="0744E61B" w14:textId="35463887" w:rsidR="00D97F58" w:rsidRDefault="00D97F58" w:rsidP="002E1D32">
            <w:pPr>
              <w:pStyle w:val="BodyText"/>
              <w:jc w:val="both"/>
              <w:rPr>
                <w:rFonts w:eastAsiaTheme="minorEastAsia" w:cstheme="minorHAnsi"/>
                <w:lang w:val="en-US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id w:val="-825668049"/>
            <w:placeholder>
              <w:docPart w:val="4C139B42B2F945CBB80279E5602E29EC"/>
            </w:placeholder>
            <w:showingPlcHdr/>
          </w:sdtPr>
          <w:sdtContent>
            <w:tc>
              <w:tcPr>
                <w:tcW w:w="6096" w:type="dxa"/>
              </w:tcPr>
              <w:p w14:paraId="793C49E9" w14:textId="643FBC85" w:rsidR="00EA3F26" w:rsidRDefault="00D97F58" w:rsidP="002E1D32">
                <w:pPr>
                  <w:pStyle w:val="BodyText"/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2E1D32" w:rsidRPr="00B92F2C" w14:paraId="3F5365CF" w14:textId="77777777" w:rsidTr="00894A88">
        <w:trPr>
          <w:trHeight w:val="264"/>
        </w:trPr>
        <w:tc>
          <w:tcPr>
            <w:tcW w:w="484" w:type="dxa"/>
          </w:tcPr>
          <w:p w14:paraId="08CA585E" w14:textId="600BC090" w:rsidR="002E1D32" w:rsidRPr="00A260FF" w:rsidRDefault="00CB57DC" w:rsidP="002E1D32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B3311">
              <w:rPr>
                <w:rFonts w:cstheme="minorHAnsi"/>
              </w:rPr>
              <w:t>4</w:t>
            </w:r>
          </w:p>
        </w:tc>
        <w:tc>
          <w:tcPr>
            <w:tcW w:w="3514" w:type="dxa"/>
            <w:shd w:val="clear" w:color="auto" w:fill="auto"/>
          </w:tcPr>
          <w:p w14:paraId="6AAD401E" w14:textId="627B8EB4" w:rsidR="002E1D32" w:rsidRDefault="002E1D32" w:rsidP="002E1D32">
            <w:pPr>
              <w:pStyle w:val="BodyText"/>
              <w:jc w:val="both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 xml:space="preserve">Do you agree with the changes made </w:t>
            </w:r>
            <w:proofErr w:type="spellStart"/>
            <w:r>
              <w:rPr>
                <w:rFonts w:eastAsiaTheme="minorEastAsia" w:cstheme="minorHAnsi"/>
                <w:lang w:val="en-US"/>
              </w:rPr>
              <w:t>i.e</w:t>
            </w:r>
            <w:proofErr w:type="spellEnd"/>
            <w:r>
              <w:rPr>
                <w:rFonts w:eastAsiaTheme="minorEastAsia" w:cstheme="minorHAnsi"/>
                <w:lang w:val="en-US"/>
              </w:rPr>
              <w:t xml:space="preserve"> naming updates, license references, to reflect the updates to naming f</w:t>
            </w:r>
            <w:r w:rsidR="006F2FCF">
              <w:rPr>
                <w:rFonts w:eastAsiaTheme="minorEastAsia" w:cstheme="minorHAnsi"/>
                <w:lang w:val="en-US"/>
              </w:rPr>
              <w:t>rom</w:t>
            </w:r>
            <w:r>
              <w:rPr>
                <w:rFonts w:eastAsiaTheme="minorEastAsia" w:cstheme="minorHAnsi"/>
                <w:lang w:val="en-US"/>
              </w:rPr>
              <w:t xml:space="preserve"> the NGESO to NESO transition? </w:t>
            </w:r>
          </w:p>
          <w:p w14:paraId="6252E8DA" w14:textId="1381A867" w:rsidR="00790D3C" w:rsidRPr="009A58CA" w:rsidRDefault="00790D3C" w:rsidP="002E1D32">
            <w:pPr>
              <w:pStyle w:val="BodyText"/>
              <w:jc w:val="both"/>
              <w:rPr>
                <w:rFonts w:eastAsiaTheme="minorEastAsia" w:cstheme="minorHAnsi"/>
                <w:lang w:val="en-US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id w:val="-356128737"/>
            <w:placeholder>
              <w:docPart w:val="7654233BBD3F4D2FAF2D76F2FF78CD1D"/>
            </w:placeholder>
            <w:showingPlcHdr/>
          </w:sdtPr>
          <w:sdtContent>
            <w:tc>
              <w:tcPr>
                <w:tcW w:w="6096" w:type="dxa"/>
              </w:tcPr>
              <w:p w14:paraId="21BBDE7F" w14:textId="77777777" w:rsidR="002E1D32" w:rsidRPr="00A260FF" w:rsidRDefault="002E1D32" w:rsidP="002E1D32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2E1D32" w:rsidRPr="00B92F2C" w14:paraId="3397AC01" w14:textId="77777777" w:rsidTr="00894A88">
        <w:trPr>
          <w:trHeight w:val="264"/>
        </w:trPr>
        <w:tc>
          <w:tcPr>
            <w:tcW w:w="484" w:type="dxa"/>
          </w:tcPr>
          <w:p w14:paraId="7D758E76" w14:textId="69BCD602" w:rsidR="002E1D32" w:rsidRPr="00A260FF" w:rsidRDefault="00CB57DC" w:rsidP="002E1D32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B3311">
              <w:rPr>
                <w:rFonts w:cstheme="minorHAnsi"/>
              </w:rPr>
              <w:t>5</w:t>
            </w:r>
          </w:p>
        </w:tc>
        <w:tc>
          <w:tcPr>
            <w:tcW w:w="3514" w:type="dxa"/>
            <w:shd w:val="clear" w:color="auto" w:fill="auto"/>
          </w:tcPr>
          <w:p w14:paraId="01D8756C" w14:textId="77777777" w:rsidR="002E1D32" w:rsidRDefault="002E1D32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agree with the housekeeping changes relating to updates to format, grammar and link updates?</w:t>
            </w:r>
          </w:p>
          <w:p w14:paraId="40295719" w14:textId="681D59D1" w:rsidR="00790D3C" w:rsidRPr="009A58CA" w:rsidRDefault="00790D3C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0CFF2769" w14:textId="77777777" w:rsidR="002E1D32" w:rsidRPr="00A260FF" w:rsidRDefault="002E1D32" w:rsidP="002E1D32">
            <w:pPr>
              <w:pStyle w:val="BodyText"/>
              <w:rPr>
                <w:rFonts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2E1D32" w:rsidRPr="00B92F2C" w14:paraId="0A018080" w14:textId="77777777" w:rsidTr="00894A88">
        <w:trPr>
          <w:trHeight w:val="264"/>
        </w:trPr>
        <w:tc>
          <w:tcPr>
            <w:tcW w:w="484" w:type="dxa"/>
          </w:tcPr>
          <w:p w14:paraId="5CAE796E" w14:textId="008C69C7" w:rsidR="002E1D32" w:rsidRPr="00A260FF" w:rsidRDefault="00CB57DC" w:rsidP="002E1D32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B3311">
              <w:rPr>
                <w:rFonts w:cstheme="minorHAnsi"/>
              </w:rPr>
              <w:t>6</w:t>
            </w:r>
          </w:p>
        </w:tc>
        <w:tc>
          <w:tcPr>
            <w:tcW w:w="3514" w:type="dxa"/>
            <w:shd w:val="clear" w:color="auto" w:fill="auto"/>
          </w:tcPr>
          <w:p w14:paraId="5E00B235" w14:textId="77777777" w:rsidR="002E1D32" w:rsidRDefault="002E1D32" w:rsidP="002E1D32">
            <w:pPr>
              <w:pStyle w:val="BodyText"/>
              <w:jc w:val="both"/>
              <w:rPr>
                <w:rFonts w:cstheme="minorHAnsi"/>
              </w:rPr>
            </w:pPr>
            <w:r w:rsidRPr="003E70C1">
              <w:rPr>
                <w:rFonts w:cstheme="minorHAnsi"/>
              </w:rPr>
              <w:t xml:space="preserve">Do you have any further comments </w:t>
            </w:r>
            <w:r>
              <w:rPr>
                <w:rFonts w:cstheme="minorHAnsi"/>
              </w:rPr>
              <w:t xml:space="preserve">or amendments you would like to see regarding the Procurement Guidelines? </w:t>
            </w:r>
          </w:p>
          <w:p w14:paraId="2B2527C0" w14:textId="5BC17BAF" w:rsidR="00790D3C" w:rsidRPr="009A58CA" w:rsidRDefault="00790D3C" w:rsidP="002E1D32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4B72B11D" w14:textId="77777777" w:rsidR="002E1D32" w:rsidRPr="00A260FF" w:rsidRDefault="002E1D32" w:rsidP="002E1D32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</w:tbl>
    <w:p w14:paraId="0BB4A2D9" w14:textId="77777777" w:rsidR="00F4613D" w:rsidRDefault="00F4613D" w:rsidP="00F4613D">
      <w:pPr>
        <w:rPr>
          <w:rFonts w:cs="Poppins"/>
          <w:sz w:val="24"/>
        </w:rPr>
      </w:pPr>
    </w:p>
    <w:p w14:paraId="36243000" w14:textId="77777777" w:rsidR="00EB3311" w:rsidRDefault="00EB3311" w:rsidP="00F4613D">
      <w:pPr>
        <w:rPr>
          <w:rFonts w:cs="Poppins"/>
          <w:sz w:val="24"/>
        </w:rPr>
      </w:pPr>
    </w:p>
    <w:p w14:paraId="620591F2" w14:textId="77777777" w:rsidR="00EB3311" w:rsidRDefault="00EB3311" w:rsidP="00F4613D">
      <w:pPr>
        <w:rPr>
          <w:rFonts w:cs="Poppins"/>
          <w:sz w:val="24"/>
        </w:rPr>
      </w:pPr>
    </w:p>
    <w:p w14:paraId="09FA05EC" w14:textId="77777777" w:rsidR="00EB3311" w:rsidRDefault="00EB3311" w:rsidP="00F4613D">
      <w:pPr>
        <w:rPr>
          <w:rFonts w:cs="Poppins"/>
          <w:sz w:val="24"/>
        </w:rPr>
      </w:pPr>
    </w:p>
    <w:p w14:paraId="46F5A1EC" w14:textId="77777777" w:rsidR="00EB3311" w:rsidRDefault="00EB3311" w:rsidP="00F4613D">
      <w:pPr>
        <w:rPr>
          <w:rFonts w:cs="Poppins"/>
          <w:sz w:val="24"/>
        </w:rPr>
      </w:pPr>
    </w:p>
    <w:p w14:paraId="2480205E" w14:textId="1E49CAF7" w:rsidR="00FE084A" w:rsidRDefault="004A726A" w:rsidP="00FE084A">
      <w:pPr>
        <w:pStyle w:val="Heading2"/>
        <w:jc w:val="both"/>
        <w:rPr>
          <w:rFonts w:cstheme="majorHAnsi"/>
        </w:rPr>
      </w:pPr>
      <w:r>
        <w:rPr>
          <w:rFonts w:cstheme="majorHAnsi"/>
        </w:rPr>
        <w:lastRenderedPageBreak/>
        <w:t>Applicable Balancing Services Volume Data</w:t>
      </w:r>
      <w:r w:rsidR="0086532E">
        <w:rPr>
          <w:rFonts w:cstheme="majorHAnsi"/>
        </w:rPr>
        <w:t xml:space="preserve"> Methodology</w:t>
      </w:r>
    </w:p>
    <w:p w14:paraId="62666FEB" w14:textId="3A7442C5" w:rsidR="00FE084A" w:rsidRDefault="00FE084A" w:rsidP="00FE084A">
      <w:pPr>
        <w:pStyle w:val="BodyText"/>
        <w:jc w:val="both"/>
      </w:pPr>
      <w:r>
        <w:t xml:space="preserve">Please express your views regarding the proposed changes to the </w:t>
      </w:r>
      <w:r w:rsidR="0086532E">
        <w:t>ABSVD Statement</w:t>
      </w:r>
      <w:r>
        <w:t xml:space="preserve"> during the annual C9 consultation in the right-hand side of the table below, including your rationale.</w:t>
      </w:r>
    </w:p>
    <w:p w14:paraId="0EE065F0" w14:textId="77777777" w:rsidR="00FE084A" w:rsidRDefault="00FE084A" w:rsidP="00FE084A">
      <w:pPr>
        <w:pStyle w:val="Bullet1"/>
        <w:numPr>
          <w:ilvl w:val="0"/>
          <w:numId w:val="0"/>
        </w:numPr>
      </w:pPr>
    </w:p>
    <w:tbl>
      <w:tblPr>
        <w:tblW w:w="10094" w:type="dxa"/>
        <w:tblInd w:w="-34" w:type="dxa"/>
        <w:tblBorders>
          <w:top w:val="single" w:sz="4" w:space="0" w:color="3F0731" w:themeColor="accent1"/>
          <w:left w:val="single" w:sz="4" w:space="0" w:color="3F0731" w:themeColor="accent1"/>
          <w:bottom w:val="single" w:sz="4" w:space="0" w:color="3F0731" w:themeColor="accent1"/>
          <w:right w:val="single" w:sz="4" w:space="0" w:color="3F0731" w:themeColor="accent1"/>
          <w:insideH w:val="single" w:sz="4" w:space="0" w:color="3F0731" w:themeColor="accent1"/>
          <w:insideV w:val="single" w:sz="4" w:space="0" w:color="3F0731" w:themeColor="accent1"/>
        </w:tblBorders>
        <w:tblLook w:val="0020" w:firstRow="1" w:lastRow="0" w:firstColumn="0" w:lastColumn="0" w:noHBand="0" w:noVBand="0"/>
      </w:tblPr>
      <w:tblGrid>
        <w:gridCol w:w="484"/>
        <w:gridCol w:w="3514"/>
        <w:gridCol w:w="6096"/>
      </w:tblGrid>
      <w:tr w:rsidR="00FE084A" w:rsidRPr="00B92F2C" w14:paraId="689C9CC1" w14:textId="77777777" w:rsidTr="00FD76C6">
        <w:trPr>
          <w:trHeight w:val="264"/>
          <w:tblHeader/>
        </w:trPr>
        <w:tc>
          <w:tcPr>
            <w:tcW w:w="10094" w:type="dxa"/>
            <w:gridSpan w:val="3"/>
            <w:shd w:val="clear" w:color="auto" w:fill="3F0731" w:themeFill="accent1"/>
          </w:tcPr>
          <w:p w14:paraId="51B35A50" w14:textId="66D2B307" w:rsidR="00FE084A" w:rsidRPr="00B92F2C" w:rsidRDefault="00FE084A" w:rsidP="00FD76C6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 xml:space="preserve">         </w:t>
            </w:r>
            <w:r w:rsidR="0086532E">
              <w:rPr>
                <w:rFonts w:cs="Arial"/>
                <w:b/>
                <w:color w:val="FFFFFF" w:themeColor="background1"/>
                <w:sz w:val="24"/>
              </w:rPr>
              <w:t xml:space="preserve">ABSVD </w:t>
            </w:r>
            <w:r>
              <w:rPr>
                <w:rFonts w:cs="Arial"/>
                <w:b/>
                <w:color w:val="FFFFFF" w:themeColor="background1"/>
                <w:sz w:val="24"/>
              </w:rPr>
              <w:t>Consultation</w:t>
            </w:r>
          </w:p>
        </w:tc>
      </w:tr>
      <w:tr w:rsidR="00FE084A" w:rsidRPr="00B92F2C" w14:paraId="1578A621" w14:textId="77777777" w:rsidTr="00FD76C6">
        <w:trPr>
          <w:trHeight w:val="264"/>
        </w:trPr>
        <w:tc>
          <w:tcPr>
            <w:tcW w:w="484" w:type="dxa"/>
          </w:tcPr>
          <w:p w14:paraId="50AD9911" w14:textId="43FEDB45" w:rsidR="00FE084A" w:rsidRPr="00A260FF" w:rsidRDefault="00554138" w:rsidP="00FD76C6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4" w:type="dxa"/>
            <w:shd w:val="clear" w:color="auto" w:fill="auto"/>
          </w:tcPr>
          <w:p w14:paraId="3F63D188" w14:textId="77777777" w:rsidR="00FE084A" w:rsidRDefault="00A56ABF" w:rsidP="00FD76C6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agree with the updates to the table “BM ABSVD Applied” on P10?</w:t>
            </w:r>
          </w:p>
          <w:p w14:paraId="2ED5FFBD" w14:textId="736A2625" w:rsidR="00E11750" w:rsidRPr="009A58CA" w:rsidRDefault="00E11750" w:rsidP="00FD76C6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-1753265128"/>
            <w:placeholder>
              <w:docPart w:val="624C45DE108541D993E657C673CE014D"/>
            </w:placeholder>
            <w:showingPlcHdr/>
          </w:sdtPr>
          <w:sdtContent>
            <w:tc>
              <w:tcPr>
                <w:tcW w:w="6096" w:type="dxa"/>
              </w:tcPr>
              <w:p w14:paraId="62C0B1FA" w14:textId="77777777" w:rsidR="00FE084A" w:rsidRDefault="00FE084A" w:rsidP="00FD76C6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A56ABF" w:rsidRPr="00B92F2C" w14:paraId="0C701EBD" w14:textId="77777777" w:rsidTr="00FD76C6">
        <w:trPr>
          <w:trHeight w:val="264"/>
        </w:trPr>
        <w:tc>
          <w:tcPr>
            <w:tcW w:w="484" w:type="dxa"/>
          </w:tcPr>
          <w:p w14:paraId="04EA15DF" w14:textId="54AA42C4" w:rsidR="00A56ABF" w:rsidRDefault="00554138" w:rsidP="00FD76C6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4" w:type="dxa"/>
            <w:shd w:val="clear" w:color="auto" w:fill="auto"/>
          </w:tcPr>
          <w:p w14:paraId="0632148E" w14:textId="77777777" w:rsidR="00A56ABF" w:rsidRDefault="00A56ABF" w:rsidP="00FD76C6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agree with the updates to </w:t>
            </w:r>
            <w:r w:rsidR="00963C9E">
              <w:rPr>
                <w:rFonts w:cstheme="minorHAnsi"/>
              </w:rPr>
              <w:t>the text relating to LCM on P1</w:t>
            </w:r>
            <w:r w:rsidR="00DB54AE">
              <w:rPr>
                <w:rFonts w:cstheme="minorHAnsi"/>
              </w:rPr>
              <w:t>4</w:t>
            </w:r>
            <w:r w:rsidR="00963C9E">
              <w:rPr>
                <w:rFonts w:cstheme="minorHAnsi"/>
              </w:rPr>
              <w:t>?</w:t>
            </w:r>
          </w:p>
          <w:p w14:paraId="2355BCF1" w14:textId="4A4B36E5" w:rsidR="00E11750" w:rsidRDefault="00E11750" w:rsidP="00FD76C6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-1849711562"/>
            <w:placeholder>
              <w:docPart w:val="8B1D04EC17404C34A300AE780187186D"/>
            </w:placeholder>
            <w:showingPlcHdr/>
          </w:sdtPr>
          <w:sdtContent>
            <w:tc>
              <w:tcPr>
                <w:tcW w:w="6096" w:type="dxa"/>
              </w:tcPr>
              <w:p w14:paraId="2B3E347B" w14:textId="070F9AF3" w:rsidR="00A56ABF" w:rsidRDefault="0007374C" w:rsidP="00FD76C6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FE084A" w:rsidRPr="00B92F2C" w14:paraId="7DDB155D" w14:textId="77777777" w:rsidTr="00FD76C6">
        <w:trPr>
          <w:trHeight w:val="264"/>
        </w:trPr>
        <w:tc>
          <w:tcPr>
            <w:tcW w:w="484" w:type="dxa"/>
          </w:tcPr>
          <w:p w14:paraId="5089FF74" w14:textId="27152C40" w:rsidR="00FE084A" w:rsidRPr="00A260FF" w:rsidRDefault="00554138" w:rsidP="00FD76C6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4" w:type="dxa"/>
            <w:shd w:val="clear" w:color="auto" w:fill="auto"/>
          </w:tcPr>
          <w:p w14:paraId="5919D935" w14:textId="255E649A" w:rsidR="00FE084A" w:rsidRPr="009A58CA" w:rsidRDefault="00014E3D" w:rsidP="00FD76C6">
            <w:pPr>
              <w:pStyle w:val="BodyText"/>
              <w:jc w:val="both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 xml:space="preserve">Do you agree with the changes made </w:t>
            </w:r>
            <w:proofErr w:type="spellStart"/>
            <w:r>
              <w:rPr>
                <w:rFonts w:eastAsiaTheme="minorEastAsia" w:cstheme="minorHAnsi"/>
                <w:lang w:val="en-US"/>
              </w:rPr>
              <w:t>i.e</w:t>
            </w:r>
            <w:proofErr w:type="spellEnd"/>
            <w:r>
              <w:rPr>
                <w:rFonts w:eastAsiaTheme="minorEastAsia" w:cstheme="minorHAnsi"/>
                <w:lang w:val="en-US"/>
              </w:rPr>
              <w:t xml:space="preserve"> naming updates, license references, to reflect the updates to naming form the NGESO to NESO transition?</w:t>
            </w:r>
          </w:p>
        </w:tc>
        <w:sdt>
          <w:sdtPr>
            <w:rPr>
              <w:rFonts w:cstheme="minorHAnsi"/>
            </w:rPr>
            <w:id w:val="-1956249808"/>
            <w:placeholder>
              <w:docPart w:val="E56E6678F8EA4BF0B768E87D036E9A0C"/>
            </w:placeholder>
          </w:sdtPr>
          <w:sdtContent>
            <w:sdt>
              <w:sdtPr>
                <w:rPr>
                  <w:rFonts w:cstheme="minorHAnsi"/>
                </w:rPr>
                <w:id w:val="-899518920"/>
                <w:placeholder>
                  <w:docPart w:val="147701799BF049729EC53033FF995115"/>
                </w:placeholder>
                <w:showingPlcHdr/>
              </w:sdtPr>
              <w:sdtContent>
                <w:tc>
                  <w:tcPr>
                    <w:tcW w:w="6096" w:type="dxa"/>
                  </w:tcPr>
                  <w:p w14:paraId="4FAEBED0" w14:textId="5342759E" w:rsidR="00FE084A" w:rsidRPr="00A260FF" w:rsidRDefault="0007374C" w:rsidP="00FD76C6">
                    <w:pPr>
                      <w:pStyle w:val="BodyText"/>
                      <w:rPr>
                        <w:rFonts w:cstheme="minorHAnsi"/>
                      </w:rPr>
                    </w:pPr>
                    <w:r w:rsidRPr="00A260FF">
                      <w:rPr>
                        <w:rStyle w:val="PlaceholderText"/>
                        <w:rFonts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014E3D" w:rsidRPr="00B92F2C" w14:paraId="29F55CC2" w14:textId="77777777" w:rsidTr="00FD76C6">
        <w:trPr>
          <w:trHeight w:val="264"/>
        </w:trPr>
        <w:tc>
          <w:tcPr>
            <w:tcW w:w="484" w:type="dxa"/>
          </w:tcPr>
          <w:p w14:paraId="58CF8EE3" w14:textId="67E2ED86" w:rsidR="00014E3D" w:rsidRPr="00A260FF" w:rsidRDefault="00554138" w:rsidP="00014E3D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4" w:type="dxa"/>
            <w:shd w:val="clear" w:color="auto" w:fill="auto"/>
          </w:tcPr>
          <w:p w14:paraId="216CCA5B" w14:textId="77777777" w:rsidR="00014E3D" w:rsidRDefault="00014E3D" w:rsidP="00014E3D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agree with the housekeeping changes relating to updates to format, grammar and link updates?</w:t>
            </w:r>
          </w:p>
          <w:p w14:paraId="2DA98F48" w14:textId="659BD0CF" w:rsidR="00E11750" w:rsidRPr="009A58CA" w:rsidRDefault="00E11750" w:rsidP="00014E3D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5CEA7773" w14:textId="77777777" w:rsidR="00014E3D" w:rsidRPr="00A260FF" w:rsidRDefault="00014E3D" w:rsidP="00014E3D">
            <w:pPr>
              <w:pStyle w:val="BodyText"/>
              <w:rPr>
                <w:rFonts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014E3D" w:rsidRPr="00B92F2C" w14:paraId="7992FB77" w14:textId="77777777" w:rsidTr="00FD76C6">
        <w:trPr>
          <w:trHeight w:val="264"/>
        </w:trPr>
        <w:tc>
          <w:tcPr>
            <w:tcW w:w="484" w:type="dxa"/>
          </w:tcPr>
          <w:p w14:paraId="44F43A1F" w14:textId="4822B8E2" w:rsidR="00014E3D" w:rsidRPr="00A260FF" w:rsidRDefault="00554138" w:rsidP="00014E3D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4" w:type="dxa"/>
            <w:shd w:val="clear" w:color="auto" w:fill="auto"/>
          </w:tcPr>
          <w:p w14:paraId="00AA9A05" w14:textId="77777777" w:rsidR="00014E3D" w:rsidRDefault="00014E3D" w:rsidP="00014E3D">
            <w:pPr>
              <w:pStyle w:val="BodyText"/>
              <w:jc w:val="both"/>
              <w:rPr>
                <w:rFonts w:cstheme="minorHAnsi"/>
              </w:rPr>
            </w:pPr>
            <w:r w:rsidRPr="003E70C1">
              <w:rPr>
                <w:rFonts w:cstheme="minorHAnsi"/>
              </w:rPr>
              <w:t xml:space="preserve">Do you have any further comments </w:t>
            </w:r>
            <w:r>
              <w:rPr>
                <w:rFonts w:cstheme="minorHAnsi"/>
              </w:rPr>
              <w:t xml:space="preserve">or amendments you would like to see regarding the ABSVD </w:t>
            </w:r>
            <w:r w:rsidR="002E0713">
              <w:rPr>
                <w:rFonts w:cstheme="minorHAnsi"/>
              </w:rPr>
              <w:t>Methodology</w:t>
            </w:r>
            <w:r>
              <w:rPr>
                <w:rFonts w:cstheme="minorHAnsi"/>
              </w:rPr>
              <w:t xml:space="preserve">? </w:t>
            </w:r>
          </w:p>
          <w:p w14:paraId="68668137" w14:textId="2BE35FF9" w:rsidR="00E11750" w:rsidRPr="009A58CA" w:rsidRDefault="00E11750" w:rsidP="00014E3D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3F77FF89" w14:textId="77777777" w:rsidR="00014E3D" w:rsidRPr="00A260FF" w:rsidRDefault="00014E3D" w:rsidP="00014E3D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</w:tbl>
    <w:p w14:paraId="184F2F33" w14:textId="77777777" w:rsidR="00FE084A" w:rsidRDefault="00FE084A" w:rsidP="00F4613D">
      <w:pPr>
        <w:rPr>
          <w:rFonts w:cs="Poppins"/>
          <w:sz w:val="24"/>
        </w:rPr>
      </w:pPr>
    </w:p>
    <w:p w14:paraId="20BED374" w14:textId="77777777" w:rsidR="00F267DF" w:rsidRDefault="00F267DF" w:rsidP="00F4613D">
      <w:pPr>
        <w:rPr>
          <w:rFonts w:cs="Poppins"/>
          <w:sz w:val="24"/>
        </w:rPr>
      </w:pPr>
    </w:p>
    <w:p w14:paraId="71A8211C" w14:textId="77777777" w:rsidR="00F267DF" w:rsidRDefault="00F267DF" w:rsidP="00F4613D">
      <w:pPr>
        <w:rPr>
          <w:rFonts w:cs="Poppins"/>
          <w:sz w:val="24"/>
        </w:rPr>
      </w:pPr>
    </w:p>
    <w:p w14:paraId="4E6DB1EC" w14:textId="48278AE0" w:rsidR="00D46D22" w:rsidRDefault="00990229" w:rsidP="00D46D22">
      <w:pPr>
        <w:pStyle w:val="Heading2"/>
        <w:jc w:val="both"/>
        <w:rPr>
          <w:rFonts w:cstheme="majorHAnsi"/>
        </w:rPr>
      </w:pPr>
      <w:r>
        <w:rPr>
          <w:rFonts w:cstheme="majorHAnsi"/>
        </w:rPr>
        <w:lastRenderedPageBreak/>
        <w:t>Balancing Principles Statement</w:t>
      </w:r>
    </w:p>
    <w:p w14:paraId="614F9521" w14:textId="6A0F5829" w:rsidR="00D46D22" w:rsidRDefault="00D46D22" w:rsidP="00D46D22">
      <w:pPr>
        <w:pStyle w:val="BodyText"/>
        <w:jc w:val="both"/>
      </w:pPr>
      <w:r>
        <w:t xml:space="preserve">Please express your views regarding the proposed changes to the </w:t>
      </w:r>
      <w:r w:rsidR="00990229">
        <w:t>Balancing Principles</w:t>
      </w:r>
      <w:r>
        <w:t xml:space="preserve"> Statement during the annual C9 consultation in the right-hand side of the table below, including your rationale.</w:t>
      </w:r>
    </w:p>
    <w:p w14:paraId="4519107E" w14:textId="77777777" w:rsidR="00D46D22" w:rsidRDefault="00D46D22" w:rsidP="00D46D22">
      <w:pPr>
        <w:pStyle w:val="Bullet1"/>
        <w:numPr>
          <w:ilvl w:val="0"/>
          <w:numId w:val="0"/>
        </w:numPr>
      </w:pPr>
    </w:p>
    <w:tbl>
      <w:tblPr>
        <w:tblW w:w="10094" w:type="dxa"/>
        <w:tblInd w:w="-34" w:type="dxa"/>
        <w:tblBorders>
          <w:top w:val="single" w:sz="4" w:space="0" w:color="3F0731" w:themeColor="accent1"/>
          <w:left w:val="single" w:sz="4" w:space="0" w:color="3F0731" w:themeColor="accent1"/>
          <w:bottom w:val="single" w:sz="4" w:space="0" w:color="3F0731" w:themeColor="accent1"/>
          <w:right w:val="single" w:sz="4" w:space="0" w:color="3F0731" w:themeColor="accent1"/>
          <w:insideH w:val="single" w:sz="4" w:space="0" w:color="3F0731" w:themeColor="accent1"/>
          <w:insideV w:val="single" w:sz="4" w:space="0" w:color="3F0731" w:themeColor="accent1"/>
        </w:tblBorders>
        <w:tblLook w:val="0020" w:firstRow="1" w:lastRow="0" w:firstColumn="0" w:lastColumn="0" w:noHBand="0" w:noVBand="0"/>
      </w:tblPr>
      <w:tblGrid>
        <w:gridCol w:w="484"/>
        <w:gridCol w:w="3514"/>
        <w:gridCol w:w="6096"/>
      </w:tblGrid>
      <w:tr w:rsidR="00D46D22" w:rsidRPr="00B92F2C" w14:paraId="5E57E748" w14:textId="77777777" w:rsidTr="00FD76C6">
        <w:trPr>
          <w:trHeight w:val="264"/>
          <w:tblHeader/>
        </w:trPr>
        <w:tc>
          <w:tcPr>
            <w:tcW w:w="10094" w:type="dxa"/>
            <w:gridSpan w:val="3"/>
            <w:shd w:val="clear" w:color="auto" w:fill="3F0731" w:themeFill="accent1"/>
          </w:tcPr>
          <w:p w14:paraId="6D9A9520" w14:textId="2BE1775D" w:rsidR="00D46D22" w:rsidRPr="00B92F2C" w:rsidRDefault="00990229" w:rsidP="00FD76C6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 xml:space="preserve">BPS </w:t>
            </w:r>
            <w:r w:rsidR="00D46D22">
              <w:rPr>
                <w:rFonts w:cs="Arial"/>
                <w:b/>
                <w:color w:val="FFFFFF" w:themeColor="background1"/>
                <w:sz w:val="24"/>
              </w:rPr>
              <w:t xml:space="preserve"> Consultation</w:t>
            </w:r>
          </w:p>
        </w:tc>
      </w:tr>
      <w:tr w:rsidR="00D46D22" w:rsidRPr="00B92F2C" w14:paraId="03B402AD" w14:textId="77777777" w:rsidTr="00FD76C6">
        <w:trPr>
          <w:trHeight w:val="264"/>
        </w:trPr>
        <w:tc>
          <w:tcPr>
            <w:tcW w:w="484" w:type="dxa"/>
          </w:tcPr>
          <w:p w14:paraId="6D509C54" w14:textId="77777777" w:rsidR="00D46D22" w:rsidRPr="00A260FF" w:rsidRDefault="00D46D22" w:rsidP="00FD76C6">
            <w:pPr>
              <w:pStyle w:val="BodyText"/>
              <w:rPr>
                <w:rFonts w:cstheme="minorHAnsi"/>
              </w:rPr>
            </w:pPr>
            <w:r w:rsidRPr="00A260FF">
              <w:rPr>
                <w:rFonts w:cstheme="minorHAnsi"/>
              </w:rPr>
              <w:t>1</w:t>
            </w:r>
          </w:p>
        </w:tc>
        <w:tc>
          <w:tcPr>
            <w:tcW w:w="3514" w:type="dxa"/>
            <w:shd w:val="clear" w:color="auto" w:fill="auto"/>
          </w:tcPr>
          <w:p w14:paraId="5BD4B433" w14:textId="7B93660C" w:rsidR="00D46D22" w:rsidRDefault="00237047" w:rsidP="00FD76C6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agree with the </w:t>
            </w:r>
            <w:r w:rsidR="00CD5E74">
              <w:rPr>
                <w:rFonts w:cstheme="minorHAnsi"/>
              </w:rPr>
              <w:t xml:space="preserve">replacement of the text in </w:t>
            </w:r>
            <w:r>
              <w:rPr>
                <w:rFonts w:cstheme="minorHAnsi"/>
              </w:rPr>
              <w:t xml:space="preserve"> </w:t>
            </w:r>
            <w:r w:rsidR="005F19FB">
              <w:rPr>
                <w:rFonts w:cstheme="minorHAnsi"/>
              </w:rPr>
              <w:t>Part B General Principles to reflect the additional obligations under C9.8</w:t>
            </w:r>
            <w:r w:rsidR="00A00770">
              <w:rPr>
                <w:rFonts w:cstheme="minorHAnsi"/>
              </w:rPr>
              <w:t xml:space="preserve"> </w:t>
            </w:r>
            <w:r w:rsidR="004E7211">
              <w:rPr>
                <w:rFonts w:cstheme="minorHAnsi"/>
              </w:rPr>
              <w:t xml:space="preserve">beginning </w:t>
            </w:r>
            <w:r w:rsidR="00A00770">
              <w:rPr>
                <w:rFonts w:cstheme="minorHAnsi"/>
              </w:rPr>
              <w:t>on P9</w:t>
            </w:r>
            <w:r w:rsidR="005F19FB">
              <w:rPr>
                <w:rFonts w:cstheme="minorHAnsi"/>
              </w:rPr>
              <w:t>?</w:t>
            </w:r>
          </w:p>
          <w:p w14:paraId="488A474A" w14:textId="0A11F39A" w:rsidR="00E11750" w:rsidRPr="009A58CA" w:rsidRDefault="00E11750" w:rsidP="00FD76C6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187959741"/>
            <w:placeholder>
              <w:docPart w:val="C90B3AB3925F44FB939273069D00DA28"/>
            </w:placeholder>
          </w:sdtPr>
          <w:sdtContent>
            <w:sdt>
              <w:sdtPr>
                <w:rPr>
                  <w:rFonts w:cstheme="minorHAnsi"/>
                </w:rPr>
                <w:id w:val="-658387233"/>
                <w:placeholder>
                  <w:docPart w:val="1D0336132796435ABDF69AA7EDEAAB77"/>
                </w:placeholder>
                <w:showingPlcHdr/>
              </w:sdtPr>
              <w:sdtContent>
                <w:tc>
                  <w:tcPr>
                    <w:tcW w:w="6096" w:type="dxa"/>
                  </w:tcPr>
                  <w:p w14:paraId="7BDDB6A0" w14:textId="77777777" w:rsidR="00D46D22" w:rsidRPr="00A260FF" w:rsidRDefault="00D46D22" w:rsidP="00FD76C6">
                    <w:pPr>
                      <w:pStyle w:val="BodyText"/>
                      <w:rPr>
                        <w:rFonts w:cstheme="minorHAnsi"/>
                      </w:rPr>
                    </w:pPr>
                    <w:r w:rsidRPr="00A260FF">
                      <w:rPr>
                        <w:rStyle w:val="PlaceholderText"/>
                        <w:rFonts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C40AD4" w:rsidRPr="00B92F2C" w14:paraId="2E8BDED5" w14:textId="77777777" w:rsidTr="00FD76C6">
        <w:trPr>
          <w:trHeight w:val="264"/>
        </w:trPr>
        <w:tc>
          <w:tcPr>
            <w:tcW w:w="484" w:type="dxa"/>
          </w:tcPr>
          <w:p w14:paraId="7E22DE2D" w14:textId="7EA33DCA" w:rsidR="00C40AD4" w:rsidRPr="00A260FF" w:rsidRDefault="00A00770" w:rsidP="00FD76C6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4" w:type="dxa"/>
            <w:shd w:val="clear" w:color="auto" w:fill="auto"/>
          </w:tcPr>
          <w:p w14:paraId="18BCAC2F" w14:textId="77777777" w:rsidR="00C40AD4" w:rsidRDefault="00C40AD4" w:rsidP="00FD76C6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agree with the updates made to Quick Reserve to reflect the service launch on P33?</w:t>
            </w:r>
          </w:p>
          <w:p w14:paraId="1AB26B25" w14:textId="7B1EE21A" w:rsidR="00C40AD4" w:rsidRDefault="00C40AD4" w:rsidP="00FD76C6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49C53B97" w14:textId="77777777" w:rsidR="00C40AD4" w:rsidRDefault="00C40AD4" w:rsidP="00FD76C6">
            <w:pPr>
              <w:pStyle w:val="BodyText"/>
              <w:rPr>
                <w:rFonts w:cstheme="minorHAnsi"/>
              </w:rPr>
            </w:pPr>
          </w:p>
        </w:tc>
      </w:tr>
      <w:tr w:rsidR="00102C54" w:rsidRPr="00B92F2C" w14:paraId="65E4CE8C" w14:textId="77777777" w:rsidTr="00FD76C6">
        <w:trPr>
          <w:trHeight w:val="264"/>
        </w:trPr>
        <w:tc>
          <w:tcPr>
            <w:tcW w:w="484" w:type="dxa"/>
          </w:tcPr>
          <w:p w14:paraId="3BDC5D03" w14:textId="250B9DA7" w:rsidR="00102C54" w:rsidRPr="00A260FF" w:rsidRDefault="00A00770" w:rsidP="00102C54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4" w:type="dxa"/>
            <w:shd w:val="clear" w:color="auto" w:fill="auto"/>
          </w:tcPr>
          <w:p w14:paraId="6E615C32" w14:textId="0B2AAA8F" w:rsidR="00102C54" w:rsidRDefault="00102C54" w:rsidP="00102C54">
            <w:pPr>
              <w:pStyle w:val="BodyText"/>
              <w:jc w:val="both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 xml:space="preserve">Do you agree with the changes made </w:t>
            </w:r>
            <w:proofErr w:type="spellStart"/>
            <w:r>
              <w:rPr>
                <w:rFonts w:eastAsiaTheme="minorEastAsia" w:cstheme="minorHAnsi"/>
                <w:lang w:val="en-US"/>
              </w:rPr>
              <w:t>i.e</w:t>
            </w:r>
            <w:proofErr w:type="spellEnd"/>
            <w:r>
              <w:rPr>
                <w:rFonts w:eastAsiaTheme="minorEastAsia" w:cstheme="minorHAnsi"/>
                <w:lang w:val="en-US"/>
              </w:rPr>
              <w:t xml:space="preserve"> naming updates, license references, to reflect the updates to naming f</w:t>
            </w:r>
            <w:r w:rsidR="00CD4190">
              <w:rPr>
                <w:rFonts w:eastAsiaTheme="minorEastAsia" w:cstheme="minorHAnsi"/>
                <w:lang w:val="en-US"/>
              </w:rPr>
              <w:t>rom</w:t>
            </w:r>
            <w:r>
              <w:rPr>
                <w:rFonts w:eastAsiaTheme="minorEastAsia" w:cstheme="minorHAnsi"/>
                <w:lang w:val="en-US"/>
              </w:rPr>
              <w:t xml:space="preserve"> the NGESO to NESO transition?</w:t>
            </w:r>
          </w:p>
          <w:p w14:paraId="0FE90DD7" w14:textId="281ADBC2" w:rsidR="00747D3F" w:rsidRPr="009A58CA" w:rsidRDefault="00747D3F" w:rsidP="00102C54">
            <w:pPr>
              <w:pStyle w:val="BodyText"/>
              <w:jc w:val="both"/>
              <w:rPr>
                <w:rFonts w:eastAsiaTheme="minorEastAsia" w:cstheme="minorHAnsi"/>
                <w:lang w:val="en-US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804431740"/>
            <w:placeholder>
              <w:docPart w:val="421ED5C8D05F448E8E2CE289570B5BE2"/>
            </w:placeholder>
            <w:showingPlcHdr/>
          </w:sdtPr>
          <w:sdtContent>
            <w:tc>
              <w:tcPr>
                <w:tcW w:w="6096" w:type="dxa"/>
              </w:tcPr>
              <w:p w14:paraId="7AC4AB19" w14:textId="77777777" w:rsidR="00102C54" w:rsidRPr="00A260FF" w:rsidRDefault="00102C54" w:rsidP="00102C54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102C54" w:rsidRPr="00B92F2C" w14:paraId="3E98CC02" w14:textId="77777777" w:rsidTr="00FD76C6">
        <w:trPr>
          <w:trHeight w:val="264"/>
        </w:trPr>
        <w:tc>
          <w:tcPr>
            <w:tcW w:w="484" w:type="dxa"/>
          </w:tcPr>
          <w:p w14:paraId="15D4C36D" w14:textId="42620E1B" w:rsidR="00102C54" w:rsidRPr="00A260FF" w:rsidRDefault="00A00770" w:rsidP="00102C54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4" w:type="dxa"/>
            <w:shd w:val="clear" w:color="auto" w:fill="auto"/>
          </w:tcPr>
          <w:p w14:paraId="647D4DFF" w14:textId="77777777" w:rsidR="00102C54" w:rsidRDefault="00102C54" w:rsidP="00102C54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agree with the housekeeping changes relating to updates to format, grammar and link updates?</w:t>
            </w:r>
          </w:p>
          <w:p w14:paraId="1E59FC06" w14:textId="362627E6" w:rsidR="00747D3F" w:rsidRPr="009A58CA" w:rsidRDefault="00747D3F" w:rsidP="00102C54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7D263A55" w14:textId="77777777" w:rsidR="00102C54" w:rsidRPr="00A260FF" w:rsidRDefault="00102C54" w:rsidP="00102C54">
            <w:pPr>
              <w:pStyle w:val="BodyText"/>
              <w:rPr>
                <w:rFonts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102C54" w:rsidRPr="00B92F2C" w14:paraId="125CF41F" w14:textId="77777777" w:rsidTr="00FD76C6">
        <w:trPr>
          <w:trHeight w:val="264"/>
        </w:trPr>
        <w:tc>
          <w:tcPr>
            <w:tcW w:w="484" w:type="dxa"/>
          </w:tcPr>
          <w:p w14:paraId="06D74FC2" w14:textId="46C405C3" w:rsidR="00102C54" w:rsidRPr="00A260FF" w:rsidRDefault="00A00770" w:rsidP="00102C54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4" w:type="dxa"/>
            <w:shd w:val="clear" w:color="auto" w:fill="auto"/>
          </w:tcPr>
          <w:p w14:paraId="4662FF46" w14:textId="77777777" w:rsidR="00102C54" w:rsidRDefault="00102C54" w:rsidP="00102C54">
            <w:pPr>
              <w:pStyle w:val="BodyText"/>
              <w:jc w:val="both"/>
              <w:rPr>
                <w:rFonts w:cstheme="minorHAnsi"/>
              </w:rPr>
            </w:pPr>
            <w:r w:rsidRPr="003E70C1">
              <w:rPr>
                <w:rFonts w:cstheme="minorHAnsi"/>
              </w:rPr>
              <w:t xml:space="preserve">Do you have any further comments </w:t>
            </w:r>
            <w:r>
              <w:rPr>
                <w:rFonts w:cstheme="minorHAnsi"/>
              </w:rPr>
              <w:t xml:space="preserve">or amendments you would like to see regarding the Balancing Principles Statement? </w:t>
            </w:r>
          </w:p>
          <w:p w14:paraId="0D1B6F97" w14:textId="5EE7ED61" w:rsidR="00747D3F" w:rsidRPr="009A58CA" w:rsidRDefault="00747D3F" w:rsidP="00102C54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7094AA7A" w14:textId="77777777" w:rsidR="00102C54" w:rsidRPr="00A260FF" w:rsidRDefault="00102C54" w:rsidP="00102C54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</w:tbl>
    <w:p w14:paraId="6D62E28D" w14:textId="77777777" w:rsidR="00D46D22" w:rsidRDefault="00D46D22" w:rsidP="00F4613D">
      <w:pPr>
        <w:rPr>
          <w:rFonts w:cs="Poppins"/>
          <w:sz w:val="24"/>
        </w:rPr>
      </w:pPr>
    </w:p>
    <w:p w14:paraId="3DF943B7" w14:textId="61918CA1" w:rsidR="00990229" w:rsidRDefault="00990229" w:rsidP="00990229">
      <w:pPr>
        <w:pStyle w:val="Heading2"/>
        <w:jc w:val="both"/>
        <w:rPr>
          <w:rFonts w:cstheme="majorHAnsi"/>
        </w:rPr>
      </w:pPr>
      <w:r>
        <w:rPr>
          <w:rFonts w:cstheme="majorHAnsi"/>
        </w:rPr>
        <w:lastRenderedPageBreak/>
        <w:t>Balancing Services Adjustment Data Methodology</w:t>
      </w:r>
    </w:p>
    <w:p w14:paraId="1EA79A2D" w14:textId="08DD2FC9" w:rsidR="00990229" w:rsidRDefault="00990229" w:rsidP="00990229">
      <w:pPr>
        <w:pStyle w:val="BodyText"/>
        <w:jc w:val="both"/>
      </w:pPr>
      <w:r>
        <w:t>Please express your views regarding the proposed changes to the BSAD Methodology during the annual C9 consultation in the right-hand side of the table below, including your rationale.</w:t>
      </w:r>
    </w:p>
    <w:p w14:paraId="1ED269E5" w14:textId="77777777" w:rsidR="00990229" w:rsidRDefault="00990229" w:rsidP="00990229">
      <w:pPr>
        <w:pStyle w:val="Bullet1"/>
        <w:numPr>
          <w:ilvl w:val="0"/>
          <w:numId w:val="0"/>
        </w:numPr>
      </w:pPr>
    </w:p>
    <w:tbl>
      <w:tblPr>
        <w:tblW w:w="10094" w:type="dxa"/>
        <w:tblInd w:w="-34" w:type="dxa"/>
        <w:tblBorders>
          <w:top w:val="single" w:sz="4" w:space="0" w:color="3F0731" w:themeColor="accent1"/>
          <w:left w:val="single" w:sz="4" w:space="0" w:color="3F0731" w:themeColor="accent1"/>
          <w:bottom w:val="single" w:sz="4" w:space="0" w:color="3F0731" w:themeColor="accent1"/>
          <w:right w:val="single" w:sz="4" w:space="0" w:color="3F0731" w:themeColor="accent1"/>
          <w:insideH w:val="single" w:sz="4" w:space="0" w:color="3F0731" w:themeColor="accent1"/>
          <w:insideV w:val="single" w:sz="4" w:space="0" w:color="3F0731" w:themeColor="accent1"/>
        </w:tblBorders>
        <w:tblLook w:val="0020" w:firstRow="1" w:lastRow="0" w:firstColumn="0" w:lastColumn="0" w:noHBand="0" w:noVBand="0"/>
      </w:tblPr>
      <w:tblGrid>
        <w:gridCol w:w="484"/>
        <w:gridCol w:w="3514"/>
        <w:gridCol w:w="6096"/>
      </w:tblGrid>
      <w:tr w:rsidR="00990229" w:rsidRPr="00B92F2C" w14:paraId="5A6C35AF" w14:textId="77777777" w:rsidTr="00FD76C6">
        <w:trPr>
          <w:trHeight w:val="264"/>
          <w:tblHeader/>
        </w:trPr>
        <w:tc>
          <w:tcPr>
            <w:tcW w:w="10094" w:type="dxa"/>
            <w:gridSpan w:val="3"/>
            <w:shd w:val="clear" w:color="auto" w:fill="3F0731" w:themeFill="accent1"/>
          </w:tcPr>
          <w:p w14:paraId="09353CDA" w14:textId="180CAF8B" w:rsidR="00990229" w:rsidRPr="00B92F2C" w:rsidRDefault="00C3416A" w:rsidP="00FD76C6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BSAD</w:t>
            </w:r>
            <w:r w:rsidR="00990229">
              <w:rPr>
                <w:rFonts w:cs="Arial"/>
                <w:b/>
                <w:color w:val="FFFFFF" w:themeColor="background1"/>
                <w:sz w:val="24"/>
              </w:rPr>
              <w:t xml:space="preserve">  Consultation</w:t>
            </w:r>
          </w:p>
        </w:tc>
      </w:tr>
      <w:tr w:rsidR="00990229" w:rsidRPr="00B92F2C" w14:paraId="11AA045D" w14:textId="77777777" w:rsidTr="00FD76C6">
        <w:trPr>
          <w:trHeight w:val="264"/>
        </w:trPr>
        <w:tc>
          <w:tcPr>
            <w:tcW w:w="484" w:type="dxa"/>
          </w:tcPr>
          <w:p w14:paraId="04546726" w14:textId="77777777" w:rsidR="00990229" w:rsidRPr="00A260FF" w:rsidRDefault="00990229" w:rsidP="00FD76C6">
            <w:pPr>
              <w:pStyle w:val="BodyText"/>
              <w:rPr>
                <w:rFonts w:cstheme="minorHAnsi"/>
              </w:rPr>
            </w:pPr>
            <w:r w:rsidRPr="00A260FF">
              <w:rPr>
                <w:rFonts w:cstheme="minorHAnsi"/>
              </w:rPr>
              <w:t>1</w:t>
            </w:r>
          </w:p>
        </w:tc>
        <w:tc>
          <w:tcPr>
            <w:tcW w:w="3514" w:type="dxa"/>
            <w:shd w:val="clear" w:color="auto" w:fill="auto"/>
          </w:tcPr>
          <w:p w14:paraId="21952107" w14:textId="77777777" w:rsidR="00990229" w:rsidRDefault="0041611A" w:rsidP="00FD76C6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agree with the insertion of the full text of </w:t>
            </w:r>
            <w:r w:rsidR="0044214A">
              <w:rPr>
                <w:rFonts w:cstheme="minorHAnsi"/>
              </w:rPr>
              <w:t>Section Q, Paragraph 6.3.2 of BSC to specify the BSAD data on P</w:t>
            </w:r>
            <w:r w:rsidR="00643089">
              <w:rPr>
                <w:rFonts w:cstheme="minorHAnsi"/>
              </w:rPr>
              <w:t>11</w:t>
            </w:r>
            <w:r w:rsidR="0044214A">
              <w:rPr>
                <w:rFonts w:cstheme="minorHAnsi"/>
              </w:rPr>
              <w:t>?</w:t>
            </w:r>
          </w:p>
          <w:p w14:paraId="3505D7D9" w14:textId="7120CBC7" w:rsidR="00E11750" w:rsidRPr="009A58CA" w:rsidRDefault="00E11750" w:rsidP="00FD76C6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1401255377"/>
            <w:placeholder>
              <w:docPart w:val="5D5459C1A00342649CC60244DF5D3E98"/>
            </w:placeholder>
          </w:sdtPr>
          <w:sdtContent>
            <w:sdt>
              <w:sdtPr>
                <w:rPr>
                  <w:rFonts w:cstheme="minorHAnsi"/>
                </w:rPr>
                <w:id w:val="928545661"/>
                <w:placeholder>
                  <w:docPart w:val="A0C25B0FFAD642788F3AA7DE785D922B"/>
                </w:placeholder>
                <w:showingPlcHdr/>
              </w:sdtPr>
              <w:sdtContent>
                <w:tc>
                  <w:tcPr>
                    <w:tcW w:w="6096" w:type="dxa"/>
                  </w:tcPr>
                  <w:p w14:paraId="3C367EC4" w14:textId="77777777" w:rsidR="00990229" w:rsidRPr="00A260FF" w:rsidRDefault="00990229" w:rsidP="00FD76C6">
                    <w:pPr>
                      <w:pStyle w:val="BodyText"/>
                      <w:rPr>
                        <w:rFonts w:cstheme="minorHAnsi"/>
                      </w:rPr>
                    </w:pPr>
                    <w:r w:rsidRPr="00A260FF">
                      <w:rPr>
                        <w:rStyle w:val="PlaceholderText"/>
                        <w:rFonts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990229" w:rsidRPr="00B92F2C" w14:paraId="3ABC2E10" w14:textId="77777777" w:rsidTr="00FD76C6">
        <w:trPr>
          <w:trHeight w:val="264"/>
        </w:trPr>
        <w:tc>
          <w:tcPr>
            <w:tcW w:w="484" w:type="dxa"/>
          </w:tcPr>
          <w:p w14:paraId="47DFB48C" w14:textId="65AC1B1A" w:rsidR="00990229" w:rsidRPr="00A260FF" w:rsidRDefault="00D9077A" w:rsidP="00FD76C6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4" w:type="dxa"/>
            <w:shd w:val="clear" w:color="auto" w:fill="auto"/>
          </w:tcPr>
          <w:p w14:paraId="50002356" w14:textId="1DBB8644" w:rsidR="00990229" w:rsidRDefault="008C5723" w:rsidP="00FD76C6">
            <w:pPr>
              <w:pStyle w:val="BodyText"/>
              <w:jc w:val="both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>Do you agree with the</w:t>
            </w:r>
            <w:r w:rsidR="00A13EEC">
              <w:rPr>
                <w:rFonts w:eastAsiaTheme="minorEastAsia" w:cstheme="minorHAnsi"/>
                <w:lang w:val="en-US"/>
              </w:rPr>
              <w:t xml:space="preserve"> housekeeping</w:t>
            </w:r>
            <w:r>
              <w:rPr>
                <w:rFonts w:eastAsiaTheme="minorEastAsia" w:cstheme="minorHAnsi"/>
                <w:lang w:val="en-US"/>
              </w:rPr>
              <w:t xml:space="preserve"> changes made</w:t>
            </w:r>
            <w:r w:rsidR="00A13EEC">
              <w:rPr>
                <w:rFonts w:eastAsiaTheme="minorEastAsia" w:cstheme="minorHAnsi"/>
                <w:lang w:val="en-US"/>
              </w:rPr>
              <w:t xml:space="preserve"> throughout the document</w:t>
            </w:r>
            <w:r>
              <w:rPr>
                <w:rFonts w:eastAsiaTheme="minorEastAsia" w:cstheme="minorHAnsi"/>
                <w:lang w:val="en-US"/>
              </w:rPr>
              <w:t xml:space="preserve"> </w:t>
            </w:r>
            <w:proofErr w:type="spellStart"/>
            <w:r>
              <w:rPr>
                <w:rFonts w:eastAsiaTheme="minorEastAsia" w:cstheme="minorHAnsi"/>
                <w:lang w:val="en-US"/>
              </w:rPr>
              <w:t>i.e</w:t>
            </w:r>
            <w:proofErr w:type="spellEnd"/>
            <w:r>
              <w:rPr>
                <w:rFonts w:eastAsiaTheme="minorEastAsia" w:cstheme="minorHAnsi"/>
                <w:lang w:val="en-US"/>
              </w:rPr>
              <w:t xml:space="preserve"> naming updates, license references, to reflect the updates to naming f</w:t>
            </w:r>
            <w:r w:rsidR="00CD4190">
              <w:rPr>
                <w:rFonts w:eastAsiaTheme="minorEastAsia" w:cstheme="minorHAnsi"/>
                <w:lang w:val="en-US"/>
              </w:rPr>
              <w:t>rom th</w:t>
            </w:r>
            <w:r>
              <w:rPr>
                <w:rFonts w:eastAsiaTheme="minorEastAsia" w:cstheme="minorHAnsi"/>
                <w:lang w:val="en-US"/>
              </w:rPr>
              <w:t>e NGESO to NESO transition?</w:t>
            </w:r>
          </w:p>
          <w:p w14:paraId="6C1E2B49" w14:textId="30586C84" w:rsidR="00E11750" w:rsidRPr="009A58CA" w:rsidRDefault="00E11750" w:rsidP="00FD76C6">
            <w:pPr>
              <w:pStyle w:val="BodyText"/>
              <w:jc w:val="both"/>
              <w:rPr>
                <w:rFonts w:eastAsiaTheme="minorEastAsia" w:cstheme="minorHAnsi"/>
                <w:lang w:val="en-US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291556098"/>
            <w:placeholder>
              <w:docPart w:val="263405E49A54476E8B3ED7C98EB3E7F0"/>
            </w:placeholder>
            <w:showingPlcHdr/>
          </w:sdtPr>
          <w:sdtContent>
            <w:tc>
              <w:tcPr>
                <w:tcW w:w="6096" w:type="dxa"/>
              </w:tcPr>
              <w:p w14:paraId="5C6F73D9" w14:textId="77777777" w:rsidR="00990229" w:rsidRPr="00A260FF" w:rsidRDefault="00990229" w:rsidP="00FD76C6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990229" w:rsidRPr="00B92F2C" w14:paraId="58F57D72" w14:textId="77777777" w:rsidTr="00FD76C6">
        <w:trPr>
          <w:trHeight w:val="264"/>
        </w:trPr>
        <w:tc>
          <w:tcPr>
            <w:tcW w:w="484" w:type="dxa"/>
          </w:tcPr>
          <w:p w14:paraId="603FFAAC" w14:textId="768BAD32" w:rsidR="00990229" w:rsidRPr="00A260FF" w:rsidRDefault="00D9077A" w:rsidP="00FD76C6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4" w:type="dxa"/>
            <w:shd w:val="clear" w:color="auto" w:fill="auto"/>
          </w:tcPr>
          <w:p w14:paraId="1BDE6B68" w14:textId="77777777" w:rsidR="00990229" w:rsidRDefault="008C5723" w:rsidP="00FD76C6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agree with the housekeeping changes relating to updates to format, grammar and link updates?</w:t>
            </w:r>
          </w:p>
          <w:p w14:paraId="118070AE" w14:textId="3ECB4388" w:rsidR="00E11750" w:rsidRPr="009A58CA" w:rsidRDefault="00E11750" w:rsidP="00FD76C6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076F6EAC" w14:textId="77777777" w:rsidR="00990229" w:rsidRPr="00A260FF" w:rsidRDefault="00990229" w:rsidP="00FD76C6">
            <w:pPr>
              <w:pStyle w:val="BodyText"/>
              <w:rPr>
                <w:rFonts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990229" w:rsidRPr="00B92F2C" w14:paraId="33981EF4" w14:textId="77777777" w:rsidTr="00FD76C6">
        <w:trPr>
          <w:trHeight w:val="264"/>
        </w:trPr>
        <w:tc>
          <w:tcPr>
            <w:tcW w:w="484" w:type="dxa"/>
          </w:tcPr>
          <w:p w14:paraId="5CDA6AC2" w14:textId="40D2AC69" w:rsidR="00990229" w:rsidRPr="00A260FF" w:rsidRDefault="00D9077A" w:rsidP="00FD76C6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4" w:type="dxa"/>
            <w:shd w:val="clear" w:color="auto" w:fill="auto"/>
          </w:tcPr>
          <w:p w14:paraId="3F6C72E5" w14:textId="77777777" w:rsidR="00990229" w:rsidRDefault="00990229" w:rsidP="00FD76C6">
            <w:pPr>
              <w:pStyle w:val="BodyText"/>
              <w:jc w:val="both"/>
              <w:rPr>
                <w:rFonts w:cstheme="minorHAnsi"/>
              </w:rPr>
            </w:pPr>
            <w:r w:rsidRPr="003E70C1">
              <w:rPr>
                <w:rFonts w:cstheme="minorHAnsi"/>
              </w:rPr>
              <w:t xml:space="preserve">Do you have any further comments </w:t>
            </w:r>
            <w:r>
              <w:rPr>
                <w:rFonts w:cstheme="minorHAnsi"/>
              </w:rPr>
              <w:t xml:space="preserve">or amendments you would like to see regarding the BSAD Methodology? </w:t>
            </w:r>
          </w:p>
          <w:p w14:paraId="423E8758" w14:textId="3E809EB2" w:rsidR="00E11750" w:rsidRPr="009A58CA" w:rsidRDefault="00E11750" w:rsidP="00FD76C6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73DAFFE6" w14:textId="77777777" w:rsidR="00990229" w:rsidRPr="00A260FF" w:rsidRDefault="00990229" w:rsidP="00FD76C6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</w:tbl>
    <w:p w14:paraId="47ABED7F" w14:textId="77777777" w:rsidR="00990229" w:rsidRDefault="00990229" w:rsidP="00F4613D">
      <w:pPr>
        <w:rPr>
          <w:rFonts w:cs="Poppins"/>
          <w:sz w:val="24"/>
        </w:rPr>
      </w:pPr>
    </w:p>
    <w:p w14:paraId="7E89B7FA" w14:textId="77777777" w:rsidR="00BC62D4" w:rsidRDefault="00BC62D4" w:rsidP="00F4613D">
      <w:pPr>
        <w:rPr>
          <w:rFonts w:cs="Poppins"/>
          <w:sz w:val="24"/>
        </w:rPr>
      </w:pPr>
    </w:p>
    <w:p w14:paraId="0A7C342B" w14:textId="77777777" w:rsidR="00BC62D4" w:rsidRDefault="00BC62D4" w:rsidP="00F4613D">
      <w:pPr>
        <w:rPr>
          <w:rFonts w:cs="Poppins"/>
          <w:sz w:val="24"/>
        </w:rPr>
      </w:pPr>
    </w:p>
    <w:p w14:paraId="1FE1226C" w14:textId="54A1B966" w:rsidR="00990229" w:rsidRDefault="00990229" w:rsidP="00990229">
      <w:pPr>
        <w:pStyle w:val="Heading2"/>
        <w:jc w:val="both"/>
        <w:rPr>
          <w:rFonts w:cstheme="majorHAnsi"/>
        </w:rPr>
      </w:pPr>
      <w:r>
        <w:rPr>
          <w:rFonts w:cstheme="majorHAnsi"/>
        </w:rPr>
        <w:lastRenderedPageBreak/>
        <w:t xml:space="preserve">System Management Action Flagging </w:t>
      </w:r>
      <w:r w:rsidR="00C8022D">
        <w:rPr>
          <w:rFonts w:cstheme="majorHAnsi"/>
        </w:rPr>
        <w:t>Methodology</w:t>
      </w:r>
    </w:p>
    <w:p w14:paraId="1AF24CD3" w14:textId="1CD56EA6" w:rsidR="00990229" w:rsidRDefault="00990229" w:rsidP="00990229">
      <w:pPr>
        <w:pStyle w:val="BodyText"/>
        <w:jc w:val="both"/>
      </w:pPr>
      <w:r>
        <w:t xml:space="preserve">Please express your views regarding the proposed changes to the </w:t>
      </w:r>
      <w:r w:rsidR="00C8022D">
        <w:t xml:space="preserve">SMAF </w:t>
      </w:r>
      <w:r>
        <w:t>Methodology during the annual C9 consultation in the right-hand side of the table below, including your rationale.</w:t>
      </w:r>
    </w:p>
    <w:p w14:paraId="5C79E7FC" w14:textId="77777777" w:rsidR="00990229" w:rsidRDefault="00990229" w:rsidP="00990229">
      <w:pPr>
        <w:pStyle w:val="Bullet1"/>
        <w:numPr>
          <w:ilvl w:val="0"/>
          <w:numId w:val="0"/>
        </w:numPr>
      </w:pPr>
    </w:p>
    <w:tbl>
      <w:tblPr>
        <w:tblW w:w="10094" w:type="dxa"/>
        <w:tblInd w:w="-34" w:type="dxa"/>
        <w:tblBorders>
          <w:top w:val="single" w:sz="4" w:space="0" w:color="3F0731" w:themeColor="accent1"/>
          <w:left w:val="single" w:sz="4" w:space="0" w:color="3F0731" w:themeColor="accent1"/>
          <w:bottom w:val="single" w:sz="4" w:space="0" w:color="3F0731" w:themeColor="accent1"/>
          <w:right w:val="single" w:sz="4" w:space="0" w:color="3F0731" w:themeColor="accent1"/>
          <w:insideH w:val="single" w:sz="4" w:space="0" w:color="3F0731" w:themeColor="accent1"/>
          <w:insideV w:val="single" w:sz="4" w:space="0" w:color="3F0731" w:themeColor="accent1"/>
        </w:tblBorders>
        <w:tblLook w:val="0020" w:firstRow="1" w:lastRow="0" w:firstColumn="0" w:lastColumn="0" w:noHBand="0" w:noVBand="0"/>
      </w:tblPr>
      <w:tblGrid>
        <w:gridCol w:w="484"/>
        <w:gridCol w:w="3514"/>
        <w:gridCol w:w="6096"/>
      </w:tblGrid>
      <w:tr w:rsidR="00990229" w:rsidRPr="00B92F2C" w14:paraId="736FF6BF" w14:textId="77777777" w:rsidTr="00FD76C6">
        <w:trPr>
          <w:trHeight w:val="264"/>
          <w:tblHeader/>
        </w:trPr>
        <w:tc>
          <w:tcPr>
            <w:tcW w:w="10094" w:type="dxa"/>
            <w:gridSpan w:val="3"/>
            <w:shd w:val="clear" w:color="auto" w:fill="3F0731" w:themeFill="accent1"/>
          </w:tcPr>
          <w:p w14:paraId="4BC58444" w14:textId="10CF9A87" w:rsidR="00990229" w:rsidRPr="00B92F2C" w:rsidRDefault="005A581F" w:rsidP="00FD76C6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SMAF</w:t>
            </w:r>
            <w:r w:rsidR="00990229">
              <w:rPr>
                <w:rFonts w:cs="Arial"/>
                <w:b/>
                <w:color w:val="FFFFFF" w:themeColor="background1"/>
                <w:sz w:val="24"/>
              </w:rPr>
              <w:t xml:space="preserve">  Consultation</w:t>
            </w:r>
          </w:p>
        </w:tc>
      </w:tr>
      <w:tr w:rsidR="00990229" w:rsidRPr="00B92F2C" w14:paraId="773FF5E9" w14:textId="77777777" w:rsidTr="00FD76C6">
        <w:trPr>
          <w:trHeight w:val="264"/>
        </w:trPr>
        <w:tc>
          <w:tcPr>
            <w:tcW w:w="484" w:type="dxa"/>
          </w:tcPr>
          <w:p w14:paraId="6585E190" w14:textId="2601C56F" w:rsidR="00990229" w:rsidRPr="00A260FF" w:rsidRDefault="005F19FB" w:rsidP="00FD76C6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4" w:type="dxa"/>
            <w:shd w:val="clear" w:color="auto" w:fill="auto"/>
          </w:tcPr>
          <w:p w14:paraId="40E0D4F3" w14:textId="77777777" w:rsidR="00990229" w:rsidRDefault="004B19BD" w:rsidP="004B19BD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Do you agree with the addition of point 5, System Management in Part B Flagging on P7?</w:t>
            </w:r>
          </w:p>
          <w:p w14:paraId="5C2B4646" w14:textId="0C5632C4" w:rsidR="00324FA9" w:rsidRPr="009A58CA" w:rsidRDefault="00324FA9" w:rsidP="004B19BD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1844133029"/>
            <w:placeholder>
              <w:docPart w:val="790A376087F94A8594DA665A2BDCA0B9"/>
            </w:placeholder>
            <w:showingPlcHdr/>
          </w:sdtPr>
          <w:sdtContent>
            <w:tc>
              <w:tcPr>
                <w:tcW w:w="6096" w:type="dxa"/>
              </w:tcPr>
              <w:p w14:paraId="0333DA07" w14:textId="77777777" w:rsidR="00990229" w:rsidRDefault="00990229" w:rsidP="00FD76C6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856B5A" w:rsidRPr="00B92F2C" w14:paraId="5D93E935" w14:textId="77777777" w:rsidTr="00FD76C6">
        <w:trPr>
          <w:trHeight w:val="264"/>
        </w:trPr>
        <w:tc>
          <w:tcPr>
            <w:tcW w:w="484" w:type="dxa"/>
          </w:tcPr>
          <w:p w14:paraId="38AC203A" w14:textId="45262BE6" w:rsidR="00856B5A" w:rsidRDefault="00324FA9" w:rsidP="00856B5A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4" w:type="dxa"/>
            <w:shd w:val="clear" w:color="auto" w:fill="auto"/>
          </w:tcPr>
          <w:p w14:paraId="6B797D06" w14:textId="77777777" w:rsidR="00856B5A" w:rsidRDefault="00856B5A" w:rsidP="00856B5A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agree with the updates to the text relating to Black Start to reflect the changes to Electricity System Restoration on P11?</w:t>
            </w:r>
          </w:p>
          <w:p w14:paraId="3E5D2D62" w14:textId="2EBE4472" w:rsidR="00324FA9" w:rsidRDefault="00324FA9" w:rsidP="00856B5A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-294054510"/>
            <w:placeholder>
              <w:docPart w:val="286272DDB0874AE4924AE76E4EED62CD"/>
            </w:placeholder>
            <w:showingPlcHdr/>
          </w:sdtPr>
          <w:sdtContent>
            <w:tc>
              <w:tcPr>
                <w:tcW w:w="6096" w:type="dxa"/>
              </w:tcPr>
              <w:p w14:paraId="17A2DA0D" w14:textId="6B558741" w:rsidR="00856B5A" w:rsidRDefault="00324FA9" w:rsidP="00856B5A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856B5A" w:rsidRPr="00B92F2C" w14:paraId="766EED29" w14:textId="77777777" w:rsidTr="00FD76C6">
        <w:trPr>
          <w:trHeight w:val="264"/>
        </w:trPr>
        <w:tc>
          <w:tcPr>
            <w:tcW w:w="484" w:type="dxa"/>
          </w:tcPr>
          <w:p w14:paraId="6BC9F4C3" w14:textId="0D349972" w:rsidR="00856B5A" w:rsidRPr="00A260FF" w:rsidRDefault="00324FA9" w:rsidP="00856B5A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4" w:type="dxa"/>
            <w:shd w:val="clear" w:color="auto" w:fill="auto"/>
          </w:tcPr>
          <w:p w14:paraId="49D4B6A7" w14:textId="17346DB1" w:rsidR="00856B5A" w:rsidRDefault="00856B5A" w:rsidP="00856B5A">
            <w:pPr>
              <w:pStyle w:val="BodyText"/>
              <w:jc w:val="both"/>
              <w:rPr>
                <w:rFonts w:eastAsiaTheme="minorEastAsia" w:cstheme="minorHAnsi"/>
                <w:lang w:val="en-US"/>
              </w:rPr>
            </w:pPr>
            <w:r>
              <w:rPr>
                <w:rFonts w:eastAsiaTheme="minorEastAsia" w:cstheme="minorHAnsi"/>
                <w:lang w:val="en-US"/>
              </w:rPr>
              <w:t xml:space="preserve">Do you agree with the changes made </w:t>
            </w:r>
            <w:proofErr w:type="spellStart"/>
            <w:r>
              <w:rPr>
                <w:rFonts w:eastAsiaTheme="minorEastAsia" w:cstheme="minorHAnsi"/>
                <w:lang w:val="en-US"/>
              </w:rPr>
              <w:t>i.e</w:t>
            </w:r>
            <w:proofErr w:type="spellEnd"/>
            <w:r>
              <w:rPr>
                <w:rFonts w:eastAsiaTheme="minorEastAsia" w:cstheme="minorHAnsi"/>
                <w:lang w:val="en-US"/>
              </w:rPr>
              <w:t xml:space="preserve"> naming updates, license references, to reflect the updates to naming form the NGESO to NESO transition?</w:t>
            </w:r>
          </w:p>
          <w:p w14:paraId="3DBFDD31" w14:textId="007004CE" w:rsidR="00324FA9" w:rsidRPr="009A58CA" w:rsidRDefault="00324FA9" w:rsidP="00856B5A">
            <w:pPr>
              <w:pStyle w:val="BodyText"/>
              <w:jc w:val="both"/>
              <w:rPr>
                <w:rFonts w:eastAsiaTheme="minorEastAsia" w:cstheme="minorHAnsi"/>
                <w:lang w:val="en-US"/>
              </w:rPr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-414625293"/>
            <w:placeholder>
              <w:docPart w:val="61B8BB5E3CB54BECAF5D8E64341CC994"/>
            </w:placeholder>
            <w:showingPlcHdr/>
          </w:sdtPr>
          <w:sdtContent>
            <w:tc>
              <w:tcPr>
                <w:tcW w:w="6096" w:type="dxa"/>
              </w:tcPr>
              <w:p w14:paraId="0495807D" w14:textId="77777777" w:rsidR="00856B5A" w:rsidRPr="00A260FF" w:rsidRDefault="00856B5A" w:rsidP="00856B5A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856B5A" w:rsidRPr="00B92F2C" w14:paraId="5EB5BB93" w14:textId="77777777" w:rsidTr="00FD76C6">
        <w:trPr>
          <w:trHeight w:val="264"/>
        </w:trPr>
        <w:tc>
          <w:tcPr>
            <w:tcW w:w="484" w:type="dxa"/>
          </w:tcPr>
          <w:p w14:paraId="188D2F1D" w14:textId="3DCEC486" w:rsidR="00856B5A" w:rsidRPr="00A260FF" w:rsidRDefault="00324FA9" w:rsidP="00856B5A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4" w:type="dxa"/>
            <w:shd w:val="clear" w:color="auto" w:fill="auto"/>
          </w:tcPr>
          <w:p w14:paraId="78C219C2" w14:textId="77777777" w:rsidR="00856B5A" w:rsidRDefault="00856B5A" w:rsidP="00856B5A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you agree with the housekeeping changes relating to updates to format, grammar and link updates?</w:t>
            </w:r>
          </w:p>
          <w:p w14:paraId="7B5530B1" w14:textId="496320A3" w:rsidR="00324FA9" w:rsidRPr="009A58CA" w:rsidRDefault="00324FA9" w:rsidP="00856B5A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0E39E93F" w14:textId="77777777" w:rsidR="00856B5A" w:rsidRPr="00A260FF" w:rsidRDefault="00856B5A" w:rsidP="00856B5A">
            <w:pPr>
              <w:pStyle w:val="BodyText"/>
              <w:rPr>
                <w:rFonts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856B5A" w:rsidRPr="00B92F2C" w14:paraId="654A3299" w14:textId="77777777" w:rsidTr="00FD76C6">
        <w:trPr>
          <w:trHeight w:val="264"/>
        </w:trPr>
        <w:tc>
          <w:tcPr>
            <w:tcW w:w="484" w:type="dxa"/>
          </w:tcPr>
          <w:p w14:paraId="7CE9DE40" w14:textId="412414C2" w:rsidR="00856B5A" w:rsidRPr="00A260FF" w:rsidRDefault="00324FA9" w:rsidP="00856B5A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4" w:type="dxa"/>
            <w:shd w:val="clear" w:color="auto" w:fill="auto"/>
          </w:tcPr>
          <w:p w14:paraId="2BF428A4" w14:textId="77777777" w:rsidR="00856B5A" w:rsidRDefault="00856B5A" w:rsidP="00856B5A">
            <w:pPr>
              <w:pStyle w:val="BodyText"/>
              <w:jc w:val="both"/>
              <w:rPr>
                <w:rFonts w:cstheme="minorHAnsi"/>
              </w:rPr>
            </w:pPr>
            <w:r w:rsidRPr="003E70C1">
              <w:rPr>
                <w:rFonts w:cstheme="minorHAnsi"/>
              </w:rPr>
              <w:t xml:space="preserve">Do you have any further comments </w:t>
            </w:r>
            <w:r>
              <w:rPr>
                <w:rFonts w:cstheme="minorHAnsi"/>
              </w:rPr>
              <w:t xml:space="preserve">or amendments you would like to see regarding the SMAF Methodology? </w:t>
            </w:r>
          </w:p>
          <w:p w14:paraId="33003403" w14:textId="50C7E8D4" w:rsidR="00324FA9" w:rsidRPr="009A58CA" w:rsidRDefault="00324FA9" w:rsidP="00856B5A">
            <w:pPr>
              <w:pStyle w:val="BodyTex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29D82D2F" w14:textId="77777777" w:rsidR="00856B5A" w:rsidRPr="00A260FF" w:rsidRDefault="00856B5A" w:rsidP="00856B5A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</w:tbl>
    <w:p w14:paraId="6CB1E118" w14:textId="7C5CBE0C" w:rsidR="008A6074" w:rsidRPr="008A6074" w:rsidRDefault="008A6074" w:rsidP="008A6074">
      <w:pPr>
        <w:tabs>
          <w:tab w:val="left" w:pos="3932"/>
        </w:tabs>
        <w:rPr>
          <w:rFonts w:cs="Poppins"/>
          <w:sz w:val="24"/>
        </w:rPr>
      </w:pPr>
    </w:p>
    <w:sectPr w:rsidR="008A6074" w:rsidRPr="008A6074" w:rsidSect="00AE224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8A64" w14:textId="77777777" w:rsidR="00D76C39" w:rsidRDefault="00D76C39" w:rsidP="00A62BFF">
      <w:pPr>
        <w:spacing w:after="0"/>
      </w:pPr>
      <w:r>
        <w:separator/>
      </w:r>
    </w:p>
  </w:endnote>
  <w:endnote w:type="continuationSeparator" w:id="0">
    <w:p w14:paraId="7B142B96" w14:textId="77777777" w:rsidR="00D76C39" w:rsidRDefault="00D76C39" w:rsidP="00A62BFF">
      <w:pPr>
        <w:spacing w:after="0"/>
      </w:pPr>
      <w:r>
        <w:continuationSeparator/>
      </w:r>
    </w:p>
  </w:endnote>
  <w:endnote w:type="continuationNotice" w:id="1">
    <w:p w14:paraId="53FE32F7" w14:textId="77777777" w:rsidR="00D76C39" w:rsidRDefault="00D76C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8958" w14:textId="4885CC89" w:rsidR="00FA782A" w:rsidRDefault="00FA782A" w:rsidP="00AE2241">
    <w:pPr>
      <w:pStyle w:val="Footer"/>
      <w:jc w:val="right"/>
    </w:pPr>
  </w:p>
  <w:p w14:paraId="7C1BED00" w14:textId="6C385F02" w:rsidR="00FA782A" w:rsidRDefault="00FA782A" w:rsidP="00AE2241">
    <w:pPr>
      <w:pStyle w:val="Footer"/>
      <w:jc w:val="right"/>
    </w:pPr>
  </w:p>
  <w:sdt>
    <w:sdtPr>
      <w:id w:val="-32496304"/>
      <w:docPartObj>
        <w:docPartGallery w:val="Page Numbers (Bottom of Page)"/>
        <w:docPartUnique/>
      </w:docPartObj>
    </w:sdtPr>
    <w:sdtContent>
      <w:p w14:paraId="4B055F59" w14:textId="77777777" w:rsidR="00AE2241" w:rsidRDefault="00AE2241" w:rsidP="00AE224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827A516" w14:textId="77777777" w:rsidR="00B26D29" w:rsidRPr="00AE2241" w:rsidRDefault="00000000" w:rsidP="00AE2241">
        <w:pPr>
          <w:pStyle w:val="Footer"/>
          <w:jc w:val="right"/>
          <w:rPr>
            <w:sz w:val="26"/>
            <w:szCs w:val="2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E083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D80F8F1" wp14:editId="22638B30">
              <wp:simplePos x="0" y="0"/>
              <wp:positionH relativeFrom="rightMargin">
                <wp:posOffset>88265</wp:posOffset>
              </wp:positionH>
              <wp:positionV relativeFrom="paragraph">
                <wp:posOffset>-287655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7A798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0F8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22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" filled="f" stroked="f">
              <v:textbox>
                <w:txbxContent>
                  <w:p w14:paraId="6957A798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C6DF" w14:textId="77777777" w:rsidR="00D76C39" w:rsidRDefault="00D76C39" w:rsidP="00A62BFF">
      <w:pPr>
        <w:spacing w:after="0"/>
      </w:pPr>
      <w:r>
        <w:separator/>
      </w:r>
    </w:p>
  </w:footnote>
  <w:footnote w:type="continuationSeparator" w:id="0">
    <w:p w14:paraId="28274FBC" w14:textId="77777777" w:rsidR="00D76C39" w:rsidRDefault="00D76C39" w:rsidP="00A62BFF">
      <w:pPr>
        <w:spacing w:after="0"/>
      </w:pPr>
      <w:r>
        <w:continuationSeparator/>
      </w:r>
    </w:p>
  </w:footnote>
  <w:footnote w:type="continuationNotice" w:id="1">
    <w:p w14:paraId="0CAB89CA" w14:textId="77777777" w:rsidR="00D76C39" w:rsidRDefault="00D76C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FEDC" w14:textId="34937D35" w:rsidR="00AE2241" w:rsidRDefault="00EB2BC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cs="Poppins"/>
        <w:b/>
        <w:bCs/>
      </w:rPr>
      <w:drawing>
        <wp:anchor distT="0" distB="0" distL="114300" distR="114300" simplePos="0" relativeHeight="251658240" behindDoc="1" locked="1" layoutInCell="1" allowOverlap="0" wp14:anchorId="5F68121D" wp14:editId="7937B5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724BA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5818AF23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4603BB10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1EAD526F" w14:textId="0F5264AB" w:rsidR="008F2A31" w:rsidRDefault="00FA59D0" w:rsidP="008F2A31">
    <w:pPr>
      <w:pStyle w:val="Header"/>
      <w:tabs>
        <w:tab w:val="left" w:pos="1665"/>
      </w:tabs>
      <w:ind w:left="0"/>
      <w:jc w:val="left"/>
      <w:rPr>
        <w:rFonts w:eastAsia="HGPMinchoE" w:cs="Poppins"/>
        <w:color w:val="3F0730"/>
        <w:sz w:val="28"/>
        <w:szCs w:val="40"/>
      </w:rPr>
    </w:pPr>
    <w:r w:rsidRPr="00FA59D0">
      <w:rPr>
        <w:rFonts w:eastAsia="HGPMinchoE" w:cs="Poppins"/>
        <w:color w:val="3F0730"/>
        <w:sz w:val="28"/>
        <w:szCs w:val="40"/>
      </w:rPr>
      <w:t>Public</w:t>
    </w:r>
    <w:r w:rsidR="008F2A31">
      <w:rPr>
        <w:rFonts w:eastAsia="HGPMinchoE" w:cs="Poppins"/>
        <w:color w:val="3F0730"/>
        <w:sz w:val="28"/>
        <w:szCs w:val="40"/>
      </w:rPr>
      <w:tab/>
    </w:r>
  </w:p>
  <w:p w14:paraId="182C3D7D" w14:textId="3A44B364" w:rsidR="008313D5" w:rsidRPr="008F2A31" w:rsidRDefault="0071012D" w:rsidP="008F2A31">
    <w:pPr>
      <w:pStyle w:val="Header"/>
      <w:tabs>
        <w:tab w:val="left" w:pos="1365"/>
      </w:tabs>
      <w:ind w:left="0"/>
      <w:rPr>
        <w:rFonts w:eastAsia="HGPMinchoE" w:cs="Poppins"/>
        <w:color w:val="3F0730"/>
        <w:sz w:val="20"/>
        <w:szCs w:val="20"/>
      </w:rPr>
    </w:pPr>
    <w:r>
      <w:rPr>
        <w:rFonts w:eastAsia="HGPMinchoE" w:cs="Poppins"/>
        <w:color w:val="3F0730"/>
        <w:sz w:val="28"/>
        <w:szCs w:val="40"/>
      </w:rPr>
      <w:tab/>
    </w:r>
    <w:r w:rsidR="008F2A31" w:rsidRPr="008F2A31">
      <w:rPr>
        <w:rFonts w:eastAsia="HGPMinchoE" w:cs="Poppins"/>
        <w:color w:val="3F0730"/>
        <w:sz w:val="20"/>
        <w:szCs w:val="20"/>
      </w:rPr>
      <w:t>Published on</w:t>
    </w:r>
    <w:r w:rsidR="00F043E5">
      <w:rPr>
        <w:rFonts w:eastAsia="HGPMinchoE" w:cs="Poppins"/>
        <w:color w:val="3F0730"/>
        <w:sz w:val="20"/>
        <w:szCs w:val="20"/>
      </w:rPr>
      <w:t xml:space="preserve"> 24</w:t>
    </w:r>
    <w:r w:rsidR="008718C4" w:rsidRPr="008718C4">
      <w:rPr>
        <w:rFonts w:eastAsia="HGPMinchoE" w:cs="Poppins"/>
        <w:color w:val="3F0730"/>
        <w:sz w:val="20"/>
        <w:szCs w:val="20"/>
        <w:vertAlign w:val="superscript"/>
      </w:rPr>
      <w:t>th</w:t>
    </w:r>
    <w:r w:rsidR="008718C4">
      <w:rPr>
        <w:rFonts w:eastAsia="HGPMinchoE" w:cs="Poppins"/>
        <w:color w:val="3F0730"/>
        <w:sz w:val="20"/>
        <w:szCs w:val="20"/>
      </w:rPr>
      <w:t xml:space="preserve"> Janaury 2025</w:t>
    </w:r>
    <w:r w:rsidR="008F2A31" w:rsidRPr="008F2A31">
      <w:rPr>
        <w:rFonts w:eastAsia="HGPMinchoE" w:cs="Poppins"/>
        <w:color w:val="3F0730"/>
        <w:sz w:val="20"/>
        <w:szCs w:val="20"/>
      </w:rPr>
      <w:t xml:space="preserve">– please respond by </w:t>
    </w:r>
    <w:r w:rsidR="008718C4">
      <w:rPr>
        <w:rFonts w:eastAsia="HGPMinchoE" w:cs="Poppins"/>
        <w:color w:val="3F0730"/>
        <w:sz w:val="20"/>
        <w:szCs w:val="20"/>
      </w:rPr>
      <w:t xml:space="preserve"> 5.00pm February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F2FA" w14:textId="77777777" w:rsidR="00DF17EF" w:rsidRPr="004365EB" w:rsidRDefault="006E510D" w:rsidP="00DF17EF">
    <w:pPr>
      <w:pStyle w:val="Header"/>
      <w:ind w:left="0"/>
      <w:jc w:val="left"/>
      <w:rPr>
        <w:rFonts w:eastAsia="HGPMinchoE" w:cs="Poppins"/>
        <w:sz w:val="28"/>
        <w:szCs w:val="40"/>
      </w:rPr>
    </w:pPr>
    <w:r w:rsidRPr="004365EB">
      <w:rPr>
        <w:rFonts w:eastAsia="HGPMinchoE" w:cs="Poppins"/>
        <w:sz w:val="28"/>
        <w:szCs w:val="40"/>
      </w:rPr>
      <w:drawing>
        <wp:anchor distT="0" distB="0" distL="114300" distR="114300" simplePos="0" relativeHeight="251658241" behindDoc="1" locked="0" layoutInCell="1" allowOverlap="1" wp14:anchorId="2D4A3812" wp14:editId="69314651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73556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1F362040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7A800266" w14:textId="77777777" w:rsidR="00B26D29" w:rsidRPr="004365EB" w:rsidRDefault="00607F76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eastAsia="HGPMinchoE" w:cs="Poppins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0FF133DC"/>
    <w:multiLevelType w:val="hybridMultilevel"/>
    <w:tmpl w:val="5BA2C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5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8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7"/>
  </w:num>
  <w:num w:numId="12" w16cid:durableId="351030145">
    <w:abstractNumId w:val="11"/>
  </w:num>
  <w:num w:numId="13" w16cid:durableId="1217353298">
    <w:abstractNumId w:val="13"/>
  </w:num>
  <w:num w:numId="14" w16cid:durableId="1042053295">
    <w:abstractNumId w:val="14"/>
  </w:num>
  <w:num w:numId="15" w16cid:durableId="401565751">
    <w:abstractNumId w:val="18"/>
  </w:num>
  <w:num w:numId="16" w16cid:durableId="1280262003">
    <w:abstractNumId w:val="16"/>
  </w:num>
  <w:num w:numId="17" w16cid:durableId="895353830">
    <w:abstractNumId w:val="19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889268325">
    <w:abstractNumId w:val="15"/>
  </w:num>
  <w:num w:numId="19" w16cid:durableId="1781218940">
    <w:abstractNumId w:val="10"/>
  </w:num>
  <w:num w:numId="20" w16cid:durableId="29918945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6B"/>
    <w:rsid w:val="0000092C"/>
    <w:rsid w:val="000017C7"/>
    <w:rsid w:val="00002BCF"/>
    <w:rsid w:val="0000550C"/>
    <w:rsid w:val="00007028"/>
    <w:rsid w:val="00011992"/>
    <w:rsid w:val="00013752"/>
    <w:rsid w:val="00014E3D"/>
    <w:rsid w:val="00015A2A"/>
    <w:rsid w:val="00021319"/>
    <w:rsid w:val="000213BA"/>
    <w:rsid w:val="000218CE"/>
    <w:rsid w:val="00022819"/>
    <w:rsid w:val="00022B39"/>
    <w:rsid w:val="000244F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021"/>
    <w:rsid w:val="00067FC7"/>
    <w:rsid w:val="00070BFC"/>
    <w:rsid w:val="000714E6"/>
    <w:rsid w:val="00071FE5"/>
    <w:rsid w:val="00072FFA"/>
    <w:rsid w:val="00073245"/>
    <w:rsid w:val="0007374C"/>
    <w:rsid w:val="00073AA7"/>
    <w:rsid w:val="00073F44"/>
    <w:rsid w:val="000744B5"/>
    <w:rsid w:val="00076586"/>
    <w:rsid w:val="000772BB"/>
    <w:rsid w:val="00077D8C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BA4"/>
    <w:rsid w:val="000B0F9C"/>
    <w:rsid w:val="000B19B2"/>
    <w:rsid w:val="000B1B73"/>
    <w:rsid w:val="000B296B"/>
    <w:rsid w:val="000B304C"/>
    <w:rsid w:val="000B3EA3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C7FA0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0F76B1"/>
    <w:rsid w:val="00102C54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E46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93F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617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5BCC"/>
    <w:rsid w:val="00176FB8"/>
    <w:rsid w:val="00177CCF"/>
    <w:rsid w:val="00181B49"/>
    <w:rsid w:val="00182168"/>
    <w:rsid w:val="00182640"/>
    <w:rsid w:val="00186A6D"/>
    <w:rsid w:val="00186DF4"/>
    <w:rsid w:val="00186FE8"/>
    <w:rsid w:val="001917FE"/>
    <w:rsid w:val="001920B4"/>
    <w:rsid w:val="001921D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C7ED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2C23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37047"/>
    <w:rsid w:val="0024092B"/>
    <w:rsid w:val="0024129E"/>
    <w:rsid w:val="00241AA1"/>
    <w:rsid w:val="00241B4F"/>
    <w:rsid w:val="00246FF1"/>
    <w:rsid w:val="0024734E"/>
    <w:rsid w:val="00251245"/>
    <w:rsid w:val="00251AC7"/>
    <w:rsid w:val="00252BC2"/>
    <w:rsid w:val="0025377E"/>
    <w:rsid w:val="00253FF0"/>
    <w:rsid w:val="00254702"/>
    <w:rsid w:val="00254ACB"/>
    <w:rsid w:val="00254EB1"/>
    <w:rsid w:val="0025501B"/>
    <w:rsid w:val="0025509C"/>
    <w:rsid w:val="0026010A"/>
    <w:rsid w:val="00260652"/>
    <w:rsid w:val="00261382"/>
    <w:rsid w:val="00261FDF"/>
    <w:rsid w:val="00262E25"/>
    <w:rsid w:val="00265B9C"/>
    <w:rsid w:val="00270DDA"/>
    <w:rsid w:val="00271135"/>
    <w:rsid w:val="00272013"/>
    <w:rsid w:val="00273931"/>
    <w:rsid w:val="00274FB1"/>
    <w:rsid w:val="00275234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146E"/>
    <w:rsid w:val="002C1C8A"/>
    <w:rsid w:val="002C2938"/>
    <w:rsid w:val="002C3960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D7744"/>
    <w:rsid w:val="002E0713"/>
    <w:rsid w:val="002E0E15"/>
    <w:rsid w:val="002E14A3"/>
    <w:rsid w:val="002E1D32"/>
    <w:rsid w:val="002E2BF9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1E45"/>
    <w:rsid w:val="00313E6E"/>
    <w:rsid w:val="00314D99"/>
    <w:rsid w:val="00314E7F"/>
    <w:rsid w:val="0031573A"/>
    <w:rsid w:val="0031633F"/>
    <w:rsid w:val="003179A9"/>
    <w:rsid w:val="00323E4E"/>
    <w:rsid w:val="00323F41"/>
    <w:rsid w:val="0032437E"/>
    <w:rsid w:val="00324FA9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5DE7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803"/>
    <w:rsid w:val="003B494C"/>
    <w:rsid w:val="003B5C8F"/>
    <w:rsid w:val="003B6831"/>
    <w:rsid w:val="003B6A3F"/>
    <w:rsid w:val="003B6D10"/>
    <w:rsid w:val="003B79DF"/>
    <w:rsid w:val="003C53ED"/>
    <w:rsid w:val="003C77C9"/>
    <w:rsid w:val="003D01FA"/>
    <w:rsid w:val="003D365A"/>
    <w:rsid w:val="003D3E6A"/>
    <w:rsid w:val="003D634B"/>
    <w:rsid w:val="003D6B83"/>
    <w:rsid w:val="003E0A82"/>
    <w:rsid w:val="003E245C"/>
    <w:rsid w:val="003E2DA4"/>
    <w:rsid w:val="003E300B"/>
    <w:rsid w:val="003E4E47"/>
    <w:rsid w:val="003E59AF"/>
    <w:rsid w:val="003E70C1"/>
    <w:rsid w:val="003E780E"/>
    <w:rsid w:val="003F0415"/>
    <w:rsid w:val="003F3C92"/>
    <w:rsid w:val="003F4485"/>
    <w:rsid w:val="003F5726"/>
    <w:rsid w:val="003F699C"/>
    <w:rsid w:val="00400625"/>
    <w:rsid w:val="00400E68"/>
    <w:rsid w:val="004011DE"/>
    <w:rsid w:val="00401DC8"/>
    <w:rsid w:val="00402213"/>
    <w:rsid w:val="004027FD"/>
    <w:rsid w:val="00402C56"/>
    <w:rsid w:val="00403161"/>
    <w:rsid w:val="004035E8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11A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4A86"/>
    <w:rsid w:val="00435512"/>
    <w:rsid w:val="004365EB"/>
    <w:rsid w:val="00436720"/>
    <w:rsid w:val="0043703E"/>
    <w:rsid w:val="004418A1"/>
    <w:rsid w:val="0044214A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7B2"/>
    <w:rsid w:val="00497F0C"/>
    <w:rsid w:val="004A07FA"/>
    <w:rsid w:val="004A338B"/>
    <w:rsid w:val="004A43DA"/>
    <w:rsid w:val="004A461F"/>
    <w:rsid w:val="004A46AD"/>
    <w:rsid w:val="004A4AB5"/>
    <w:rsid w:val="004A726A"/>
    <w:rsid w:val="004B19BD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19C4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5C6"/>
    <w:rsid w:val="004E5EDA"/>
    <w:rsid w:val="004E6F2B"/>
    <w:rsid w:val="004E71AE"/>
    <w:rsid w:val="004E7211"/>
    <w:rsid w:val="004E7627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1423"/>
    <w:rsid w:val="00513FAC"/>
    <w:rsid w:val="00514E24"/>
    <w:rsid w:val="00516216"/>
    <w:rsid w:val="0051635D"/>
    <w:rsid w:val="005174EB"/>
    <w:rsid w:val="00517A92"/>
    <w:rsid w:val="0052037E"/>
    <w:rsid w:val="00522096"/>
    <w:rsid w:val="005220C6"/>
    <w:rsid w:val="005223E7"/>
    <w:rsid w:val="005228B8"/>
    <w:rsid w:val="00522F09"/>
    <w:rsid w:val="005253BF"/>
    <w:rsid w:val="005271C5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4138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238E"/>
    <w:rsid w:val="00563FC7"/>
    <w:rsid w:val="0056490B"/>
    <w:rsid w:val="00564A4C"/>
    <w:rsid w:val="0056584D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1108"/>
    <w:rsid w:val="00583222"/>
    <w:rsid w:val="00583DE4"/>
    <w:rsid w:val="005851CE"/>
    <w:rsid w:val="005852D7"/>
    <w:rsid w:val="00587057"/>
    <w:rsid w:val="005879FD"/>
    <w:rsid w:val="00587A0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581F"/>
    <w:rsid w:val="005A683D"/>
    <w:rsid w:val="005B1133"/>
    <w:rsid w:val="005B1866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192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19FB"/>
    <w:rsid w:val="005F2B4D"/>
    <w:rsid w:val="005F3AEF"/>
    <w:rsid w:val="005F52B5"/>
    <w:rsid w:val="005F6973"/>
    <w:rsid w:val="005F6BEE"/>
    <w:rsid w:val="005F7A55"/>
    <w:rsid w:val="00600005"/>
    <w:rsid w:val="006010CC"/>
    <w:rsid w:val="006020EF"/>
    <w:rsid w:val="006029FB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5E18"/>
    <w:rsid w:val="00637248"/>
    <w:rsid w:val="006405DF"/>
    <w:rsid w:val="0064084D"/>
    <w:rsid w:val="00641137"/>
    <w:rsid w:val="00642453"/>
    <w:rsid w:val="00643089"/>
    <w:rsid w:val="00643ECC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67CC4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CF"/>
    <w:rsid w:val="006F2FDC"/>
    <w:rsid w:val="006F3637"/>
    <w:rsid w:val="006F37D9"/>
    <w:rsid w:val="006F4409"/>
    <w:rsid w:val="006F4CCF"/>
    <w:rsid w:val="006F4F97"/>
    <w:rsid w:val="006F5684"/>
    <w:rsid w:val="006F6119"/>
    <w:rsid w:val="006F6E18"/>
    <w:rsid w:val="00702352"/>
    <w:rsid w:val="00702959"/>
    <w:rsid w:val="00702D7C"/>
    <w:rsid w:val="00703BB1"/>
    <w:rsid w:val="0070404B"/>
    <w:rsid w:val="007042D7"/>
    <w:rsid w:val="00704458"/>
    <w:rsid w:val="00704D31"/>
    <w:rsid w:val="0070569C"/>
    <w:rsid w:val="00706660"/>
    <w:rsid w:val="00706725"/>
    <w:rsid w:val="00707599"/>
    <w:rsid w:val="00707BD7"/>
    <w:rsid w:val="0071012D"/>
    <w:rsid w:val="00713F7A"/>
    <w:rsid w:val="00714246"/>
    <w:rsid w:val="00714FD2"/>
    <w:rsid w:val="007155D1"/>
    <w:rsid w:val="00716462"/>
    <w:rsid w:val="00717C5D"/>
    <w:rsid w:val="007205E5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815"/>
    <w:rsid w:val="00740A2A"/>
    <w:rsid w:val="00742A9A"/>
    <w:rsid w:val="00744128"/>
    <w:rsid w:val="00745576"/>
    <w:rsid w:val="00745E39"/>
    <w:rsid w:val="00746678"/>
    <w:rsid w:val="00746BCF"/>
    <w:rsid w:val="007478E0"/>
    <w:rsid w:val="00747D3F"/>
    <w:rsid w:val="00747F2D"/>
    <w:rsid w:val="00750C9E"/>
    <w:rsid w:val="007512FA"/>
    <w:rsid w:val="007513D9"/>
    <w:rsid w:val="007515B3"/>
    <w:rsid w:val="00752014"/>
    <w:rsid w:val="007521E9"/>
    <w:rsid w:val="0075240D"/>
    <w:rsid w:val="00754B6E"/>
    <w:rsid w:val="007554B0"/>
    <w:rsid w:val="007578B1"/>
    <w:rsid w:val="00757CBA"/>
    <w:rsid w:val="00757E52"/>
    <w:rsid w:val="00760910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4A5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87969"/>
    <w:rsid w:val="00790BEF"/>
    <w:rsid w:val="00790D3C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025"/>
    <w:rsid w:val="007A0294"/>
    <w:rsid w:val="007A1269"/>
    <w:rsid w:val="007A16B1"/>
    <w:rsid w:val="007A251E"/>
    <w:rsid w:val="007A268A"/>
    <w:rsid w:val="007A2F71"/>
    <w:rsid w:val="007A329B"/>
    <w:rsid w:val="007A61BA"/>
    <w:rsid w:val="007A6388"/>
    <w:rsid w:val="007A6F89"/>
    <w:rsid w:val="007A77BB"/>
    <w:rsid w:val="007A7B91"/>
    <w:rsid w:val="007B0534"/>
    <w:rsid w:val="007B0906"/>
    <w:rsid w:val="007B1006"/>
    <w:rsid w:val="007B15F4"/>
    <w:rsid w:val="007B1679"/>
    <w:rsid w:val="007B4D50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5182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56B5A"/>
    <w:rsid w:val="00861F86"/>
    <w:rsid w:val="00862888"/>
    <w:rsid w:val="00863B8C"/>
    <w:rsid w:val="0086532E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18C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592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7E3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074"/>
    <w:rsid w:val="008A6459"/>
    <w:rsid w:val="008A6D3E"/>
    <w:rsid w:val="008A72C9"/>
    <w:rsid w:val="008A78A8"/>
    <w:rsid w:val="008B126E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DAD"/>
    <w:rsid w:val="008C4F08"/>
    <w:rsid w:val="008C5723"/>
    <w:rsid w:val="008C5A14"/>
    <w:rsid w:val="008C7013"/>
    <w:rsid w:val="008C7401"/>
    <w:rsid w:val="008D00DC"/>
    <w:rsid w:val="008D1455"/>
    <w:rsid w:val="008D21C1"/>
    <w:rsid w:val="008D22AA"/>
    <w:rsid w:val="008D2C83"/>
    <w:rsid w:val="008D3692"/>
    <w:rsid w:val="008D3764"/>
    <w:rsid w:val="008D3981"/>
    <w:rsid w:val="008D3A9D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A31"/>
    <w:rsid w:val="008F2B43"/>
    <w:rsid w:val="008F2B74"/>
    <w:rsid w:val="008F3498"/>
    <w:rsid w:val="008F3878"/>
    <w:rsid w:val="008F5879"/>
    <w:rsid w:val="008F766D"/>
    <w:rsid w:val="008F77DF"/>
    <w:rsid w:val="00900693"/>
    <w:rsid w:val="00900E37"/>
    <w:rsid w:val="009013FF"/>
    <w:rsid w:val="0090298A"/>
    <w:rsid w:val="009035E2"/>
    <w:rsid w:val="00905AFB"/>
    <w:rsid w:val="00906DCA"/>
    <w:rsid w:val="00907A53"/>
    <w:rsid w:val="00910067"/>
    <w:rsid w:val="0091036B"/>
    <w:rsid w:val="00910CE2"/>
    <w:rsid w:val="00911589"/>
    <w:rsid w:val="00912347"/>
    <w:rsid w:val="0091238B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38DB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0CFC"/>
    <w:rsid w:val="00961302"/>
    <w:rsid w:val="00961C27"/>
    <w:rsid w:val="00961FD5"/>
    <w:rsid w:val="00962A4A"/>
    <w:rsid w:val="00962E0D"/>
    <w:rsid w:val="00963C9E"/>
    <w:rsid w:val="00964581"/>
    <w:rsid w:val="00966620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240B"/>
    <w:rsid w:val="00983FFF"/>
    <w:rsid w:val="00984CD1"/>
    <w:rsid w:val="00985046"/>
    <w:rsid w:val="009853D6"/>
    <w:rsid w:val="00986312"/>
    <w:rsid w:val="00986D62"/>
    <w:rsid w:val="009878BC"/>
    <w:rsid w:val="00990229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3D51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0770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EEC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4FB3"/>
    <w:rsid w:val="00A25171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1759"/>
    <w:rsid w:val="00A430BD"/>
    <w:rsid w:val="00A448EB"/>
    <w:rsid w:val="00A47633"/>
    <w:rsid w:val="00A52359"/>
    <w:rsid w:val="00A52F9D"/>
    <w:rsid w:val="00A53D94"/>
    <w:rsid w:val="00A554C3"/>
    <w:rsid w:val="00A56ABF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5E5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5EB0"/>
    <w:rsid w:val="00A961D5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1F9"/>
    <w:rsid w:val="00AC0A59"/>
    <w:rsid w:val="00AC2267"/>
    <w:rsid w:val="00AC56F4"/>
    <w:rsid w:val="00AC613B"/>
    <w:rsid w:val="00AC721F"/>
    <w:rsid w:val="00AC78CA"/>
    <w:rsid w:val="00AD2BDC"/>
    <w:rsid w:val="00AD3CA9"/>
    <w:rsid w:val="00AD43E2"/>
    <w:rsid w:val="00AD5D5A"/>
    <w:rsid w:val="00AE087D"/>
    <w:rsid w:val="00AE2241"/>
    <w:rsid w:val="00AE387D"/>
    <w:rsid w:val="00AE4A2C"/>
    <w:rsid w:val="00AE4A93"/>
    <w:rsid w:val="00AE4B59"/>
    <w:rsid w:val="00AE5520"/>
    <w:rsid w:val="00AE5606"/>
    <w:rsid w:val="00AE60A1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3378"/>
    <w:rsid w:val="00B1452D"/>
    <w:rsid w:val="00B1499F"/>
    <w:rsid w:val="00B150A1"/>
    <w:rsid w:val="00B16FC9"/>
    <w:rsid w:val="00B17C6A"/>
    <w:rsid w:val="00B2187B"/>
    <w:rsid w:val="00B21BDF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800"/>
    <w:rsid w:val="00B60E8B"/>
    <w:rsid w:val="00B6242E"/>
    <w:rsid w:val="00B63925"/>
    <w:rsid w:val="00B64D66"/>
    <w:rsid w:val="00B64EA4"/>
    <w:rsid w:val="00B71156"/>
    <w:rsid w:val="00B73DF8"/>
    <w:rsid w:val="00B7445D"/>
    <w:rsid w:val="00B74729"/>
    <w:rsid w:val="00B74E88"/>
    <w:rsid w:val="00B74EB4"/>
    <w:rsid w:val="00B763EA"/>
    <w:rsid w:val="00B81592"/>
    <w:rsid w:val="00B81B6D"/>
    <w:rsid w:val="00B856A0"/>
    <w:rsid w:val="00B87308"/>
    <w:rsid w:val="00B915C1"/>
    <w:rsid w:val="00B91B8A"/>
    <w:rsid w:val="00B92FE0"/>
    <w:rsid w:val="00B936C7"/>
    <w:rsid w:val="00B93772"/>
    <w:rsid w:val="00B937ED"/>
    <w:rsid w:val="00B93812"/>
    <w:rsid w:val="00B938C1"/>
    <w:rsid w:val="00B95292"/>
    <w:rsid w:val="00B96EBA"/>
    <w:rsid w:val="00B9781B"/>
    <w:rsid w:val="00BA0FA9"/>
    <w:rsid w:val="00BA1531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2D4"/>
    <w:rsid w:val="00BC65EE"/>
    <w:rsid w:val="00BC6C37"/>
    <w:rsid w:val="00BC7C9B"/>
    <w:rsid w:val="00BD0C0B"/>
    <w:rsid w:val="00BD13AB"/>
    <w:rsid w:val="00BD41E7"/>
    <w:rsid w:val="00BD48DD"/>
    <w:rsid w:val="00BD4DF0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2EC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3C"/>
    <w:rsid w:val="00C25268"/>
    <w:rsid w:val="00C256AC"/>
    <w:rsid w:val="00C257DB"/>
    <w:rsid w:val="00C262C7"/>
    <w:rsid w:val="00C26718"/>
    <w:rsid w:val="00C30026"/>
    <w:rsid w:val="00C30037"/>
    <w:rsid w:val="00C305E9"/>
    <w:rsid w:val="00C30988"/>
    <w:rsid w:val="00C3342A"/>
    <w:rsid w:val="00C3350E"/>
    <w:rsid w:val="00C3416A"/>
    <w:rsid w:val="00C36AB6"/>
    <w:rsid w:val="00C40AD4"/>
    <w:rsid w:val="00C4113C"/>
    <w:rsid w:val="00C4187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06D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022D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95A07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3DF2"/>
    <w:rsid w:val="00CB3E72"/>
    <w:rsid w:val="00CB57DC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4190"/>
    <w:rsid w:val="00CD5E74"/>
    <w:rsid w:val="00CD7050"/>
    <w:rsid w:val="00CD70A9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183F"/>
    <w:rsid w:val="00CF248A"/>
    <w:rsid w:val="00CF337F"/>
    <w:rsid w:val="00CF3FAF"/>
    <w:rsid w:val="00CF446E"/>
    <w:rsid w:val="00CF4CF0"/>
    <w:rsid w:val="00CF5105"/>
    <w:rsid w:val="00CF6CB7"/>
    <w:rsid w:val="00CF7312"/>
    <w:rsid w:val="00D02E54"/>
    <w:rsid w:val="00D03C6C"/>
    <w:rsid w:val="00D03F3B"/>
    <w:rsid w:val="00D03F9B"/>
    <w:rsid w:val="00D046F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4155"/>
    <w:rsid w:val="00D15DE0"/>
    <w:rsid w:val="00D16096"/>
    <w:rsid w:val="00D163C8"/>
    <w:rsid w:val="00D1706F"/>
    <w:rsid w:val="00D2040D"/>
    <w:rsid w:val="00D204A6"/>
    <w:rsid w:val="00D21631"/>
    <w:rsid w:val="00D2182C"/>
    <w:rsid w:val="00D22E06"/>
    <w:rsid w:val="00D23BAC"/>
    <w:rsid w:val="00D242C9"/>
    <w:rsid w:val="00D2454F"/>
    <w:rsid w:val="00D247C0"/>
    <w:rsid w:val="00D256C4"/>
    <w:rsid w:val="00D25800"/>
    <w:rsid w:val="00D25A92"/>
    <w:rsid w:val="00D25D7A"/>
    <w:rsid w:val="00D263AC"/>
    <w:rsid w:val="00D26403"/>
    <w:rsid w:val="00D26DFC"/>
    <w:rsid w:val="00D27DBF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6D22"/>
    <w:rsid w:val="00D479C1"/>
    <w:rsid w:val="00D50BDF"/>
    <w:rsid w:val="00D528AF"/>
    <w:rsid w:val="00D52C83"/>
    <w:rsid w:val="00D53510"/>
    <w:rsid w:val="00D5478A"/>
    <w:rsid w:val="00D5488D"/>
    <w:rsid w:val="00D57187"/>
    <w:rsid w:val="00D6377A"/>
    <w:rsid w:val="00D638FD"/>
    <w:rsid w:val="00D64756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6C39"/>
    <w:rsid w:val="00D76CCB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077A"/>
    <w:rsid w:val="00D94027"/>
    <w:rsid w:val="00D94EBE"/>
    <w:rsid w:val="00D95190"/>
    <w:rsid w:val="00D96571"/>
    <w:rsid w:val="00D96C6E"/>
    <w:rsid w:val="00D977E3"/>
    <w:rsid w:val="00D97F58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54AE"/>
    <w:rsid w:val="00DB7E60"/>
    <w:rsid w:val="00DC2EC5"/>
    <w:rsid w:val="00DC6012"/>
    <w:rsid w:val="00DC6E59"/>
    <w:rsid w:val="00DD248B"/>
    <w:rsid w:val="00DD2F95"/>
    <w:rsid w:val="00DD3320"/>
    <w:rsid w:val="00DD3D94"/>
    <w:rsid w:val="00DD488A"/>
    <w:rsid w:val="00DD6677"/>
    <w:rsid w:val="00DD7DC6"/>
    <w:rsid w:val="00DE06D3"/>
    <w:rsid w:val="00DE2149"/>
    <w:rsid w:val="00DE2854"/>
    <w:rsid w:val="00DE29C2"/>
    <w:rsid w:val="00DE326A"/>
    <w:rsid w:val="00DE52BF"/>
    <w:rsid w:val="00DE7D00"/>
    <w:rsid w:val="00DF0989"/>
    <w:rsid w:val="00DF09E2"/>
    <w:rsid w:val="00DF17EF"/>
    <w:rsid w:val="00DF2691"/>
    <w:rsid w:val="00DF3165"/>
    <w:rsid w:val="00DF371E"/>
    <w:rsid w:val="00DF6407"/>
    <w:rsid w:val="00DF6561"/>
    <w:rsid w:val="00DF6613"/>
    <w:rsid w:val="00DF7557"/>
    <w:rsid w:val="00E002D6"/>
    <w:rsid w:val="00E01A92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1750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356"/>
    <w:rsid w:val="00E31C05"/>
    <w:rsid w:val="00E33F7B"/>
    <w:rsid w:val="00E3415C"/>
    <w:rsid w:val="00E3428C"/>
    <w:rsid w:val="00E3628D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55E7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C25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4C0B"/>
    <w:rsid w:val="00E86BD9"/>
    <w:rsid w:val="00E90DF9"/>
    <w:rsid w:val="00E90E29"/>
    <w:rsid w:val="00E910D5"/>
    <w:rsid w:val="00E91D1B"/>
    <w:rsid w:val="00E932E0"/>
    <w:rsid w:val="00E93A90"/>
    <w:rsid w:val="00E94720"/>
    <w:rsid w:val="00E952AB"/>
    <w:rsid w:val="00E96BBC"/>
    <w:rsid w:val="00E97DBE"/>
    <w:rsid w:val="00EA1BE6"/>
    <w:rsid w:val="00EA229A"/>
    <w:rsid w:val="00EA2DC7"/>
    <w:rsid w:val="00EA3F26"/>
    <w:rsid w:val="00EA5402"/>
    <w:rsid w:val="00EA5950"/>
    <w:rsid w:val="00EA660C"/>
    <w:rsid w:val="00EA6CF6"/>
    <w:rsid w:val="00EA79DA"/>
    <w:rsid w:val="00EA7B24"/>
    <w:rsid w:val="00EB2129"/>
    <w:rsid w:val="00EB2266"/>
    <w:rsid w:val="00EB2881"/>
    <w:rsid w:val="00EB2BC1"/>
    <w:rsid w:val="00EB331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C7E09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3A6B"/>
    <w:rsid w:val="00EF6C48"/>
    <w:rsid w:val="00EF6D0B"/>
    <w:rsid w:val="00F00203"/>
    <w:rsid w:val="00F00265"/>
    <w:rsid w:val="00F00C09"/>
    <w:rsid w:val="00F0186C"/>
    <w:rsid w:val="00F024CC"/>
    <w:rsid w:val="00F02534"/>
    <w:rsid w:val="00F043C1"/>
    <w:rsid w:val="00F043E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15CBE"/>
    <w:rsid w:val="00F2185C"/>
    <w:rsid w:val="00F22A4D"/>
    <w:rsid w:val="00F23C75"/>
    <w:rsid w:val="00F24374"/>
    <w:rsid w:val="00F24E57"/>
    <w:rsid w:val="00F267DF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5836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9790D"/>
    <w:rsid w:val="00FA03BD"/>
    <w:rsid w:val="00FA0820"/>
    <w:rsid w:val="00FA2F35"/>
    <w:rsid w:val="00FA363C"/>
    <w:rsid w:val="00FA463B"/>
    <w:rsid w:val="00FA4814"/>
    <w:rsid w:val="00FA53F0"/>
    <w:rsid w:val="00FA54FF"/>
    <w:rsid w:val="00FA59D0"/>
    <w:rsid w:val="00FA782A"/>
    <w:rsid w:val="00FB18DC"/>
    <w:rsid w:val="00FB199E"/>
    <w:rsid w:val="00FB325F"/>
    <w:rsid w:val="00FB3C60"/>
    <w:rsid w:val="00FB49CF"/>
    <w:rsid w:val="00FB56C0"/>
    <w:rsid w:val="00FB5E34"/>
    <w:rsid w:val="00FB6CEF"/>
    <w:rsid w:val="00FC1876"/>
    <w:rsid w:val="00FC1B55"/>
    <w:rsid w:val="00FC2A1B"/>
    <w:rsid w:val="00FC33FC"/>
    <w:rsid w:val="00FC41FE"/>
    <w:rsid w:val="00FC425D"/>
    <w:rsid w:val="00FC5F75"/>
    <w:rsid w:val="00FC6092"/>
    <w:rsid w:val="00FC6CD7"/>
    <w:rsid w:val="00FC6EF3"/>
    <w:rsid w:val="00FC7DB6"/>
    <w:rsid w:val="00FD0173"/>
    <w:rsid w:val="00FD0B0E"/>
    <w:rsid w:val="00FD0F2A"/>
    <w:rsid w:val="00FD1A32"/>
    <w:rsid w:val="00FD4052"/>
    <w:rsid w:val="00FD496E"/>
    <w:rsid w:val="00FD548F"/>
    <w:rsid w:val="00FD756F"/>
    <w:rsid w:val="00FE0634"/>
    <w:rsid w:val="00FE084A"/>
    <w:rsid w:val="00FE09EF"/>
    <w:rsid w:val="00FE1C1C"/>
    <w:rsid w:val="00FE28A4"/>
    <w:rsid w:val="00FE35D2"/>
    <w:rsid w:val="00FE443D"/>
    <w:rsid w:val="00FE5424"/>
    <w:rsid w:val="00FE694C"/>
    <w:rsid w:val="00FE7F80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  <w:rsid w:val="00FF7EFF"/>
    <w:rsid w:val="23F9FC95"/>
    <w:rsid w:val="2E836E66"/>
    <w:rsid w:val="34347192"/>
    <w:rsid w:val="4D7BEF6E"/>
    <w:rsid w:val="66065BD5"/>
    <w:rsid w:val="6F98C3CA"/>
    <w:rsid w:val="74B4649C"/>
    <w:rsid w:val="79B5E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0F505A"/>
  <w15:docId w15:val="{C13ECFA4-404D-4BA9-98B9-FA07E682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72"/>
    <w:pPr>
      <w:spacing w:after="160" w:line="259" w:lineRule="auto"/>
    </w:pPr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CB3E72"/>
    <w:pPr>
      <w:keepNext/>
      <w:keepLines/>
      <w:spacing w:before="240"/>
      <w:outlineLvl w:val="0"/>
    </w:pPr>
    <w:rPr>
      <w:rFonts w:eastAsiaTheme="majorEastAsia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B3E72"/>
    <w:pPr>
      <w:keepNext/>
      <w:keepLines/>
      <w:spacing w:before="240"/>
      <w:outlineLvl w:val="1"/>
    </w:pPr>
    <w:rPr>
      <w:rFonts w:eastAsiaTheme="majorEastAsia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B3E72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CB3E72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CB3E72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CB3E72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CB3E72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CB3E72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CB3E72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CB3E72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B3E7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3E72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CB3E72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CB3E72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B3E72"/>
    <w:pPr>
      <w:jc w:val="right"/>
    </w:pPr>
  </w:style>
  <w:style w:type="character" w:customStyle="1" w:styleId="Bold">
    <w:name w:val="Bold"/>
    <w:basedOn w:val="DefaultParagraphFont"/>
    <w:uiPriority w:val="2"/>
    <w:qFormat/>
    <w:rsid w:val="00CB3E72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CB3E72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B3E72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E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72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B3E72"/>
    <w:rPr>
      <w:rFonts w:ascii="Poppins" w:hAnsi="Poppins"/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CB3E72"/>
    <w:rPr>
      <w:rFonts w:ascii="Poppins" w:eastAsiaTheme="majorEastAsia" w:hAnsi="Poppins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CB3E72"/>
    <w:rPr>
      <w:rFonts w:ascii="Poppins" w:eastAsiaTheme="majorEastAsia" w:hAnsi="Poppins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CB3E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B3E72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B3E7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B3E7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B3E7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B3E7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B3E72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CB3E7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CB3E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CB3E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CB3E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CB3E72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CB3E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B3E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B3E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B3E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B3E72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3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E72"/>
  </w:style>
  <w:style w:type="character" w:customStyle="1" w:styleId="CommentTextChar">
    <w:name w:val="Comment Text Char"/>
    <w:basedOn w:val="DefaultParagraphFont"/>
    <w:link w:val="CommentText"/>
    <w:uiPriority w:val="99"/>
    <w:rsid w:val="00CB3E72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E72"/>
    <w:rPr>
      <w:rFonts w:ascii="Poppins" w:hAnsi="Poppins"/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CB3E72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CB3E72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B3E72"/>
    <w:rPr>
      <w:rFonts w:ascii="Poppins" w:eastAsiaTheme="majorEastAsia" w:hAnsi="Poppins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CB3E72"/>
    <w:rPr>
      <w:rFonts w:asciiTheme="majorHAnsi" w:eastAsiaTheme="majorEastAsia" w:hAnsiTheme="majorHAnsi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CB3E72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CB3E72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CB3E72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CB3E72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CB3E72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CB3E72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CB3E72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B3E72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B3E72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B3E72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CB3E72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CB3E72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CB3E72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CB3E72"/>
    <w:rPr>
      <w:rFonts w:asciiTheme="majorHAnsi" w:eastAsiaTheme="majorEastAsia" w:hAnsiTheme="majorHAnsi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CB3E72"/>
    <w:rPr>
      <w:rFonts w:asciiTheme="majorHAnsi" w:eastAsiaTheme="majorEastAsia" w:hAnsiTheme="majorHAnsi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CB3E72"/>
    <w:rPr>
      <w:rFonts w:asciiTheme="majorHAnsi" w:eastAsiaTheme="majorEastAsia" w:hAnsiTheme="majorHAnsi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CB3E7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CB3E7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CB3E72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CB3E72"/>
    <w:rPr>
      <w:rFonts w:ascii="Poppins" w:eastAsiaTheme="majorEastAsia" w:hAnsi="Poppins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CB3E72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CB3E72"/>
    <w:rPr>
      <w:rFonts w:ascii="Poppins" w:hAnsi="Poppins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CB3E72"/>
    <w:rPr>
      <w:rFonts w:ascii="Poppins" w:hAnsi="Poppins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CB3E72"/>
    <w:rPr>
      <w:rFonts w:ascii="Poppins" w:hAnsi="Poppins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CB3E72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CB3E72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CB3E72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CB3E72"/>
    <w:rPr>
      <w:rFonts w:ascii="Poppins" w:hAnsi="Poppins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CB3E72"/>
    <w:rPr>
      <w:b/>
      <w:i/>
    </w:rPr>
  </w:style>
  <w:style w:type="paragraph" w:styleId="NoSpacing">
    <w:name w:val="No Spacing"/>
    <w:next w:val="BodyText"/>
    <w:rsid w:val="00CB3E72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CB3E72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CB3E72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CB3E72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CB3E72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B3E72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CB3E72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CB3E72"/>
    <w:rPr>
      <w:rFonts w:ascii="Poppins" w:hAnsi="Poppins"/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CB3E72"/>
    <w:rPr>
      <w:rFonts w:ascii="Poppins" w:hAnsi="Poppins"/>
      <w:color w:val="000000" w:themeColor="text1"/>
      <w:lang w:val="en-GB"/>
    </w:rPr>
  </w:style>
  <w:style w:type="numbering" w:customStyle="1" w:styleId="Bullets">
    <w:name w:val="Bullets"/>
    <w:uiPriority w:val="99"/>
    <w:rsid w:val="00CB3E72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CB3E72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CB3E72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CB3E72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CB3E72"/>
    <w:rPr>
      <w:rFonts w:ascii="Poppins" w:hAnsi="Poppins"/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CB3E72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CB3E72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CB3E72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CB3E72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CB3E72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CB3E72"/>
  </w:style>
  <w:style w:type="paragraph" w:customStyle="1" w:styleId="SourceNotes">
    <w:name w:val="Source &amp; Notes"/>
    <w:basedOn w:val="BodyText"/>
    <w:uiPriority w:val="99"/>
    <w:qFormat/>
    <w:rsid w:val="00CB3E72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B3E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3E72"/>
    <w:rPr>
      <w:color w:val="3F87AA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CB3E72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CB3E72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CB3E72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B3E72"/>
  </w:style>
  <w:style w:type="paragraph" w:customStyle="1" w:styleId="Shadedheading0">
    <w:name w:val="Shaded heading"/>
    <w:basedOn w:val="SectionHeader"/>
    <w:uiPriority w:val="99"/>
    <w:qFormat/>
    <w:rsid w:val="00CB3E72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CB3E72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CB3E72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CB3E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CB3E72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qFormat/>
    <w:rsid w:val="00CB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rsid w:val="00CB3E72"/>
    <w:rPr>
      <w:rFonts w:ascii="Poppins" w:eastAsiaTheme="majorEastAsia" w:hAnsi="Poppins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qFormat/>
    <w:rsid w:val="00CB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CB3E72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CB3E72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CB3E72"/>
    <w:rPr>
      <w:b/>
      <w:bCs/>
      <w:smallCaps/>
      <w:color w:val="2F0524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CB3E72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CB3E72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CB3E7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CB3E72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CB3E72"/>
    <w:rPr>
      <w:b/>
      <w:bCs/>
      <w:i/>
      <w:iCs/>
      <w:spacing w:val="5"/>
    </w:rPr>
  </w:style>
  <w:style w:type="table" w:styleId="GridTable4-Accent2">
    <w:name w:val="Grid Table 4 Accent 2"/>
    <w:basedOn w:val="TableNormal"/>
    <w:uiPriority w:val="49"/>
    <w:rsid w:val="00CB3E72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  <w:style w:type="paragraph" w:styleId="Revision">
    <w:name w:val="Revision"/>
    <w:hidden/>
    <w:uiPriority w:val="99"/>
    <w:semiHidden/>
    <w:rsid w:val="00746678"/>
    <w:pPr>
      <w:spacing w:after="0"/>
    </w:pPr>
    <w:rPr>
      <w:rFonts w:ascii="Poppins" w:hAnsi="Poppins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lancingservices@nationalenergys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emen.ojobo\Downloads\738261_NESO%20Word%20Template%20-%20Blank_S2_Oct_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B99F30EBAF4D199318093E8811B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890AE-FB1B-4535-B0C1-02C6F5E51907}"/>
      </w:docPartPr>
      <w:docPartBody>
        <w:p w:rsidR="005A2D74" w:rsidRDefault="0034408E" w:rsidP="0034408E">
          <w:pPr>
            <w:pStyle w:val="1EB99F30EBAF4D199318093E8811BB0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FF161B7084F3C8B8BA8A298A19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C9A1D-96FC-4D29-9ABC-60EFB4F27176}"/>
      </w:docPartPr>
      <w:docPartBody>
        <w:p w:rsidR="005A2D74" w:rsidRDefault="0034408E" w:rsidP="0034408E">
          <w:pPr>
            <w:pStyle w:val="2ECFF161B7084F3C8B8BA8A298A1948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DD42487694EEB8C0B7208A024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7A6BE-6C14-4CD7-9178-AADAF91434DB}"/>
      </w:docPartPr>
      <w:docPartBody>
        <w:p w:rsidR="005A2D74" w:rsidRDefault="0034408E" w:rsidP="0034408E">
          <w:pPr>
            <w:pStyle w:val="616DD42487694EEB8C0B7208A024E44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5BD62F8F54EDD8C6D28BE02E88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936A0-7BE6-46F5-B5B0-D83DA634F89D}"/>
      </w:docPartPr>
      <w:docPartBody>
        <w:p w:rsidR="005A2D74" w:rsidRDefault="0034408E" w:rsidP="0034408E">
          <w:pPr>
            <w:pStyle w:val="B7F5BD62F8F54EDD8C6D28BE02E88E5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490F8DD124012B51FDD65713F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02435-27D3-4936-828C-D7F300C642FB}"/>
      </w:docPartPr>
      <w:docPartBody>
        <w:p w:rsidR="00D769D4" w:rsidRDefault="005A2D74" w:rsidP="005A2D74">
          <w:pPr>
            <w:pStyle w:val="94A490F8DD124012B51FDD65713F532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C45DE108541D993E657C673CE0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0195-AD96-45B3-B997-5639926A233C}"/>
      </w:docPartPr>
      <w:docPartBody>
        <w:p w:rsidR="00D769D4" w:rsidRDefault="00D769D4" w:rsidP="00D769D4">
          <w:pPr>
            <w:pStyle w:val="624C45DE108541D993E657C673CE014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E6678F8EA4BF0B768E87D036E9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FE7E1-EF83-41E2-B0B9-684D9DEA57A7}"/>
      </w:docPartPr>
      <w:docPartBody>
        <w:p w:rsidR="00D769D4" w:rsidRDefault="00D769D4" w:rsidP="00D769D4">
          <w:pPr>
            <w:pStyle w:val="E56E6678F8EA4BF0B768E87D036E9A0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B3AB3925F44FB939273069D00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9B1E-B963-495D-B987-53B24ED39123}"/>
      </w:docPartPr>
      <w:docPartBody>
        <w:p w:rsidR="00D769D4" w:rsidRDefault="00D769D4" w:rsidP="00D769D4">
          <w:pPr>
            <w:pStyle w:val="C90B3AB3925F44FB939273069D00DA2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336132796435ABDF69AA7EDEA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EA016-70AF-40F2-A6F0-717251053400}"/>
      </w:docPartPr>
      <w:docPartBody>
        <w:p w:rsidR="00D769D4" w:rsidRDefault="00D769D4" w:rsidP="00D769D4">
          <w:pPr>
            <w:pStyle w:val="1D0336132796435ABDF69AA7EDEAAB7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459C1A00342649CC60244DF5D3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933F2-1A92-4FC6-BD3F-8F393F172912}"/>
      </w:docPartPr>
      <w:docPartBody>
        <w:p w:rsidR="00D769D4" w:rsidRDefault="00D769D4" w:rsidP="00D769D4">
          <w:pPr>
            <w:pStyle w:val="5D5459C1A00342649CC60244DF5D3E9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25B0FFAD642788F3AA7DE785D9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6D93E-1D77-4D3F-BF58-7B43DBBD1AC1}"/>
      </w:docPartPr>
      <w:docPartBody>
        <w:p w:rsidR="00D769D4" w:rsidRDefault="00D769D4" w:rsidP="00D769D4">
          <w:pPr>
            <w:pStyle w:val="A0C25B0FFAD642788F3AA7DE785D922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405E49A54476E8B3ED7C98EB3E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21D4B-9A9E-46BC-87D1-2079987781E5}"/>
      </w:docPartPr>
      <w:docPartBody>
        <w:p w:rsidR="00D769D4" w:rsidRDefault="00D769D4" w:rsidP="00D769D4">
          <w:pPr>
            <w:pStyle w:val="263405E49A54476E8B3ED7C98EB3E7F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0A376087F94A8594DA665A2BDCA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336F-DEE2-4F6E-8633-90A6DFFD6D78}"/>
      </w:docPartPr>
      <w:docPartBody>
        <w:p w:rsidR="00D769D4" w:rsidRDefault="00D769D4" w:rsidP="00D769D4">
          <w:pPr>
            <w:pStyle w:val="790A376087F94A8594DA665A2BDCA0B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ED5C8D05F448E8E2CE289570B5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D80A-DFE8-4880-9585-B04F1784F9ED}"/>
      </w:docPartPr>
      <w:docPartBody>
        <w:p w:rsidR="00D769D4" w:rsidRDefault="00D769D4" w:rsidP="00D769D4">
          <w:pPr>
            <w:pStyle w:val="421ED5C8D05F448E8E2CE289570B5BE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A04128C084B0094D273616357F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1972F-EF83-496E-A014-1C6FD3FCD702}"/>
      </w:docPartPr>
      <w:docPartBody>
        <w:p w:rsidR="00054351" w:rsidRDefault="00D44D38" w:rsidP="00D44D38">
          <w:pPr>
            <w:pStyle w:val="5A3A04128C084B0094D273616357F90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8FB408E504990BA0146575261C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BA3EF-AF83-47CD-BC3D-27398081BA48}"/>
      </w:docPartPr>
      <w:docPartBody>
        <w:p w:rsidR="00054351" w:rsidRDefault="00D44D38" w:rsidP="00D44D38">
          <w:pPr>
            <w:pStyle w:val="D698FB408E504990BA0146575261C2D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4233BBD3F4D2FAF2D76F2FF78C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D560B-06AC-4A31-A221-48A3B16CCBF9}"/>
      </w:docPartPr>
      <w:docPartBody>
        <w:p w:rsidR="00054351" w:rsidRDefault="00D44D38" w:rsidP="00D44D38">
          <w:pPr>
            <w:pStyle w:val="7654233BBD3F4D2FAF2D76F2FF78CD1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701799BF049729EC53033FF995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E48AF-DA41-4CD7-BEDB-EC84D4BAE507}"/>
      </w:docPartPr>
      <w:docPartBody>
        <w:p w:rsidR="00054351" w:rsidRDefault="00D44D38" w:rsidP="00D44D38">
          <w:pPr>
            <w:pStyle w:val="147701799BF049729EC53033FF99511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D04EC17404C34A300AE7801871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372BC-BD68-4E68-A4C2-7ED0A2DFF8B5}"/>
      </w:docPartPr>
      <w:docPartBody>
        <w:p w:rsidR="00054351" w:rsidRDefault="00D44D38" w:rsidP="00D44D38">
          <w:pPr>
            <w:pStyle w:val="8B1D04EC17404C34A300AE780187186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8BB5E3CB54BECAF5D8E64341CC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B0DA1-9ED9-4B32-88D4-4B1BED084050}"/>
      </w:docPartPr>
      <w:docPartBody>
        <w:p w:rsidR="00D1430B" w:rsidRDefault="00054351" w:rsidP="00054351">
          <w:pPr>
            <w:pStyle w:val="61B8BB5E3CB54BECAF5D8E64341CC99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3C3B01BDD4DEEACD3451FE1244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4FEB4-BDEC-4F5E-9F60-EDB13AC4999C}"/>
      </w:docPartPr>
      <w:docPartBody>
        <w:p w:rsidR="00E445DD" w:rsidRDefault="00D1430B" w:rsidP="00D1430B">
          <w:pPr>
            <w:pStyle w:val="C5B3C3B01BDD4DEEACD3451FE12446F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0A730A70B4455A595B6209C7A9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C0EBA-5639-4CAC-A31A-5956D6B7BFDA}"/>
      </w:docPartPr>
      <w:docPartBody>
        <w:p w:rsidR="00E445DD" w:rsidRDefault="00D1430B" w:rsidP="00D1430B">
          <w:pPr>
            <w:pStyle w:val="2F90A730A70B4455A595B6209C7A90A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A60CFB0EC4090BDF07D0BC0CB3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9DA07-B1EE-4938-B134-5DE02FFB998B}"/>
      </w:docPartPr>
      <w:docPartBody>
        <w:p w:rsidR="005A69EA" w:rsidRDefault="00E445DD" w:rsidP="00E445DD">
          <w:pPr>
            <w:pStyle w:val="432A60CFB0EC4090BDF07D0BC0CB327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7DEB894CE49CCA930B533E2B4E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C12FD-9B48-4B5D-A2A0-23924EADF24B}"/>
      </w:docPartPr>
      <w:docPartBody>
        <w:p w:rsidR="005A69EA" w:rsidRDefault="00E445DD" w:rsidP="00E445DD">
          <w:pPr>
            <w:pStyle w:val="A147DEB894CE49CCA930B533E2B4EBC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383F2DB684FF8AEA3CA838DE37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1EB8-8ACB-4AC2-AE66-BF9C5873BEE5}"/>
      </w:docPartPr>
      <w:docPartBody>
        <w:p w:rsidR="005A69EA" w:rsidRDefault="00E445DD" w:rsidP="00E445DD">
          <w:pPr>
            <w:pStyle w:val="457383F2DB684FF8AEA3CA838DE3709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EB72F927F408A88ACA8C81C59B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8B227-CCD9-433C-B6FB-F9525FD1E25B}"/>
      </w:docPartPr>
      <w:docPartBody>
        <w:p w:rsidR="005A69EA" w:rsidRDefault="00E445DD" w:rsidP="00E445DD">
          <w:pPr>
            <w:pStyle w:val="27CEB72F927F408A88ACA8C81C59B5B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57529BCD94DCCBDDA3D4B3B268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6663F-7B7E-4343-81A7-BA67B0097F15}"/>
      </w:docPartPr>
      <w:docPartBody>
        <w:p w:rsidR="005A69EA" w:rsidRDefault="00E445DD" w:rsidP="00E445DD">
          <w:pPr>
            <w:pStyle w:val="53657529BCD94DCCBDDA3D4B3B268CF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C316BFC884B5D93A0CCE49743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461C3-9573-4CCC-8566-366EAF3CC1FE}"/>
      </w:docPartPr>
      <w:docPartBody>
        <w:p w:rsidR="005A69EA" w:rsidRDefault="00E445DD" w:rsidP="00E445DD">
          <w:pPr>
            <w:pStyle w:val="99BC316BFC884B5D93A0CCE497431EC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272DDB0874AE4924AE76E4EED6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DCBDA-DCBF-489D-A364-E461EEDE60B3}"/>
      </w:docPartPr>
      <w:docPartBody>
        <w:p w:rsidR="005A69EA" w:rsidRDefault="00E445DD" w:rsidP="00E445DD">
          <w:pPr>
            <w:pStyle w:val="286272DDB0874AE4924AE76E4EED62C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6C9E84EC645A5BAB40E713759F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FE492-C6F9-484F-9FE3-1F623E5E2E7D}"/>
      </w:docPartPr>
      <w:docPartBody>
        <w:p w:rsidR="005A69EA" w:rsidRDefault="00E445DD" w:rsidP="00E445DD">
          <w:pPr>
            <w:pStyle w:val="2676C9E84EC645A5BAB40E713759F03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39B42B2F945CBB80279E5602E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39FB-8026-4113-8509-7A38FC5FB9FE}"/>
      </w:docPartPr>
      <w:docPartBody>
        <w:p w:rsidR="005A69EA" w:rsidRDefault="00E445DD" w:rsidP="00E445DD">
          <w:pPr>
            <w:pStyle w:val="4C139B42B2F945CBB80279E5602E29E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8E"/>
    <w:rsid w:val="00054351"/>
    <w:rsid w:val="000A7BA4"/>
    <w:rsid w:val="0027665B"/>
    <w:rsid w:val="0034408E"/>
    <w:rsid w:val="005A2D74"/>
    <w:rsid w:val="005A69EA"/>
    <w:rsid w:val="00670B4B"/>
    <w:rsid w:val="00760D0C"/>
    <w:rsid w:val="00A269E4"/>
    <w:rsid w:val="00AD7D74"/>
    <w:rsid w:val="00B74E88"/>
    <w:rsid w:val="00D14155"/>
    <w:rsid w:val="00D1430B"/>
    <w:rsid w:val="00D25C79"/>
    <w:rsid w:val="00D44D38"/>
    <w:rsid w:val="00D769D4"/>
    <w:rsid w:val="00E445DD"/>
    <w:rsid w:val="00F2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45DD"/>
    <w:rPr>
      <w:color w:val="808080"/>
    </w:rPr>
  </w:style>
  <w:style w:type="paragraph" w:customStyle="1" w:styleId="1EB99F30EBAF4D199318093E8811BB02">
    <w:name w:val="1EB99F30EBAF4D199318093E8811BB02"/>
    <w:rsid w:val="0034408E"/>
  </w:style>
  <w:style w:type="paragraph" w:customStyle="1" w:styleId="2ECFF161B7084F3C8B8BA8A298A19485">
    <w:name w:val="2ECFF161B7084F3C8B8BA8A298A19485"/>
    <w:rsid w:val="0034408E"/>
  </w:style>
  <w:style w:type="paragraph" w:customStyle="1" w:styleId="616DD42487694EEB8C0B7208A024E44F">
    <w:name w:val="616DD42487694EEB8C0B7208A024E44F"/>
    <w:rsid w:val="0034408E"/>
  </w:style>
  <w:style w:type="paragraph" w:customStyle="1" w:styleId="B7F5BD62F8F54EDD8C6D28BE02E88E5A">
    <w:name w:val="B7F5BD62F8F54EDD8C6D28BE02E88E5A"/>
    <w:rsid w:val="0034408E"/>
  </w:style>
  <w:style w:type="paragraph" w:customStyle="1" w:styleId="94A490F8DD124012B51FDD65713F5325">
    <w:name w:val="94A490F8DD124012B51FDD65713F5325"/>
    <w:rsid w:val="005A2D74"/>
  </w:style>
  <w:style w:type="paragraph" w:customStyle="1" w:styleId="61B8BB5E3CB54BECAF5D8E64341CC994">
    <w:name w:val="61B8BB5E3CB54BECAF5D8E64341CC994"/>
    <w:rsid w:val="000543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4C45DE108541D993E657C673CE014D">
    <w:name w:val="624C45DE108541D993E657C673CE014D"/>
    <w:rsid w:val="00D769D4"/>
    <w:rPr>
      <w:kern w:val="2"/>
      <w14:ligatures w14:val="standardContextual"/>
    </w:rPr>
  </w:style>
  <w:style w:type="paragraph" w:customStyle="1" w:styleId="E56E6678F8EA4BF0B768E87D036E9A0C">
    <w:name w:val="E56E6678F8EA4BF0B768E87D036E9A0C"/>
    <w:rsid w:val="00D769D4"/>
    <w:rPr>
      <w:kern w:val="2"/>
      <w14:ligatures w14:val="standardContextual"/>
    </w:rPr>
  </w:style>
  <w:style w:type="paragraph" w:customStyle="1" w:styleId="C90B3AB3925F44FB939273069D00DA28">
    <w:name w:val="C90B3AB3925F44FB939273069D00DA28"/>
    <w:rsid w:val="00D769D4"/>
    <w:rPr>
      <w:kern w:val="2"/>
      <w14:ligatures w14:val="standardContextual"/>
    </w:rPr>
  </w:style>
  <w:style w:type="paragraph" w:customStyle="1" w:styleId="1D0336132796435ABDF69AA7EDEAAB77">
    <w:name w:val="1D0336132796435ABDF69AA7EDEAAB77"/>
    <w:rsid w:val="00D769D4"/>
    <w:rPr>
      <w:kern w:val="2"/>
      <w14:ligatures w14:val="standardContextual"/>
    </w:rPr>
  </w:style>
  <w:style w:type="paragraph" w:customStyle="1" w:styleId="5D5459C1A00342649CC60244DF5D3E98">
    <w:name w:val="5D5459C1A00342649CC60244DF5D3E98"/>
    <w:rsid w:val="00D769D4"/>
    <w:rPr>
      <w:kern w:val="2"/>
      <w14:ligatures w14:val="standardContextual"/>
    </w:rPr>
  </w:style>
  <w:style w:type="paragraph" w:customStyle="1" w:styleId="A0C25B0FFAD642788F3AA7DE785D922B">
    <w:name w:val="A0C25B0FFAD642788F3AA7DE785D922B"/>
    <w:rsid w:val="00D769D4"/>
    <w:rPr>
      <w:kern w:val="2"/>
      <w14:ligatures w14:val="standardContextual"/>
    </w:rPr>
  </w:style>
  <w:style w:type="paragraph" w:customStyle="1" w:styleId="263405E49A54476E8B3ED7C98EB3E7F0">
    <w:name w:val="263405E49A54476E8B3ED7C98EB3E7F0"/>
    <w:rsid w:val="00D769D4"/>
    <w:rPr>
      <w:kern w:val="2"/>
      <w14:ligatures w14:val="standardContextual"/>
    </w:rPr>
  </w:style>
  <w:style w:type="paragraph" w:customStyle="1" w:styleId="790A376087F94A8594DA665A2BDCA0B9">
    <w:name w:val="790A376087F94A8594DA665A2BDCA0B9"/>
    <w:rsid w:val="00D769D4"/>
    <w:rPr>
      <w:kern w:val="2"/>
      <w14:ligatures w14:val="standardContextual"/>
    </w:rPr>
  </w:style>
  <w:style w:type="paragraph" w:customStyle="1" w:styleId="421ED5C8D05F448E8E2CE289570B5BE2">
    <w:name w:val="421ED5C8D05F448E8E2CE289570B5BE2"/>
    <w:rsid w:val="00D769D4"/>
    <w:rPr>
      <w:kern w:val="2"/>
      <w14:ligatures w14:val="standardContextual"/>
    </w:rPr>
  </w:style>
  <w:style w:type="paragraph" w:customStyle="1" w:styleId="C5B3C3B01BDD4DEEACD3451FE12446F9">
    <w:name w:val="C5B3C3B01BDD4DEEACD3451FE12446F9"/>
    <w:rsid w:val="00D143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3A04128C084B0094D273616357F904">
    <w:name w:val="5A3A04128C084B0094D273616357F904"/>
    <w:rsid w:val="00D44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8FB408E504990BA0146575261C2D2">
    <w:name w:val="D698FB408E504990BA0146575261C2D2"/>
    <w:rsid w:val="00D44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54233BBD3F4D2FAF2D76F2FF78CD1D">
    <w:name w:val="7654233BBD3F4D2FAF2D76F2FF78CD1D"/>
    <w:rsid w:val="00D44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7701799BF049729EC53033FF995115">
    <w:name w:val="147701799BF049729EC53033FF995115"/>
    <w:rsid w:val="00D44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D04EC17404C34A300AE780187186D">
    <w:name w:val="8B1D04EC17404C34A300AE780187186D"/>
    <w:rsid w:val="00D44D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90A730A70B4455A595B6209C7A90AA">
    <w:name w:val="2F90A730A70B4455A595B6209C7A90AA"/>
    <w:rsid w:val="00D143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2A60CFB0EC4090BDF07D0BC0CB3276">
    <w:name w:val="432A60CFB0EC4090BDF07D0BC0CB3276"/>
    <w:rsid w:val="00E44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47DEB894CE49CCA930B533E2B4EBC9">
    <w:name w:val="A147DEB894CE49CCA930B533E2B4EBC9"/>
    <w:rsid w:val="00E44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383F2DB684FF8AEA3CA838DE3709D">
    <w:name w:val="457383F2DB684FF8AEA3CA838DE3709D"/>
    <w:rsid w:val="00E44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EB72F927F408A88ACA8C81C59B5BE">
    <w:name w:val="27CEB72F927F408A88ACA8C81C59B5BE"/>
    <w:rsid w:val="00E44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657529BCD94DCCBDDA3D4B3B268CF7">
    <w:name w:val="53657529BCD94DCCBDDA3D4B3B268CF7"/>
    <w:rsid w:val="00E44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C316BFC884B5D93A0CCE497431EC3">
    <w:name w:val="99BC316BFC884B5D93A0CCE497431EC3"/>
    <w:rsid w:val="00E44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272DDB0874AE4924AE76E4EED62CD">
    <w:name w:val="286272DDB0874AE4924AE76E4EED62CD"/>
    <w:rsid w:val="00E44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76C9E84EC645A5BAB40E713759F033">
    <w:name w:val="2676C9E84EC645A5BAB40E713759F033"/>
    <w:rsid w:val="00E44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39B42B2F945CBB80279E5602E29EC">
    <w:name w:val="4C139B42B2F945CBB80279E5602E29EC"/>
    <w:rsid w:val="00E445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517D222F2C43BE85CE856D494A20" ma:contentTypeVersion="20" ma:contentTypeDescription="Create a new document." ma:contentTypeScope="" ma:versionID="6406e33510d168e5203feaeec695cc23">
  <xsd:schema xmlns:xsd="http://www.w3.org/2001/XMLSchema" xmlns:xs="http://www.w3.org/2001/XMLSchema" xmlns:p="http://schemas.microsoft.com/office/2006/metadata/properties" xmlns:ns2="f00975e3-d797-4586-87bc-e4f0c5a6f775" xmlns:ns3="f0a6c6ad-2148-4dd0-b99b-a861aeb56476" xmlns:ns4="cadce026-d35b-4a62-a2ee-1436bb44fb55" targetNamespace="http://schemas.microsoft.com/office/2006/metadata/properties" ma:root="true" ma:fieldsID="70149b5e3321a5797ed281bb7d832ee0" ns2:_="" ns3:_="" ns4:_="">
    <xsd:import namespace="f00975e3-d797-4586-87bc-e4f0c5a6f775"/>
    <xsd:import namespace="f0a6c6ad-2148-4dd0-b99b-a861aeb56476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er1" minOccurs="0"/>
                <xsd:element ref="ns2:Approval_x003f_" minOccurs="0"/>
                <xsd:element ref="ns2:Approver2" minOccurs="0"/>
                <xsd:element ref="ns2:Approval2_x003f_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r1" ma:index="20" nillable="true" ma:displayName="approver 1" ma:format="Dropdown" ma:list="UserInfo" ma:SharePointGroup="0" ma:internalName="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3f_" ma:index="21" nillable="true" ma:displayName="Approval?" ma:default="1" ma:format="Dropdown" ma:internalName="Approval_x003f_">
      <xsd:simpleType>
        <xsd:restriction base="dms:Boolean"/>
      </xsd:simpleType>
    </xsd:element>
    <xsd:element name="Approver2" ma:index="22" nillable="true" ma:displayName="Approver 2" ma:format="Dropdown" ma:list="UserInfo" ma:SharePointGroup="0" ma:internalName="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2_x003f_" ma:index="23" nillable="true" ma:displayName="Approval 2?" ma:format="Dropdown" ma:internalName="Approval2_x003f_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8d2fe8-0c9e-4d04-95ed-35eeb6d81259}" ma:internalName="TaxCatchAll" ma:showField="CatchAllData" ma:web="f0a6c6ad-2148-4dd0-b99b-a861aeb56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f0a6c6ad-2148-4dd0-b99b-a861aeb56476">
      <UserInfo>
        <DisplayName/>
        <AccountId xsi:nil="true"/>
        <AccountType/>
      </UserInfo>
    </SharedWithUsers>
    <lcf76f155ced4ddcb4097134ff3c332f xmlns="f00975e3-d797-4586-87bc-e4f0c5a6f775">
      <Terms xmlns="http://schemas.microsoft.com/office/infopath/2007/PartnerControls"/>
    </lcf76f155ced4ddcb4097134ff3c332f>
    <approver1 xmlns="f00975e3-d797-4586-87bc-e4f0c5a6f775">
      <UserInfo>
        <DisplayName/>
        <AccountId xsi:nil="true"/>
        <AccountType/>
      </UserInfo>
    </approver1>
    <Approval2_x003f_ xmlns="f00975e3-d797-4586-87bc-e4f0c5a6f775" xsi:nil="true"/>
    <Approval_x003f_ xmlns="f00975e3-d797-4586-87bc-e4f0c5a6f775">true</Approval_x003f_>
    <Approver2 xmlns="f00975e3-d797-4586-87bc-e4f0c5a6f775">
      <UserInfo>
        <DisplayName/>
        <AccountId xsi:nil="true"/>
        <AccountType/>
      </UserInfo>
    </Approver2>
  </documentManagement>
</p:properties>
</file>

<file path=customXml/itemProps1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D30EA-1806-4275-9DED-422468000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f0a6c6ad-2148-4dd0-b99b-a861aeb56476"/>
    <ds:schemaRef ds:uri="f00975e3-d797-4586-87bc-e4f0c5a6f7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738261_NESO Word Template - Blank_S2_Oct_24.dotx</Template>
  <TotalTime>1</TotalTime>
  <Pages>8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8601</CharactersWithSpaces>
  <SharedDoc>false</SharedDoc>
  <HLinks>
    <vt:vector size="12" baseType="variant">
      <vt:variant>
        <vt:i4>5898272</vt:i4>
      </vt:variant>
      <vt:variant>
        <vt:i4>3</vt:i4>
      </vt:variant>
      <vt:variant>
        <vt:i4>0</vt:i4>
      </vt:variant>
      <vt:variant>
        <vt:i4>5</vt:i4>
      </vt:variant>
      <vt:variant>
        <vt:lpwstr>mailto:balancingservices@uk.nationalenergyso.com</vt:lpwstr>
      </vt:variant>
      <vt:variant>
        <vt:lpwstr/>
      </vt:variant>
      <vt:variant>
        <vt:i4>5898272</vt:i4>
      </vt:variant>
      <vt:variant>
        <vt:i4>0</vt:i4>
      </vt:variant>
      <vt:variant>
        <vt:i4>0</vt:i4>
      </vt:variant>
      <vt:variant>
        <vt:i4>5</vt:i4>
      </vt:variant>
      <vt:variant>
        <vt:lpwstr>mailto:balancingservices@uk.nationalenergyso.com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Ejemen Ojobo (NESO)</dc:creator>
  <cp:keywords/>
  <dc:description/>
  <cp:lastModifiedBy>Alice Beddow (NESO)</cp:lastModifiedBy>
  <cp:revision>3</cp:revision>
  <cp:lastPrinted>2020-06-01T14:47:00Z</cp:lastPrinted>
  <dcterms:created xsi:type="dcterms:W3CDTF">2025-01-31T09:35:00Z</dcterms:created>
  <dcterms:modified xsi:type="dcterms:W3CDTF">2025-01-31T09:36:00Z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0x0101002186517D222F2C43BE85CE856D494A20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