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template.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W w:w="0" w:type="auto"/>
        <w:tblLook w:val="04A0" w:firstRow="1" w:lastRow="0" w:firstColumn="1" w:lastColumn="0" w:noHBand="0" w:noVBand="1"/>
      </w:tblPr>
      <w:tblGrid>
        <w:gridCol w:w="4657"/>
        <w:gridCol w:w="1438"/>
        <w:gridCol w:w="3528"/>
        <w:gridCol w:w="158"/>
      </w:tblGrid>
      <w:tr w:rsidR="00811270" w:rsidRPr="00811270" w14:paraId="3479D99D" w14:textId="77777777" w:rsidTr="007104B0">
        <w:trPr>
          <w:trHeight w:val="1996"/>
        </w:trPr>
        <w:tc>
          <w:tcPr>
            <w:tcW w:w="4851" w:type="dxa"/>
            <w:shd w:val="clear" w:color="auto" w:fill="auto"/>
          </w:tcPr>
          <w:p w14:paraId="33577B2A" w14:textId="77777777" w:rsidR="0084767E" w:rsidRPr="00811270" w:rsidRDefault="0084767E" w:rsidP="004C6588">
            <w:pPr>
              <w:pStyle w:val="BodyText"/>
            </w:pPr>
          </w:p>
          <w:p w14:paraId="18AE0458" w14:textId="1C928F2C" w:rsidR="00E932F4" w:rsidRPr="00811270" w:rsidRDefault="00E932F4" w:rsidP="007104B0">
            <w:pPr>
              <w:pStyle w:val="BodyText"/>
            </w:pPr>
          </w:p>
        </w:tc>
        <w:tc>
          <w:tcPr>
            <w:tcW w:w="4930" w:type="dxa"/>
            <w:gridSpan w:val="3"/>
            <w:shd w:val="clear" w:color="auto" w:fill="auto"/>
          </w:tcPr>
          <w:p w14:paraId="66E96A79" w14:textId="77777777" w:rsidR="00BE2CC4" w:rsidRDefault="00BE2CC4" w:rsidP="004C6588">
            <w:pPr>
              <w:pStyle w:val="BodyText"/>
              <w:jc w:val="right"/>
            </w:pPr>
          </w:p>
          <w:p w14:paraId="23A6A13D" w14:textId="77777777" w:rsidR="005B3E4C" w:rsidRDefault="003045B6" w:rsidP="004C6588">
            <w:pPr>
              <w:pStyle w:val="BodyText"/>
              <w:jc w:val="right"/>
            </w:pPr>
            <w:r w:rsidRPr="003045B6">
              <w:t xml:space="preserve">National Energy System </w:t>
            </w:r>
            <w:r w:rsidRPr="005B3E4C">
              <w:t>Operator</w:t>
            </w:r>
          </w:p>
          <w:p w14:paraId="4A846F9C" w14:textId="77777777" w:rsidR="003512BD" w:rsidRPr="00811270" w:rsidRDefault="003512BD" w:rsidP="004C6588">
            <w:pPr>
              <w:pStyle w:val="BodyText"/>
              <w:jc w:val="right"/>
            </w:pPr>
            <w:r w:rsidRPr="005B3E4C">
              <w:t>Faraday</w:t>
            </w:r>
            <w:r w:rsidRPr="00811270">
              <w:t xml:space="preserve"> House </w:t>
            </w:r>
          </w:p>
          <w:p w14:paraId="55BA9454" w14:textId="77777777" w:rsidR="003512BD" w:rsidRPr="00811270" w:rsidRDefault="003512BD" w:rsidP="004C6588">
            <w:pPr>
              <w:pStyle w:val="BodyText"/>
              <w:jc w:val="right"/>
            </w:pPr>
            <w:r w:rsidRPr="00811270">
              <w:t>Gallows Hill</w:t>
            </w:r>
          </w:p>
          <w:p w14:paraId="71D9407E" w14:textId="77777777" w:rsidR="003512BD" w:rsidRPr="00811270" w:rsidRDefault="003512BD" w:rsidP="004C6588">
            <w:pPr>
              <w:pStyle w:val="BodyText"/>
              <w:jc w:val="right"/>
            </w:pPr>
            <w:r w:rsidRPr="00811270">
              <w:t xml:space="preserve">Warwick </w:t>
            </w:r>
          </w:p>
          <w:p w14:paraId="368C03C8" w14:textId="77777777" w:rsidR="003512BD" w:rsidRPr="00811270" w:rsidRDefault="003512BD" w:rsidP="004C6588">
            <w:pPr>
              <w:pStyle w:val="BodyText"/>
              <w:jc w:val="right"/>
            </w:pPr>
            <w:r w:rsidRPr="00811270">
              <w:t>CV34 6DA</w:t>
            </w:r>
          </w:p>
        </w:tc>
      </w:tr>
      <w:tr w:rsidR="00811270" w:rsidRPr="00811270" w14:paraId="5EFBAE27" w14:textId="77777777" w:rsidTr="007104B0">
        <w:tc>
          <w:tcPr>
            <w:tcW w:w="4851" w:type="dxa"/>
          </w:tcPr>
          <w:p w14:paraId="26C78E6A" w14:textId="77777777" w:rsidR="0084767E" w:rsidRDefault="0084767E" w:rsidP="004C6588">
            <w:pPr>
              <w:pStyle w:val="BodyText"/>
            </w:pPr>
          </w:p>
          <w:p w14:paraId="6D539BE7" w14:textId="77777777" w:rsidR="007104B0" w:rsidRDefault="007104B0" w:rsidP="004C6588">
            <w:pPr>
              <w:pStyle w:val="BodyText"/>
            </w:pPr>
          </w:p>
          <w:p w14:paraId="40B4DDB8" w14:textId="77777777" w:rsidR="007104B0" w:rsidRDefault="007104B0" w:rsidP="004C6588">
            <w:pPr>
              <w:pStyle w:val="BodyText"/>
            </w:pPr>
          </w:p>
          <w:p w14:paraId="6937B6B1" w14:textId="77777777" w:rsidR="007104B0" w:rsidRDefault="007104B0" w:rsidP="004C6588">
            <w:pPr>
              <w:pStyle w:val="BodyText"/>
            </w:pPr>
          </w:p>
          <w:p w14:paraId="419E1A3A" w14:textId="77777777" w:rsidR="00E163B8" w:rsidRPr="00811270" w:rsidRDefault="00E163B8" w:rsidP="004C6588">
            <w:pPr>
              <w:pStyle w:val="BodyText"/>
            </w:pPr>
          </w:p>
        </w:tc>
        <w:tc>
          <w:tcPr>
            <w:tcW w:w="4930" w:type="dxa"/>
            <w:gridSpan w:val="3"/>
          </w:tcPr>
          <w:p w14:paraId="6960F3C4" w14:textId="77777777" w:rsidR="0084767E" w:rsidRPr="00811270" w:rsidRDefault="518C8E30" w:rsidP="28B220C3">
            <w:pPr>
              <w:pStyle w:val="BodyText"/>
              <w:jc w:val="right"/>
            </w:pPr>
            <w:r w:rsidRPr="00811270">
              <w:t>email address</w:t>
            </w:r>
            <w:r w:rsidR="0084767E" w:rsidRPr="00811270">
              <w:br/>
            </w:r>
            <w:r w:rsidRPr="00811270">
              <w:t>contact number</w:t>
            </w:r>
            <w:r w:rsidR="0084767E" w:rsidRPr="00811270">
              <w:br/>
            </w:r>
            <w:r w:rsidR="00AD29A4" w:rsidRPr="00AD29A4">
              <w:t>www.neso.energy</w:t>
            </w:r>
          </w:p>
          <w:p w14:paraId="47749818" w14:textId="77777777" w:rsidR="0084767E" w:rsidRPr="00811270" w:rsidRDefault="0084767E" w:rsidP="00120C55">
            <w:pPr>
              <w:pStyle w:val="BodyText"/>
              <w:jc w:val="right"/>
            </w:pPr>
          </w:p>
        </w:tc>
      </w:tr>
      <w:tr w:rsidR="007104B0" w:rsidRPr="007104B0" w14:paraId="770382DA" w14:textId="77777777" w:rsidTr="007104B0">
        <w:tblPrEx>
          <w:tblBorders>
            <w:top w:val="outset" w:sz="6" w:space="0" w:color="auto"/>
            <w:left w:val="outset" w:sz="6" w:space="0" w:color="auto"/>
            <w:bottom w:val="outset" w:sz="6" w:space="0" w:color="auto"/>
            <w:right w:val="outset" w:sz="6" w:space="0" w:color="auto"/>
          </w:tblBorders>
          <w:tblCellMar>
            <w:left w:w="0" w:type="dxa"/>
            <w:right w:w="0" w:type="dxa"/>
          </w:tblCellMar>
        </w:tblPrEx>
        <w:trPr>
          <w:gridAfter w:val="1"/>
          <w:wAfter w:w="166" w:type="dxa"/>
          <w:trHeight w:val="1695"/>
        </w:trPr>
        <w:tc>
          <w:tcPr>
            <w:tcW w:w="6360" w:type="dxa"/>
            <w:gridSpan w:val="2"/>
            <w:tcBorders>
              <w:top w:val="nil"/>
              <w:left w:val="nil"/>
              <w:bottom w:val="nil"/>
              <w:right w:val="nil"/>
            </w:tcBorders>
            <w:shd w:val="clear" w:color="auto" w:fill="auto"/>
            <w:hideMark/>
          </w:tcPr>
          <w:p w14:paraId="370C25E6" w14:textId="77777777" w:rsidR="007104B0" w:rsidRPr="007104B0" w:rsidRDefault="007104B0" w:rsidP="00F1014A">
            <w:pPr>
              <w:pStyle w:val="BodyText"/>
              <w:rPr>
                <w:rFonts w:ascii="Arial" w:eastAsia="Arial" w:hAnsi="Arial" w:cs="Arial"/>
              </w:rPr>
            </w:pPr>
            <w:r w:rsidRPr="007104B0">
              <w:rPr>
                <w:rFonts w:ascii="Arial" w:eastAsia="Arial" w:hAnsi="Arial" w:cs="Arial"/>
                <w:b/>
                <w:bCs/>
              </w:rPr>
              <w:t>Transmission Constraint Management Requirement Notice:</w:t>
            </w:r>
            <w:r w:rsidRPr="007104B0">
              <w:rPr>
                <w:rFonts w:ascii="Arial" w:eastAsia="Arial" w:hAnsi="Arial" w:cs="Arial"/>
              </w:rPr>
              <w:t> </w:t>
            </w:r>
          </w:p>
          <w:p w14:paraId="6816C95C" w14:textId="77777777" w:rsidR="007104B0" w:rsidRPr="007104B0" w:rsidRDefault="007104B0" w:rsidP="00F1014A">
            <w:pPr>
              <w:pStyle w:val="BodyText"/>
              <w:rPr>
                <w:rFonts w:ascii="Arial" w:eastAsia="Arial" w:hAnsi="Arial" w:cs="Arial"/>
              </w:rPr>
            </w:pPr>
            <w:r w:rsidRPr="007104B0">
              <w:rPr>
                <w:rFonts w:ascii="Arial" w:eastAsia="Arial" w:hAnsi="Arial" w:cs="Arial"/>
                <w:b/>
                <w:bCs/>
              </w:rPr>
              <w:t>Invitation to Tender Pack, Results</w:t>
            </w:r>
            <w:r w:rsidRPr="007104B0">
              <w:rPr>
                <w:rFonts w:ascii="Arial" w:eastAsia="Arial" w:hAnsi="Arial" w:cs="Arial"/>
              </w:rPr>
              <w:t> </w:t>
            </w:r>
          </w:p>
          <w:p w14:paraId="4D37C256" w14:textId="77777777" w:rsidR="007104B0" w:rsidRPr="007104B0" w:rsidRDefault="007104B0" w:rsidP="00F1014A">
            <w:pPr>
              <w:pStyle w:val="BodyText"/>
              <w:rPr>
                <w:rFonts w:ascii="Arial" w:eastAsia="Arial" w:hAnsi="Arial" w:cs="Arial"/>
              </w:rPr>
            </w:pPr>
            <w:r w:rsidRPr="007104B0">
              <w:rPr>
                <w:rFonts w:ascii="Arial" w:eastAsia="Arial" w:hAnsi="Arial" w:cs="Arial"/>
              </w:rPr>
              <w:t> </w:t>
            </w:r>
          </w:p>
          <w:p w14:paraId="6F273701" w14:textId="77777777" w:rsidR="007104B0" w:rsidRPr="007104B0" w:rsidRDefault="007104B0" w:rsidP="00F1014A">
            <w:pPr>
              <w:pStyle w:val="BodyText"/>
              <w:rPr>
                <w:rFonts w:ascii="Arial" w:eastAsia="Arial" w:hAnsi="Arial" w:cs="Arial"/>
              </w:rPr>
            </w:pPr>
            <w:r w:rsidRPr="007104B0">
              <w:rPr>
                <w:rFonts w:ascii="Arial" w:eastAsia="Arial" w:hAnsi="Arial" w:cs="Arial"/>
              </w:rPr>
              <w:t> </w:t>
            </w:r>
          </w:p>
          <w:p w14:paraId="18EC1FF2" w14:textId="77777777" w:rsidR="007104B0" w:rsidRDefault="007104B0" w:rsidP="00F1014A">
            <w:pPr>
              <w:pStyle w:val="BodyText"/>
              <w:rPr>
                <w:rFonts w:ascii="Arial" w:eastAsia="Arial" w:hAnsi="Arial" w:cs="Arial"/>
              </w:rPr>
            </w:pPr>
            <w:r w:rsidRPr="007104B0">
              <w:rPr>
                <w:rFonts w:ascii="Arial" w:eastAsia="Arial" w:hAnsi="Arial" w:cs="Arial"/>
              </w:rPr>
              <w:t> </w:t>
            </w:r>
          </w:p>
          <w:p w14:paraId="4E76126E" w14:textId="77777777" w:rsidR="007104B0" w:rsidRPr="007104B0" w:rsidRDefault="007104B0" w:rsidP="00F1014A">
            <w:pPr>
              <w:pStyle w:val="BodyText"/>
              <w:rPr>
                <w:rFonts w:ascii="Arial" w:eastAsia="Arial" w:hAnsi="Arial" w:cs="Arial"/>
              </w:rPr>
            </w:pPr>
          </w:p>
        </w:tc>
        <w:tc>
          <w:tcPr>
            <w:tcW w:w="3255" w:type="dxa"/>
            <w:tcBorders>
              <w:top w:val="nil"/>
              <w:left w:val="nil"/>
              <w:bottom w:val="nil"/>
              <w:right w:val="nil"/>
            </w:tcBorders>
            <w:shd w:val="clear" w:color="auto" w:fill="auto"/>
            <w:hideMark/>
          </w:tcPr>
          <w:p w14:paraId="22ADE38C" w14:textId="1C902338" w:rsidR="007104B0" w:rsidRPr="007104B0" w:rsidRDefault="007104B0" w:rsidP="00F1014A">
            <w:pPr>
              <w:pStyle w:val="BodyText"/>
              <w:rPr>
                <w:rFonts w:ascii="Arial" w:eastAsia="Arial" w:hAnsi="Arial" w:cs="Arial"/>
              </w:rPr>
            </w:pPr>
            <w:r>
              <w:rPr>
                <w:rFonts w:ascii="Arial" w:eastAsia="Arial" w:hAnsi="Arial" w:cs="Arial"/>
              </w:rPr>
              <w:t>Michelle Gwynne</w:t>
            </w:r>
          </w:p>
          <w:p w14:paraId="03FF46AF" w14:textId="77777777" w:rsidR="007104B0" w:rsidRPr="007104B0" w:rsidRDefault="007104B0" w:rsidP="00F1014A">
            <w:pPr>
              <w:pStyle w:val="BodyText"/>
              <w:rPr>
                <w:rFonts w:ascii="Arial" w:eastAsia="Arial" w:hAnsi="Arial" w:cs="Arial"/>
              </w:rPr>
            </w:pPr>
            <w:r w:rsidRPr="007104B0">
              <w:rPr>
                <w:rFonts w:ascii="Arial" w:eastAsia="Arial" w:hAnsi="Arial" w:cs="Arial"/>
              </w:rPr>
              <w:t>Contracts Manager </w:t>
            </w:r>
          </w:p>
          <w:p w14:paraId="73474C5C" w14:textId="77777777" w:rsidR="007104B0" w:rsidRPr="007104B0" w:rsidRDefault="007104B0" w:rsidP="00F1014A">
            <w:pPr>
              <w:pStyle w:val="BodyText"/>
              <w:rPr>
                <w:rFonts w:ascii="Arial" w:eastAsia="Arial" w:hAnsi="Arial" w:cs="Arial"/>
              </w:rPr>
            </w:pPr>
            <w:r w:rsidRPr="007104B0">
              <w:rPr>
                <w:rFonts w:ascii="Arial" w:eastAsia="Arial" w:hAnsi="Arial" w:cs="Arial"/>
              </w:rPr>
              <w:t> </w:t>
            </w:r>
          </w:p>
          <w:p w14:paraId="11496CBF" w14:textId="5F0108CD" w:rsidR="007104B0" w:rsidRPr="007104B0" w:rsidRDefault="00AF097C" w:rsidP="00F1014A">
            <w:pPr>
              <w:pStyle w:val="BodyText"/>
              <w:rPr>
                <w:rFonts w:ascii="Arial" w:eastAsia="Arial" w:hAnsi="Arial" w:cs="Arial"/>
              </w:rPr>
            </w:pPr>
            <w:hyperlink r:id="rId11" w:history="1">
              <w:r w:rsidR="007104B0" w:rsidRPr="00693272">
                <w:rPr>
                  <w:rStyle w:val="Hyperlink"/>
                </w:rPr>
                <w:t>michelle.gwynne</w:t>
              </w:r>
              <w:r w:rsidR="007104B0" w:rsidRPr="007104B0">
                <w:rPr>
                  <w:rStyle w:val="Hyperlink"/>
                  <w:rFonts w:ascii="Arial" w:eastAsia="Arial" w:hAnsi="Arial" w:cs="Arial"/>
                </w:rPr>
                <w:t>@nationalgrideso.com</w:t>
              </w:r>
            </w:hyperlink>
            <w:r w:rsidR="007104B0" w:rsidRPr="007104B0">
              <w:rPr>
                <w:rFonts w:ascii="Arial" w:eastAsia="Arial" w:hAnsi="Arial" w:cs="Arial"/>
              </w:rPr>
              <w:t> </w:t>
            </w:r>
          </w:p>
          <w:p w14:paraId="48DD90A9" w14:textId="77777777" w:rsidR="007104B0" w:rsidRPr="007104B0" w:rsidRDefault="007104B0" w:rsidP="00F1014A">
            <w:pPr>
              <w:pStyle w:val="BodyText"/>
              <w:rPr>
                <w:rFonts w:ascii="Arial" w:eastAsia="Arial" w:hAnsi="Arial" w:cs="Arial"/>
              </w:rPr>
            </w:pPr>
            <w:r w:rsidRPr="007104B0">
              <w:rPr>
                <w:rFonts w:ascii="Arial" w:eastAsia="Arial" w:hAnsi="Arial" w:cs="Arial"/>
              </w:rPr>
              <w:t> </w:t>
            </w:r>
          </w:p>
        </w:tc>
      </w:tr>
    </w:tbl>
    <w:p w14:paraId="5701D00E" w14:textId="7B97991A" w:rsidR="007104B0" w:rsidRDefault="007104B0" w:rsidP="007104B0">
      <w:pPr>
        <w:pStyle w:val="LetterDate"/>
        <w:rPr>
          <w:rFonts w:ascii="Arial" w:eastAsia="Arial" w:hAnsi="Arial" w:cs="Arial"/>
        </w:rPr>
      </w:pPr>
      <w:r>
        <w:rPr>
          <w:rFonts w:ascii="Arial" w:eastAsia="Arial" w:hAnsi="Arial" w:cs="Arial"/>
        </w:rPr>
        <w:t>11</w:t>
      </w:r>
      <w:r>
        <w:rPr>
          <w:rFonts w:ascii="Arial" w:eastAsia="Arial" w:hAnsi="Arial" w:cs="Arial"/>
          <w:vertAlign w:val="superscript"/>
        </w:rPr>
        <w:t xml:space="preserve"> </w:t>
      </w:r>
      <w:r>
        <w:rPr>
          <w:rFonts w:ascii="Arial" w:eastAsia="Arial" w:hAnsi="Arial" w:cs="Arial"/>
        </w:rPr>
        <w:t>October 2024</w:t>
      </w:r>
    </w:p>
    <w:p w14:paraId="5C6471F1" w14:textId="62E7ECD9" w:rsidR="007104B0" w:rsidRDefault="007104B0" w:rsidP="007104B0">
      <w:pPr>
        <w:pStyle w:val="BodyText"/>
        <w:rPr>
          <w:rFonts w:ascii="Arial" w:eastAsia="Arial" w:hAnsi="Arial" w:cs="Arial"/>
        </w:rPr>
      </w:pPr>
    </w:p>
    <w:p w14:paraId="14740AFD" w14:textId="77777777" w:rsidR="007104B0" w:rsidRDefault="007104B0" w:rsidP="007104B0">
      <w:pPr>
        <w:pStyle w:val="BodyText"/>
        <w:rPr>
          <w:rFonts w:ascii="Arial" w:eastAsia="Arial" w:hAnsi="Arial" w:cs="Arial"/>
        </w:rPr>
      </w:pPr>
      <w:r w:rsidRPr="007104B0">
        <w:rPr>
          <w:rFonts w:ascii="Arial" w:eastAsia="Arial" w:hAnsi="Arial" w:cs="Arial"/>
        </w:rPr>
        <w:t>Dear Service Provider  </w:t>
      </w:r>
    </w:p>
    <w:p w14:paraId="2E7C499B" w14:textId="77777777" w:rsidR="007104B0" w:rsidRPr="007104B0" w:rsidRDefault="007104B0" w:rsidP="007104B0">
      <w:pPr>
        <w:pStyle w:val="BodyText"/>
        <w:rPr>
          <w:rFonts w:ascii="Arial" w:eastAsia="Arial" w:hAnsi="Arial" w:cs="Arial"/>
        </w:rPr>
      </w:pPr>
    </w:p>
    <w:p w14:paraId="7676333F" w14:textId="1968A22F" w:rsidR="007104B0" w:rsidRPr="007104B0" w:rsidRDefault="007104B0" w:rsidP="007104B0">
      <w:pPr>
        <w:pStyle w:val="BodyText"/>
        <w:rPr>
          <w:rFonts w:ascii="Arial" w:eastAsia="Arial" w:hAnsi="Arial" w:cs="Arial"/>
        </w:rPr>
      </w:pPr>
      <w:r w:rsidRPr="007104B0">
        <w:rPr>
          <w:rFonts w:ascii="Arial" w:eastAsia="Arial" w:hAnsi="Arial" w:cs="Arial"/>
        </w:rPr>
        <w:t> </w:t>
      </w:r>
      <w:r w:rsidRPr="007104B0">
        <w:rPr>
          <w:rFonts w:ascii="Arial" w:eastAsia="Arial" w:hAnsi="Arial" w:cs="Arial"/>
          <w:b/>
          <w:bCs/>
        </w:rPr>
        <w:t>Transmission Constraint Management Requirement Notice - TCMRN/</w:t>
      </w:r>
      <w:r>
        <w:rPr>
          <w:rFonts w:ascii="Arial" w:eastAsia="Arial" w:hAnsi="Arial" w:cs="Arial"/>
          <w:b/>
          <w:bCs/>
        </w:rPr>
        <w:t>02</w:t>
      </w:r>
      <w:r w:rsidRPr="007104B0">
        <w:rPr>
          <w:rFonts w:ascii="Arial" w:eastAsia="Arial" w:hAnsi="Arial" w:cs="Arial"/>
          <w:b/>
          <w:bCs/>
        </w:rPr>
        <w:t>/2</w:t>
      </w:r>
      <w:r>
        <w:rPr>
          <w:rFonts w:ascii="Arial" w:eastAsia="Arial" w:hAnsi="Arial" w:cs="Arial"/>
          <w:b/>
          <w:bCs/>
        </w:rPr>
        <w:t>4</w:t>
      </w:r>
    </w:p>
    <w:p w14:paraId="50870365" w14:textId="77777777" w:rsidR="007104B0" w:rsidRPr="007104B0" w:rsidRDefault="007104B0" w:rsidP="007104B0">
      <w:pPr>
        <w:pStyle w:val="BodyText"/>
        <w:rPr>
          <w:rFonts w:ascii="Arial" w:eastAsia="Arial" w:hAnsi="Arial" w:cs="Arial"/>
        </w:rPr>
      </w:pPr>
      <w:r w:rsidRPr="007104B0">
        <w:rPr>
          <w:rFonts w:ascii="Arial" w:eastAsia="Arial" w:hAnsi="Arial" w:cs="Arial"/>
        </w:rPr>
        <w:t> </w:t>
      </w:r>
    </w:p>
    <w:p w14:paraId="669A28CF" w14:textId="6542AC92" w:rsidR="007104B0" w:rsidRPr="007104B0" w:rsidRDefault="007104B0" w:rsidP="007104B0">
      <w:pPr>
        <w:pStyle w:val="BodyText"/>
        <w:rPr>
          <w:rFonts w:ascii="Arial" w:eastAsia="Arial" w:hAnsi="Arial" w:cs="Arial"/>
        </w:rPr>
      </w:pPr>
      <w:r w:rsidRPr="007104B0">
        <w:rPr>
          <w:rFonts w:ascii="Arial" w:eastAsia="Arial" w:hAnsi="Arial" w:cs="Arial"/>
        </w:rPr>
        <w:t xml:space="preserve">The following Transmission Constraint Management Requirement has been identified by National </w:t>
      </w:r>
      <w:r>
        <w:rPr>
          <w:rFonts w:ascii="Arial" w:eastAsia="Arial" w:hAnsi="Arial" w:cs="Arial"/>
        </w:rPr>
        <w:t>Energy</w:t>
      </w:r>
      <w:r w:rsidRPr="007104B0">
        <w:rPr>
          <w:rFonts w:ascii="Arial" w:eastAsia="Arial" w:hAnsi="Arial" w:cs="Arial"/>
        </w:rPr>
        <w:t xml:space="preserve"> System Operator Limited (“NESO”) to manage forecast constraint costs and volumes, arising from asset health, planned outages, and forecast system conditions. NESO is therefore, seeking to procure constraint management services in order to manage a potential constraint economically and efficiently. </w:t>
      </w:r>
      <w:r w:rsidR="00AF097C">
        <w:rPr>
          <w:rFonts w:ascii="Arial" w:eastAsia="Arial" w:hAnsi="Arial" w:cs="Arial"/>
        </w:rPr>
        <w:t xml:space="preserve">This is </w:t>
      </w:r>
      <w:r w:rsidR="00AF097C">
        <w:rPr>
          <w:rStyle w:val="ui-provider"/>
        </w:rPr>
        <w:t>complementary to our wider network planning</w:t>
      </w:r>
      <w:r w:rsidR="00AF097C">
        <w:rPr>
          <w:rStyle w:val="ui-provider"/>
        </w:rPr>
        <w:t>.</w:t>
      </w:r>
    </w:p>
    <w:p w14:paraId="2C27D8E8" w14:textId="77777777" w:rsidR="00AF097C" w:rsidRDefault="007104B0" w:rsidP="007104B0">
      <w:pPr>
        <w:pStyle w:val="BodyText"/>
        <w:rPr>
          <w:rFonts w:ascii="Arial" w:eastAsia="Arial" w:hAnsi="Arial" w:cs="Arial"/>
        </w:rPr>
      </w:pPr>
      <w:r w:rsidRPr="007104B0">
        <w:rPr>
          <w:rFonts w:ascii="Arial" w:eastAsia="Arial" w:hAnsi="Arial" w:cs="Arial"/>
        </w:rPr>
        <w:t> </w:t>
      </w:r>
    </w:p>
    <w:p w14:paraId="35CEC39B" w14:textId="2FC8245D" w:rsidR="007104B0" w:rsidRPr="007104B0" w:rsidRDefault="007104B0" w:rsidP="007104B0">
      <w:pPr>
        <w:pStyle w:val="BodyText"/>
        <w:rPr>
          <w:rFonts w:ascii="Arial" w:eastAsia="Arial" w:hAnsi="Arial" w:cs="Arial"/>
        </w:rPr>
      </w:pPr>
      <w:r w:rsidRPr="007104B0">
        <w:rPr>
          <w:rFonts w:ascii="Arial" w:eastAsia="Arial" w:hAnsi="Arial" w:cs="Arial"/>
          <w:b/>
          <w:bCs/>
        </w:rPr>
        <w:t>Constraint Requirement</w:t>
      </w:r>
      <w:r w:rsidRPr="007104B0">
        <w:rPr>
          <w:rFonts w:ascii="Arial" w:eastAsia="Arial" w:hAnsi="Arial" w:cs="Arial"/>
        </w:rPr>
        <w:t> </w:t>
      </w:r>
    </w:p>
    <w:p w14:paraId="5832D6D7" w14:textId="77777777" w:rsidR="007104B0" w:rsidRPr="007104B0" w:rsidRDefault="007104B0" w:rsidP="007104B0">
      <w:pPr>
        <w:pStyle w:val="BodyText"/>
        <w:rPr>
          <w:rFonts w:ascii="Arial" w:eastAsia="Arial" w:hAnsi="Arial" w:cs="Arial"/>
        </w:rPr>
      </w:pPr>
      <w:r w:rsidRPr="007104B0">
        <w:rPr>
          <w:rFonts w:ascii="Arial" w:eastAsia="Arial" w:hAnsi="Arial" w:cs="Arial"/>
        </w:rPr>
        <w:t> </w:t>
      </w:r>
    </w:p>
    <w:tbl>
      <w:tblPr>
        <w:tblW w:w="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2685"/>
        <w:gridCol w:w="6510"/>
      </w:tblGrid>
      <w:tr w:rsidR="007104B0" w:rsidRPr="007104B0" w14:paraId="716A9C64" w14:textId="77777777" w:rsidTr="007104B0">
        <w:trPr>
          <w:trHeight w:val="270"/>
        </w:trPr>
        <w:tc>
          <w:tcPr>
            <w:tcW w:w="2685" w:type="dxa"/>
            <w:tcBorders>
              <w:top w:val="single" w:sz="6" w:space="0" w:color="999999"/>
              <w:left w:val="single" w:sz="6" w:space="0" w:color="999999"/>
              <w:bottom w:val="single" w:sz="6" w:space="0" w:color="999999"/>
              <w:right w:val="single" w:sz="6" w:space="0" w:color="999999"/>
            </w:tcBorders>
            <w:shd w:val="clear" w:color="auto" w:fill="auto"/>
            <w:vAlign w:val="center"/>
            <w:hideMark/>
          </w:tcPr>
          <w:p w14:paraId="3168E586" w14:textId="77777777" w:rsidR="007104B0" w:rsidRPr="007104B0" w:rsidRDefault="007104B0" w:rsidP="007104B0">
            <w:pPr>
              <w:pStyle w:val="BodyText"/>
              <w:rPr>
                <w:rFonts w:ascii="Arial" w:eastAsia="Arial" w:hAnsi="Arial" w:cs="Arial"/>
              </w:rPr>
            </w:pPr>
            <w:r w:rsidRPr="007104B0">
              <w:rPr>
                <w:rFonts w:ascii="Arial" w:eastAsia="Arial" w:hAnsi="Arial" w:cs="Arial"/>
                <w:b/>
                <w:bCs/>
              </w:rPr>
              <w:t>Zonal Requirement:</w:t>
            </w:r>
            <w:r w:rsidRPr="007104B0">
              <w:rPr>
                <w:rFonts w:ascii="Arial" w:eastAsia="Arial" w:hAnsi="Arial" w:cs="Arial"/>
              </w:rPr>
              <w:t> </w:t>
            </w:r>
          </w:p>
        </w:tc>
        <w:tc>
          <w:tcPr>
            <w:tcW w:w="6510" w:type="dxa"/>
            <w:tcBorders>
              <w:top w:val="single" w:sz="6" w:space="0" w:color="999999"/>
              <w:left w:val="single" w:sz="6" w:space="0" w:color="999999"/>
              <w:bottom w:val="single" w:sz="6" w:space="0" w:color="999999"/>
              <w:right w:val="single" w:sz="6" w:space="0" w:color="999999"/>
            </w:tcBorders>
            <w:shd w:val="clear" w:color="auto" w:fill="auto"/>
            <w:vAlign w:val="center"/>
            <w:hideMark/>
          </w:tcPr>
          <w:p w14:paraId="203A2358" w14:textId="45D6F02A" w:rsidR="007104B0" w:rsidRPr="007104B0" w:rsidRDefault="00FA540F" w:rsidP="007104B0">
            <w:pPr>
              <w:pStyle w:val="BodyText"/>
              <w:rPr>
                <w:rFonts w:ascii="Arial" w:eastAsia="Arial" w:hAnsi="Arial" w:cs="Arial"/>
              </w:rPr>
            </w:pPr>
            <w:r w:rsidRPr="00FA540F">
              <w:rPr>
                <w:rFonts w:ascii="Arial" w:eastAsia="Arial" w:hAnsi="Arial" w:cs="Arial"/>
              </w:rPr>
              <w:t>East Anglia/North London</w:t>
            </w:r>
            <w:r w:rsidR="00997281">
              <w:rPr>
                <w:rFonts w:ascii="Arial" w:eastAsia="Arial" w:hAnsi="Arial" w:cs="Arial"/>
              </w:rPr>
              <w:t xml:space="preserve"> </w:t>
            </w:r>
          </w:p>
        </w:tc>
      </w:tr>
      <w:tr w:rsidR="007104B0" w:rsidRPr="007104B0" w14:paraId="4FA17519" w14:textId="77777777" w:rsidTr="007104B0">
        <w:trPr>
          <w:trHeight w:val="270"/>
        </w:trPr>
        <w:tc>
          <w:tcPr>
            <w:tcW w:w="2685" w:type="dxa"/>
            <w:tcBorders>
              <w:top w:val="single" w:sz="6" w:space="0" w:color="999999"/>
              <w:left w:val="single" w:sz="6" w:space="0" w:color="999999"/>
              <w:bottom w:val="single" w:sz="6" w:space="0" w:color="999999"/>
              <w:right w:val="single" w:sz="6" w:space="0" w:color="999999"/>
            </w:tcBorders>
            <w:shd w:val="clear" w:color="auto" w:fill="auto"/>
            <w:vAlign w:val="center"/>
            <w:hideMark/>
          </w:tcPr>
          <w:p w14:paraId="21FE95BA" w14:textId="77777777" w:rsidR="007104B0" w:rsidRPr="007104B0" w:rsidRDefault="007104B0" w:rsidP="007104B0">
            <w:pPr>
              <w:pStyle w:val="BodyText"/>
              <w:rPr>
                <w:rFonts w:ascii="Arial" w:eastAsia="Arial" w:hAnsi="Arial" w:cs="Arial"/>
              </w:rPr>
            </w:pPr>
            <w:r w:rsidRPr="007104B0">
              <w:rPr>
                <w:rFonts w:ascii="Arial" w:eastAsia="Arial" w:hAnsi="Arial" w:cs="Arial"/>
                <w:b/>
                <w:bCs/>
              </w:rPr>
              <w:t>Potential Service Providers:</w:t>
            </w:r>
            <w:r w:rsidRPr="007104B0">
              <w:rPr>
                <w:rFonts w:ascii="Arial" w:eastAsia="Arial" w:hAnsi="Arial" w:cs="Arial"/>
              </w:rPr>
              <w:t> </w:t>
            </w:r>
          </w:p>
        </w:tc>
        <w:tc>
          <w:tcPr>
            <w:tcW w:w="6510" w:type="dxa"/>
            <w:tcBorders>
              <w:top w:val="single" w:sz="6" w:space="0" w:color="999999"/>
              <w:left w:val="single" w:sz="6" w:space="0" w:color="999999"/>
              <w:bottom w:val="single" w:sz="6" w:space="0" w:color="999999"/>
              <w:right w:val="single" w:sz="6" w:space="0" w:color="999999"/>
            </w:tcBorders>
            <w:shd w:val="clear" w:color="auto" w:fill="auto"/>
            <w:vAlign w:val="center"/>
            <w:hideMark/>
          </w:tcPr>
          <w:p w14:paraId="3EC2BB8A" w14:textId="72F9C46E" w:rsidR="007104B0" w:rsidRPr="007104B0" w:rsidRDefault="00FA540F" w:rsidP="007104B0">
            <w:pPr>
              <w:pStyle w:val="BodyText"/>
              <w:rPr>
                <w:rFonts w:ascii="Arial" w:eastAsia="Arial" w:hAnsi="Arial" w:cs="Arial"/>
              </w:rPr>
            </w:pPr>
            <w:r w:rsidRPr="00FA540F">
              <w:rPr>
                <w:rFonts w:ascii="Arial" w:eastAsia="Arial" w:hAnsi="Arial" w:cs="Arial"/>
              </w:rPr>
              <w:t>VPI Rye House Power Station</w:t>
            </w:r>
          </w:p>
        </w:tc>
      </w:tr>
      <w:tr w:rsidR="00997281" w:rsidRPr="007104B0" w14:paraId="11BD3854" w14:textId="77777777" w:rsidTr="007104B0">
        <w:trPr>
          <w:trHeight w:val="270"/>
        </w:trPr>
        <w:tc>
          <w:tcPr>
            <w:tcW w:w="2685" w:type="dxa"/>
            <w:tcBorders>
              <w:top w:val="single" w:sz="6" w:space="0" w:color="999999"/>
              <w:left w:val="single" w:sz="6" w:space="0" w:color="999999"/>
              <w:bottom w:val="single" w:sz="6" w:space="0" w:color="999999"/>
              <w:right w:val="single" w:sz="6" w:space="0" w:color="999999"/>
            </w:tcBorders>
            <w:shd w:val="clear" w:color="auto" w:fill="auto"/>
            <w:vAlign w:val="center"/>
          </w:tcPr>
          <w:p w14:paraId="64258F07" w14:textId="349114ED" w:rsidR="00997281" w:rsidRPr="007104B0" w:rsidRDefault="00997281" w:rsidP="007104B0">
            <w:pPr>
              <w:pStyle w:val="BodyText"/>
              <w:rPr>
                <w:rFonts w:ascii="Arial" w:eastAsia="Arial" w:hAnsi="Arial" w:cs="Arial"/>
                <w:b/>
                <w:bCs/>
              </w:rPr>
            </w:pPr>
            <w:r>
              <w:rPr>
                <w:rFonts w:ascii="Arial" w:eastAsia="Arial" w:hAnsi="Arial" w:cs="Arial"/>
                <w:b/>
                <w:bCs/>
              </w:rPr>
              <w:t>Agreement type:</w:t>
            </w:r>
          </w:p>
        </w:tc>
        <w:tc>
          <w:tcPr>
            <w:tcW w:w="6510" w:type="dxa"/>
            <w:tcBorders>
              <w:top w:val="single" w:sz="6" w:space="0" w:color="999999"/>
              <w:left w:val="single" w:sz="6" w:space="0" w:color="999999"/>
              <w:bottom w:val="single" w:sz="6" w:space="0" w:color="999999"/>
              <w:right w:val="single" w:sz="6" w:space="0" w:color="999999"/>
            </w:tcBorders>
            <w:shd w:val="clear" w:color="auto" w:fill="auto"/>
            <w:vAlign w:val="center"/>
          </w:tcPr>
          <w:p w14:paraId="0FECFD47" w14:textId="504E244B" w:rsidR="00997281" w:rsidRPr="00FA540F" w:rsidRDefault="00997281" w:rsidP="007104B0">
            <w:pPr>
              <w:pStyle w:val="BodyText"/>
              <w:rPr>
                <w:rFonts w:ascii="Arial" w:eastAsia="Arial" w:hAnsi="Arial" w:cs="Arial"/>
              </w:rPr>
            </w:pPr>
            <w:r>
              <w:t>Optional only contract</w:t>
            </w:r>
          </w:p>
        </w:tc>
      </w:tr>
      <w:tr w:rsidR="007104B0" w:rsidRPr="007104B0" w14:paraId="720E4165" w14:textId="77777777" w:rsidTr="007104B0">
        <w:trPr>
          <w:trHeight w:val="270"/>
        </w:trPr>
        <w:tc>
          <w:tcPr>
            <w:tcW w:w="2685" w:type="dxa"/>
            <w:tcBorders>
              <w:top w:val="single" w:sz="6" w:space="0" w:color="999999"/>
              <w:left w:val="single" w:sz="6" w:space="0" w:color="999999"/>
              <w:bottom w:val="single" w:sz="6" w:space="0" w:color="999999"/>
              <w:right w:val="single" w:sz="6" w:space="0" w:color="999999"/>
            </w:tcBorders>
            <w:shd w:val="clear" w:color="auto" w:fill="auto"/>
            <w:vAlign w:val="center"/>
            <w:hideMark/>
          </w:tcPr>
          <w:p w14:paraId="0016235E" w14:textId="77777777" w:rsidR="007104B0" w:rsidRPr="007104B0" w:rsidRDefault="007104B0" w:rsidP="007104B0">
            <w:pPr>
              <w:pStyle w:val="BodyText"/>
              <w:rPr>
                <w:rFonts w:ascii="Arial" w:eastAsia="Arial" w:hAnsi="Arial" w:cs="Arial"/>
              </w:rPr>
            </w:pPr>
            <w:r w:rsidRPr="007104B0">
              <w:rPr>
                <w:rFonts w:ascii="Arial" w:eastAsia="Arial" w:hAnsi="Arial" w:cs="Arial"/>
                <w:b/>
                <w:bCs/>
              </w:rPr>
              <w:t>Estimated volume required:</w:t>
            </w:r>
            <w:r w:rsidRPr="007104B0">
              <w:rPr>
                <w:rFonts w:ascii="Arial" w:eastAsia="Arial" w:hAnsi="Arial" w:cs="Arial"/>
              </w:rPr>
              <w:t> </w:t>
            </w:r>
          </w:p>
        </w:tc>
        <w:tc>
          <w:tcPr>
            <w:tcW w:w="6510" w:type="dxa"/>
            <w:tcBorders>
              <w:top w:val="single" w:sz="6" w:space="0" w:color="999999"/>
              <w:left w:val="single" w:sz="6" w:space="0" w:color="999999"/>
              <w:bottom w:val="single" w:sz="6" w:space="0" w:color="999999"/>
              <w:right w:val="single" w:sz="6" w:space="0" w:color="999999"/>
            </w:tcBorders>
            <w:shd w:val="clear" w:color="auto" w:fill="auto"/>
            <w:vAlign w:val="center"/>
            <w:hideMark/>
          </w:tcPr>
          <w:p w14:paraId="6C57741C" w14:textId="2B332D35" w:rsidR="007104B0" w:rsidRPr="007104B0" w:rsidRDefault="00923BC2" w:rsidP="007104B0">
            <w:pPr>
              <w:pStyle w:val="BodyText"/>
              <w:rPr>
                <w:rFonts w:ascii="Arial" w:eastAsia="Arial" w:hAnsi="Arial" w:cs="Arial"/>
              </w:rPr>
            </w:pPr>
            <w:r w:rsidRPr="00DD60C6">
              <w:rPr>
                <w:rFonts w:ascii="Arial" w:eastAsia="Arial" w:hAnsi="Arial" w:cs="Arial"/>
              </w:rPr>
              <w:t>Up to 410MW</w:t>
            </w:r>
          </w:p>
        </w:tc>
      </w:tr>
    </w:tbl>
    <w:p w14:paraId="27EFA479" w14:textId="77777777" w:rsidR="007104B0" w:rsidRPr="007104B0" w:rsidRDefault="007104B0" w:rsidP="007104B0">
      <w:pPr>
        <w:pStyle w:val="BodyText"/>
        <w:rPr>
          <w:rFonts w:ascii="Arial" w:eastAsia="Arial" w:hAnsi="Arial" w:cs="Arial"/>
        </w:rPr>
      </w:pPr>
      <w:r w:rsidRPr="007104B0">
        <w:rPr>
          <w:rFonts w:ascii="Arial" w:eastAsia="Arial" w:hAnsi="Arial" w:cs="Arial"/>
        </w:rPr>
        <w:t> </w:t>
      </w:r>
    </w:p>
    <w:p w14:paraId="2F857546" w14:textId="255DE6F6" w:rsidR="007104B0" w:rsidRPr="007104B0" w:rsidRDefault="007104B0" w:rsidP="007104B0">
      <w:pPr>
        <w:pStyle w:val="BodyText"/>
        <w:rPr>
          <w:rFonts w:ascii="Arial" w:eastAsia="Arial" w:hAnsi="Arial" w:cs="Arial"/>
        </w:rPr>
      </w:pPr>
      <w:r w:rsidRPr="007104B0">
        <w:rPr>
          <w:rFonts w:ascii="Arial" w:eastAsia="Arial" w:hAnsi="Arial" w:cs="Arial"/>
        </w:rPr>
        <w:t xml:space="preserve">For a full description of the requirement and service, please refer to the letter published on </w:t>
      </w:r>
      <w:hyperlink r:id="rId12" w:anchor="Document-library" w:history="1">
        <w:r w:rsidR="005C0142" w:rsidRPr="005C0142">
          <w:rPr>
            <w:rStyle w:val="Hyperlink"/>
            <w:rFonts w:ascii="Arial" w:eastAsia="Arial" w:hAnsi="Arial" w:cs="Arial"/>
          </w:rPr>
          <w:t>30 September 2024.</w:t>
        </w:r>
      </w:hyperlink>
      <w:r w:rsidRPr="007104B0">
        <w:rPr>
          <w:rFonts w:ascii="Arial" w:eastAsia="Arial" w:hAnsi="Arial" w:cs="Arial"/>
        </w:rPr>
        <w:t> </w:t>
      </w:r>
    </w:p>
    <w:p w14:paraId="2DF0C490" w14:textId="77777777" w:rsidR="007104B0" w:rsidRPr="007104B0" w:rsidRDefault="007104B0" w:rsidP="007104B0">
      <w:pPr>
        <w:pStyle w:val="BodyText"/>
        <w:rPr>
          <w:rFonts w:ascii="Arial" w:eastAsia="Arial" w:hAnsi="Arial" w:cs="Arial"/>
        </w:rPr>
      </w:pPr>
      <w:r w:rsidRPr="007104B0">
        <w:rPr>
          <w:rFonts w:ascii="Arial" w:eastAsia="Arial" w:hAnsi="Arial" w:cs="Arial"/>
          <w:b/>
          <w:bCs/>
        </w:rPr>
        <w:t> </w:t>
      </w:r>
      <w:r w:rsidRPr="007104B0">
        <w:rPr>
          <w:rFonts w:ascii="Arial" w:eastAsia="Arial" w:hAnsi="Arial" w:cs="Arial"/>
        </w:rPr>
        <w:t> </w:t>
      </w:r>
    </w:p>
    <w:p w14:paraId="46CE14E1" w14:textId="77777777" w:rsidR="007104B0" w:rsidRDefault="007104B0" w:rsidP="007104B0">
      <w:pPr>
        <w:pStyle w:val="BodyText"/>
        <w:rPr>
          <w:rFonts w:ascii="Arial" w:eastAsia="Arial" w:hAnsi="Arial" w:cs="Arial"/>
          <w:b/>
          <w:bCs/>
        </w:rPr>
      </w:pPr>
    </w:p>
    <w:p w14:paraId="4418F806" w14:textId="77777777" w:rsidR="005C0142" w:rsidRDefault="005C0142" w:rsidP="007104B0">
      <w:pPr>
        <w:pStyle w:val="BodyText"/>
        <w:rPr>
          <w:rFonts w:ascii="Arial" w:eastAsia="Arial" w:hAnsi="Arial" w:cs="Arial"/>
          <w:b/>
          <w:bCs/>
        </w:rPr>
      </w:pPr>
    </w:p>
    <w:p w14:paraId="7129208C" w14:textId="77777777" w:rsidR="00E163B8" w:rsidRDefault="00E163B8" w:rsidP="007104B0">
      <w:pPr>
        <w:pStyle w:val="BodyText"/>
        <w:rPr>
          <w:rFonts w:ascii="Arial" w:eastAsia="Arial" w:hAnsi="Arial" w:cs="Arial"/>
          <w:b/>
          <w:bCs/>
        </w:rPr>
      </w:pPr>
    </w:p>
    <w:p w14:paraId="08B1A2C1" w14:textId="5E229E8B" w:rsidR="007104B0" w:rsidRPr="007104B0" w:rsidRDefault="007104B0" w:rsidP="007104B0">
      <w:pPr>
        <w:pStyle w:val="BodyText"/>
        <w:rPr>
          <w:rFonts w:ascii="Arial" w:eastAsia="Arial" w:hAnsi="Arial" w:cs="Arial"/>
        </w:rPr>
      </w:pPr>
      <w:r w:rsidRPr="007104B0">
        <w:rPr>
          <w:rFonts w:ascii="Arial" w:eastAsia="Arial" w:hAnsi="Arial" w:cs="Arial"/>
          <w:b/>
          <w:bCs/>
        </w:rPr>
        <w:t>Assessment and Results </w:t>
      </w:r>
      <w:r w:rsidRPr="007104B0">
        <w:rPr>
          <w:rFonts w:ascii="Arial" w:eastAsia="Arial" w:hAnsi="Arial" w:cs="Arial"/>
        </w:rPr>
        <w:t> </w:t>
      </w:r>
    </w:p>
    <w:p w14:paraId="6952B12C" w14:textId="77777777" w:rsidR="005C0142" w:rsidRDefault="007104B0" w:rsidP="007104B0">
      <w:pPr>
        <w:pStyle w:val="BodyText"/>
        <w:rPr>
          <w:rFonts w:ascii="Arial" w:eastAsia="Arial" w:hAnsi="Arial" w:cs="Arial"/>
          <w:lang w:val="en-US"/>
        </w:rPr>
      </w:pPr>
      <w:r w:rsidRPr="007104B0">
        <w:rPr>
          <w:rFonts w:ascii="Arial" w:eastAsia="Arial" w:hAnsi="Arial" w:cs="Arial"/>
          <w:lang w:val="en-US"/>
        </w:rPr>
        <w:t xml:space="preserve">Offers were received </w:t>
      </w:r>
      <w:r w:rsidR="005C0142">
        <w:rPr>
          <w:rFonts w:ascii="Arial" w:eastAsia="Arial" w:hAnsi="Arial" w:cs="Arial"/>
          <w:lang w:val="en-US"/>
        </w:rPr>
        <w:t xml:space="preserve">from VPI Power Ltd only, </w:t>
      </w:r>
      <w:r w:rsidRPr="007104B0">
        <w:rPr>
          <w:rFonts w:ascii="Arial" w:eastAsia="Arial" w:hAnsi="Arial" w:cs="Arial"/>
          <w:lang w:val="en-US"/>
        </w:rPr>
        <w:t xml:space="preserve">summarized in Appendix One to this letter. </w:t>
      </w:r>
    </w:p>
    <w:p w14:paraId="21BD82CF" w14:textId="6443EB6B" w:rsidR="007104B0" w:rsidRPr="007104B0" w:rsidRDefault="007104B0" w:rsidP="007104B0">
      <w:pPr>
        <w:pStyle w:val="BodyText"/>
        <w:rPr>
          <w:rFonts w:ascii="Arial" w:eastAsia="Arial" w:hAnsi="Arial" w:cs="Arial"/>
        </w:rPr>
      </w:pPr>
      <w:r w:rsidRPr="007104B0">
        <w:rPr>
          <w:rFonts w:ascii="Arial" w:eastAsia="Arial" w:hAnsi="Arial" w:cs="Arial"/>
          <w:lang w:val="en-US"/>
        </w:rPr>
        <w:t xml:space="preserve">Following economic assessment we would like to take forward services </w:t>
      </w:r>
      <w:r w:rsidR="005C0142">
        <w:rPr>
          <w:rFonts w:ascii="Arial" w:eastAsia="Arial" w:hAnsi="Arial" w:cs="Arial"/>
          <w:lang w:val="en-US"/>
        </w:rPr>
        <w:t>offered</w:t>
      </w:r>
      <w:r w:rsidRPr="007104B0">
        <w:rPr>
          <w:rFonts w:ascii="Arial" w:eastAsia="Arial" w:hAnsi="Arial" w:cs="Arial"/>
          <w:lang w:val="en-US"/>
        </w:rPr>
        <w:t xml:space="preserve"> as identified in Appendix One.</w:t>
      </w:r>
      <w:r w:rsidRPr="007104B0">
        <w:rPr>
          <w:rFonts w:ascii="Arial" w:eastAsia="Arial" w:hAnsi="Arial" w:cs="Arial"/>
        </w:rPr>
        <w:t> </w:t>
      </w:r>
    </w:p>
    <w:p w14:paraId="7E4FF79E" w14:textId="77777777" w:rsidR="007104B0" w:rsidRPr="007104B0" w:rsidRDefault="007104B0" w:rsidP="007104B0">
      <w:pPr>
        <w:pStyle w:val="BodyText"/>
        <w:rPr>
          <w:rFonts w:ascii="Arial" w:eastAsia="Arial" w:hAnsi="Arial" w:cs="Arial"/>
        </w:rPr>
      </w:pPr>
      <w:r w:rsidRPr="007104B0">
        <w:rPr>
          <w:rFonts w:ascii="Arial" w:eastAsia="Arial" w:hAnsi="Arial" w:cs="Arial"/>
        </w:rPr>
        <w:t> </w:t>
      </w:r>
    </w:p>
    <w:p w14:paraId="5CDB5FFC" w14:textId="77777777" w:rsidR="007104B0" w:rsidRPr="007104B0" w:rsidRDefault="007104B0" w:rsidP="007104B0">
      <w:pPr>
        <w:pStyle w:val="BodyText"/>
        <w:rPr>
          <w:rFonts w:ascii="Arial" w:eastAsia="Arial" w:hAnsi="Arial" w:cs="Arial"/>
        </w:rPr>
      </w:pPr>
      <w:r w:rsidRPr="007104B0">
        <w:rPr>
          <w:rFonts w:ascii="Arial" w:eastAsia="Arial" w:hAnsi="Arial" w:cs="Arial"/>
          <w:b/>
          <w:bCs/>
        </w:rPr>
        <w:t>Further Information </w:t>
      </w:r>
      <w:r w:rsidRPr="007104B0">
        <w:rPr>
          <w:rFonts w:ascii="Arial" w:eastAsia="Arial" w:hAnsi="Arial" w:cs="Arial"/>
        </w:rPr>
        <w:t> </w:t>
      </w:r>
    </w:p>
    <w:p w14:paraId="66FE1C7D" w14:textId="1E56CEAF" w:rsidR="007104B0" w:rsidRPr="007104B0" w:rsidRDefault="007104B0" w:rsidP="007104B0">
      <w:pPr>
        <w:pStyle w:val="BodyText"/>
        <w:rPr>
          <w:rFonts w:ascii="Arial" w:eastAsia="Arial" w:hAnsi="Arial" w:cs="Arial"/>
        </w:rPr>
      </w:pPr>
      <w:r w:rsidRPr="007104B0">
        <w:rPr>
          <w:rFonts w:ascii="Arial" w:eastAsia="Arial" w:hAnsi="Arial" w:cs="Arial"/>
        </w:rPr>
        <w:t xml:space="preserve">For further information and a more detailed explanation of the procurement process for the above or similar requirements, please contact your </w:t>
      </w:r>
      <w:r w:rsidR="00997281">
        <w:rPr>
          <w:rFonts w:ascii="Arial" w:eastAsia="Arial" w:hAnsi="Arial" w:cs="Arial"/>
        </w:rPr>
        <w:t xml:space="preserve">Balancing </w:t>
      </w:r>
      <w:r w:rsidRPr="007104B0">
        <w:rPr>
          <w:rFonts w:ascii="Arial" w:eastAsia="Arial" w:hAnsi="Arial" w:cs="Arial"/>
        </w:rPr>
        <w:t>Services Contract Manager.  </w:t>
      </w:r>
    </w:p>
    <w:p w14:paraId="3D97CE5D" w14:textId="77777777" w:rsidR="007104B0" w:rsidRPr="007104B0" w:rsidRDefault="007104B0" w:rsidP="007104B0">
      <w:pPr>
        <w:pStyle w:val="BodyText"/>
        <w:rPr>
          <w:rFonts w:ascii="Arial" w:eastAsia="Arial" w:hAnsi="Arial" w:cs="Arial"/>
        </w:rPr>
      </w:pPr>
      <w:r w:rsidRPr="007104B0">
        <w:rPr>
          <w:rFonts w:ascii="Arial" w:eastAsia="Arial" w:hAnsi="Arial" w:cs="Arial"/>
        </w:rPr>
        <w:t>  </w:t>
      </w:r>
    </w:p>
    <w:p w14:paraId="5249FF2A" w14:textId="0F0453AA" w:rsidR="005C0142" w:rsidRDefault="005C0142" w:rsidP="005C0142">
      <w:pPr>
        <w:pStyle w:val="BodyText"/>
        <w:rPr>
          <w:rFonts w:ascii="Arial" w:eastAsia="Arial" w:hAnsi="Arial" w:cs="Arial"/>
          <w:color w:val="auto"/>
        </w:rPr>
      </w:pPr>
      <w:r w:rsidRPr="00811270">
        <w:rPr>
          <w:rFonts w:ascii="Arial" w:eastAsia="Arial" w:hAnsi="Arial" w:cs="Arial"/>
          <w:color w:val="auto"/>
        </w:rPr>
        <w:t xml:space="preserve">Yours </w:t>
      </w:r>
      <w:r>
        <w:rPr>
          <w:rFonts w:ascii="Arial" w:eastAsia="Arial" w:hAnsi="Arial" w:cs="Arial"/>
          <w:color w:val="auto"/>
        </w:rPr>
        <w:t>Faithfully,</w:t>
      </w:r>
    </w:p>
    <w:p w14:paraId="61F8E187" w14:textId="77777777" w:rsidR="00E163B8" w:rsidRPr="00811270" w:rsidRDefault="00E163B8" w:rsidP="005C0142">
      <w:pPr>
        <w:pStyle w:val="BodyText"/>
        <w:rPr>
          <w:rFonts w:ascii="Arial" w:eastAsia="Arial" w:hAnsi="Arial" w:cs="Arial"/>
          <w:color w:val="auto"/>
        </w:rPr>
      </w:pPr>
    </w:p>
    <w:p w14:paraId="7BCEBFDA" w14:textId="77777777" w:rsidR="005C0142" w:rsidRPr="00811270" w:rsidRDefault="005C0142" w:rsidP="005C0142">
      <w:pPr>
        <w:pStyle w:val="BodyText"/>
        <w:rPr>
          <w:rFonts w:ascii="Arial" w:eastAsia="Arial" w:hAnsi="Arial" w:cs="Arial"/>
          <w:color w:val="auto"/>
        </w:rPr>
      </w:pPr>
      <w:r>
        <w:rPr>
          <w:rFonts w:ascii="Arial" w:eastAsia="Arial" w:hAnsi="Arial" w:cs="Arial"/>
          <w:color w:val="auto"/>
        </w:rPr>
        <w:t>Michelle Gwynne</w:t>
      </w:r>
    </w:p>
    <w:p w14:paraId="0E874E5B" w14:textId="77777777" w:rsidR="005C0142" w:rsidRDefault="005C0142" w:rsidP="005C0142">
      <w:pPr>
        <w:pStyle w:val="BodyText"/>
        <w:rPr>
          <w:rFonts w:ascii="Arial" w:eastAsia="Arial" w:hAnsi="Arial" w:cs="Arial"/>
          <w:lang w:val="en-US"/>
        </w:rPr>
      </w:pPr>
      <w:r>
        <w:rPr>
          <w:rFonts w:ascii="Arial" w:eastAsia="Arial" w:hAnsi="Arial" w:cs="Arial"/>
          <w:color w:val="auto"/>
        </w:rPr>
        <w:t>Contracts Manager</w:t>
      </w:r>
      <w:r w:rsidRPr="007104B0">
        <w:rPr>
          <w:rFonts w:ascii="Arial" w:eastAsia="Arial" w:hAnsi="Arial" w:cs="Arial"/>
          <w:lang w:val="en-US"/>
        </w:rPr>
        <w:t xml:space="preserve"> </w:t>
      </w:r>
    </w:p>
    <w:p w14:paraId="5C31AAF7" w14:textId="77777777" w:rsidR="005C0142" w:rsidRDefault="005C0142" w:rsidP="005C0142">
      <w:pPr>
        <w:pStyle w:val="BodyText"/>
        <w:rPr>
          <w:rFonts w:ascii="Arial" w:eastAsia="Arial" w:hAnsi="Arial" w:cs="Arial"/>
          <w:lang w:val="en-US"/>
        </w:rPr>
      </w:pPr>
    </w:p>
    <w:p w14:paraId="4A112D77" w14:textId="77777777" w:rsidR="00923BC2" w:rsidRDefault="00923BC2" w:rsidP="005C0142">
      <w:pPr>
        <w:pStyle w:val="BodyText"/>
        <w:rPr>
          <w:rFonts w:ascii="Arial" w:eastAsia="Arial" w:hAnsi="Arial" w:cs="Arial"/>
          <w:lang w:val="en-US"/>
        </w:rPr>
      </w:pPr>
    </w:p>
    <w:p w14:paraId="6C68A642" w14:textId="77777777" w:rsidR="00923BC2" w:rsidRDefault="00923BC2" w:rsidP="005C0142">
      <w:pPr>
        <w:pStyle w:val="BodyText"/>
        <w:rPr>
          <w:rFonts w:ascii="Arial" w:eastAsia="Arial" w:hAnsi="Arial" w:cs="Arial"/>
          <w:lang w:val="en-US"/>
        </w:rPr>
      </w:pPr>
    </w:p>
    <w:p w14:paraId="1339DD5B" w14:textId="77777777" w:rsidR="00923BC2" w:rsidRDefault="00923BC2" w:rsidP="005C0142">
      <w:pPr>
        <w:pStyle w:val="BodyText"/>
        <w:rPr>
          <w:rFonts w:ascii="Arial" w:eastAsia="Arial" w:hAnsi="Arial" w:cs="Arial"/>
          <w:lang w:val="en-US"/>
        </w:rPr>
      </w:pPr>
    </w:p>
    <w:p w14:paraId="47ED0D86" w14:textId="1F2BCB92" w:rsidR="007104B0" w:rsidRPr="007104B0" w:rsidRDefault="007104B0" w:rsidP="00923BC2">
      <w:pPr>
        <w:pStyle w:val="BodyText"/>
        <w:jc w:val="center"/>
        <w:rPr>
          <w:rFonts w:ascii="Arial" w:eastAsia="Arial" w:hAnsi="Arial" w:cs="Arial"/>
          <w:b/>
          <w:bCs/>
        </w:rPr>
      </w:pPr>
      <w:r w:rsidRPr="007104B0">
        <w:rPr>
          <w:rFonts w:ascii="Arial" w:eastAsia="Arial" w:hAnsi="Arial" w:cs="Arial"/>
          <w:b/>
          <w:bCs/>
          <w:lang w:val="en-US"/>
        </w:rPr>
        <w:t>APPENDIX ONE</w:t>
      </w:r>
    </w:p>
    <w:p w14:paraId="6C2C99E1" w14:textId="77777777" w:rsidR="007104B0" w:rsidRPr="007104B0" w:rsidRDefault="007104B0" w:rsidP="007104B0">
      <w:pPr>
        <w:pStyle w:val="BodyText"/>
        <w:rPr>
          <w:rFonts w:ascii="Arial" w:eastAsia="Arial" w:hAnsi="Arial" w:cs="Arial"/>
        </w:rPr>
      </w:pPr>
      <w:r w:rsidRPr="007104B0">
        <w:rPr>
          <w:rFonts w:ascii="Arial" w:eastAsia="Arial" w:hAnsi="Arial" w:cs="Arial"/>
        </w:rPr>
        <w:t>  </w:t>
      </w:r>
    </w:p>
    <w:tbl>
      <w:tblPr>
        <w:tblW w:w="9645" w:type="dxa"/>
        <w:tblInd w:w="12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1797"/>
        <w:gridCol w:w="989"/>
        <w:gridCol w:w="1678"/>
        <w:gridCol w:w="1757"/>
        <w:gridCol w:w="881"/>
        <w:gridCol w:w="2543"/>
      </w:tblGrid>
      <w:tr w:rsidR="00E163B8" w:rsidRPr="007104B0" w14:paraId="77A9A9CB" w14:textId="77777777" w:rsidTr="000376B1">
        <w:trPr>
          <w:trHeight w:val="720"/>
        </w:trPr>
        <w:tc>
          <w:tcPr>
            <w:tcW w:w="1797" w:type="dxa"/>
            <w:tcBorders>
              <w:top w:val="single" w:sz="6" w:space="0" w:color="000000"/>
              <w:left w:val="single" w:sz="6" w:space="0" w:color="000000"/>
              <w:bottom w:val="single" w:sz="6" w:space="0" w:color="000000"/>
              <w:right w:val="single" w:sz="6" w:space="0" w:color="000000"/>
            </w:tcBorders>
            <w:shd w:val="clear" w:color="auto" w:fill="FF66FF" w:themeFill="accent1" w:themeFillTint="99"/>
            <w:hideMark/>
          </w:tcPr>
          <w:p w14:paraId="06184288" w14:textId="77777777" w:rsidR="007104B0" w:rsidRPr="007104B0" w:rsidRDefault="007104B0" w:rsidP="007104B0">
            <w:pPr>
              <w:pStyle w:val="BodyText"/>
              <w:rPr>
                <w:rFonts w:ascii="Arial" w:eastAsia="Arial" w:hAnsi="Arial" w:cs="Arial"/>
              </w:rPr>
            </w:pPr>
            <w:r w:rsidRPr="007104B0">
              <w:rPr>
                <w:rFonts w:ascii="Arial" w:eastAsia="Arial" w:hAnsi="Arial" w:cs="Arial"/>
                <w:b/>
                <w:bCs/>
                <w:lang w:val="en-US"/>
              </w:rPr>
              <w:t>BMU ID</w:t>
            </w:r>
            <w:r w:rsidRPr="007104B0">
              <w:rPr>
                <w:rFonts w:ascii="Arial" w:eastAsia="Arial" w:hAnsi="Arial" w:cs="Arial"/>
              </w:rPr>
              <w:t> </w:t>
            </w:r>
          </w:p>
        </w:tc>
        <w:tc>
          <w:tcPr>
            <w:tcW w:w="989" w:type="dxa"/>
            <w:tcBorders>
              <w:top w:val="single" w:sz="6" w:space="0" w:color="000000"/>
              <w:left w:val="single" w:sz="6" w:space="0" w:color="000000"/>
              <w:bottom w:val="single" w:sz="6" w:space="0" w:color="000000"/>
              <w:right w:val="single" w:sz="6" w:space="0" w:color="000000"/>
            </w:tcBorders>
            <w:shd w:val="clear" w:color="auto" w:fill="FF66FF" w:themeFill="accent1" w:themeFillTint="99"/>
            <w:hideMark/>
          </w:tcPr>
          <w:p w14:paraId="6BBCFD32" w14:textId="77777777" w:rsidR="007104B0" w:rsidRPr="007104B0" w:rsidRDefault="007104B0" w:rsidP="007104B0">
            <w:pPr>
              <w:pStyle w:val="BodyText"/>
              <w:rPr>
                <w:rFonts w:ascii="Arial" w:eastAsia="Arial" w:hAnsi="Arial" w:cs="Arial"/>
              </w:rPr>
            </w:pPr>
            <w:r w:rsidRPr="007104B0">
              <w:rPr>
                <w:rFonts w:ascii="Arial" w:eastAsia="Arial" w:hAnsi="Arial" w:cs="Arial"/>
                <w:b/>
                <w:bCs/>
                <w:lang w:val="en-US"/>
              </w:rPr>
              <w:t>Service Period</w:t>
            </w:r>
            <w:r w:rsidRPr="007104B0">
              <w:rPr>
                <w:rFonts w:ascii="Arial" w:eastAsia="Arial" w:hAnsi="Arial" w:cs="Arial"/>
              </w:rPr>
              <w:t> </w:t>
            </w:r>
          </w:p>
        </w:tc>
        <w:tc>
          <w:tcPr>
            <w:tcW w:w="1678" w:type="dxa"/>
            <w:tcBorders>
              <w:top w:val="single" w:sz="6" w:space="0" w:color="000000"/>
              <w:left w:val="single" w:sz="6" w:space="0" w:color="000000"/>
              <w:bottom w:val="single" w:sz="6" w:space="0" w:color="000000"/>
              <w:right w:val="single" w:sz="6" w:space="0" w:color="000000"/>
            </w:tcBorders>
            <w:shd w:val="clear" w:color="auto" w:fill="FF66FF" w:themeFill="accent1" w:themeFillTint="99"/>
            <w:hideMark/>
          </w:tcPr>
          <w:p w14:paraId="4C4A644B" w14:textId="77777777" w:rsidR="007104B0" w:rsidRPr="007104B0" w:rsidRDefault="007104B0" w:rsidP="007104B0">
            <w:pPr>
              <w:pStyle w:val="BodyText"/>
              <w:rPr>
                <w:rFonts w:ascii="Arial" w:eastAsia="Arial" w:hAnsi="Arial" w:cs="Arial"/>
              </w:rPr>
            </w:pPr>
            <w:r w:rsidRPr="007104B0">
              <w:rPr>
                <w:rFonts w:ascii="Arial" w:eastAsia="Arial" w:hAnsi="Arial" w:cs="Arial"/>
                <w:b/>
                <w:bCs/>
                <w:lang w:val="en-US"/>
              </w:rPr>
              <w:t>Availability Price</w:t>
            </w:r>
            <w:r w:rsidRPr="007104B0">
              <w:rPr>
                <w:rFonts w:ascii="Arial" w:eastAsia="Arial" w:hAnsi="Arial" w:cs="Arial"/>
              </w:rPr>
              <w:t> </w:t>
            </w:r>
          </w:p>
          <w:p w14:paraId="5CF67845" w14:textId="77777777" w:rsidR="007104B0" w:rsidRPr="007104B0" w:rsidRDefault="007104B0" w:rsidP="007104B0">
            <w:pPr>
              <w:pStyle w:val="BodyText"/>
              <w:rPr>
                <w:rFonts w:ascii="Arial" w:eastAsia="Arial" w:hAnsi="Arial" w:cs="Arial"/>
              </w:rPr>
            </w:pPr>
            <w:r w:rsidRPr="007104B0">
              <w:rPr>
                <w:rFonts w:ascii="Arial" w:eastAsia="Arial" w:hAnsi="Arial" w:cs="Arial"/>
                <w:b/>
                <w:bCs/>
                <w:lang w:val="en-US"/>
              </w:rPr>
              <w:t>£/SP</w:t>
            </w:r>
            <w:r w:rsidRPr="007104B0">
              <w:rPr>
                <w:rFonts w:ascii="Arial" w:eastAsia="Arial" w:hAnsi="Arial" w:cs="Arial"/>
              </w:rPr>
              <w:t> </w:t>
            </w:r>
          </w:p>
        </w:tc>
        <w:tc>
          <w:tcPr>
            <w:tcW w:w="1757" w:type="dxa"/>
            <w:tcBorders>
              <w:top w:val="single" w:sz="6" w:space="0" w:color="000000"/>
              <w:left w:val="single" w:sz="6" w:space="0" w:color="000000"/>
              <w:bottom w:val="single" w:sz="6" w:space="0" w:color="000000"/>
              <w:right w:val="single" w:sz="6" w:space="0" w:color="000000"/>
            </w:tcBorders>
            <w:shd w:val="clear" w:color="auto" w:fill="FF66FF" w:themeFill="accent1" w:themeFillTint="99"/>
            <w:hideMark/>
          </w:tcPr>
          <w:p w14:paraId="7670E5E6" w14:textId="77777777" w:rsidR="007104B0" w:rsidRPr="007104B0" w:rsidRDefault="007104B0" w:rsidP="007104B0">
            <w:pPr>
              <w:pStyle w:val="BodyText"/>
              <w:rPr>
                <w:rFonts w:ascii="Arial" w:eastAsia="Arial" w:hAnsi="Arial" w:cs="Arial"/>
              </w:rPr>
            </w:pPr>
            <w:r w:rsidRPr="007104B0">
              <w:rPr>
                <w:rFonts w:ascii="Arial" w:eastAsia="Arial" w:hAnsi="Arial" w:cs="Arial"/>
                <w:b/>
                <w:bCs/>
                <w:lang w:val="en-US"/>
              </w:rPr>
              <w:t>Utilisation Price £/MWh</w:t>
            </w:r>
            <w:r w:rsidRPr="007104B0">
              <w:rPr>
                <w:rFonts w:ascii="Arial" w:eastAsia="Arial" w:hAnsi="Arial" w:cs="Arial"/>
              </w:rPr>
              <w:t> </w:t>
            </w:r>
          </w:p>
        </w:tc>
        <w:tc>
          <w:tcPr>
            <w:tcW w:w="881" w:type="dxa"/>
            <w:tcBorders>
              <w:top w:val="single" w:sz="6" w:space="0" w:color="000000"/>
              <w:left w:val="single" w:sz="6" w:space="0" w:color="000000"/>
              <w:bottom w:val="single" w:sz="6" w:space="0" w:color="000000"/>
              <w:right w:val="single" w:sz="6" w:space="0" w:color="000000"/>
            </w:tcBorders>
            <w:shd w:val="clear" w:color="auto" w:fill="FF66FF" w:themeFill="accent1" w:themeFillTint="99"/>
            <w:hideMark/>
          </w:tcPr>
          <w:p w14:paraId="6430ABE7" w14:textId="77777777" w:rsidR="007104B0" w:rsidRPr="007104B0" w:rsidRDefault="007104B0" w:rsidP="007104B0">
            <w:pPr>
              <w:pStyle w:val="BodyText"/>
              <w:rPr>
                <w:rFonts w:ascii="Arial" w:eastAsia="Arial" w:hAnsi="Arial" w:cs="Arial"/>
              </w:rPr>
            </w:pPr>
            <w:r w:rsidRPr="007104B0">
              <w:rPr>
                <w:rFonts w:ascii="Arial" w:eastAsia="Arial" w:hAnsi="Arial" w:cs="Arial"/>
                <w:b/>
                <w:bCs/>
                <w:lang w:val="en-US"/>
              </w:rPr>
              <w:t>MW </w:t>
            </w:r>
            <w:r w:rsidRPr="007104B0">
              <w:rPr>
                <w:rFonts w:ascii="Arial" w:eastAsia="Arial" w:hAnsi="Arial" w:cs="Arial"/>
              </w:rPr>
              <w:t> </w:t>
            </w:r>
          </w:p>
          <w:p w14:paraId="3A3FA6CB" w14:textId="77777777" w:rsidR="007104B0" w:rsidRPr="007104B0" w:rsidRDefault="007104B0" w:rsidP="007104B0">
            <w:pPr>
              <w:pStyle w:val="BodyText"/>
              <w:rPr>
                <w:rFonts w:ascii="Arial" w:eastAsia="Arial" w:hAnsi="Arial" w:cs="Arial"/>
              </w:rPr>
            </w:pPr>
            <w:r w:rsidRPr="007104B0">
              <w:rPr>
                <w:rFonts w:ascii="Arial" w:eastAsia="Arial" w:hAnsi="Arial" w:cs="Arial"/>
                <w:b/>
                <w:bCs/>
                <w:lang w:val="en-US"/>
              </w:rPr>
              <w:t>Level</w:t>
            </w:r>
            <w:r w:rsidRPr="007104B0">
              <w:rPr>
                <w:rFonts w:ascii="Arial" w:eastAsia="Arial" w:hAnsi="Arial" w:cs="Arial"/>
              </w:rPr>
              <w:t> </w:t>
            </w:r>
          </w:p>
        </w:tc>
        <w:tc>
          <w:tcPr>
            <w:tcW w:w="2543" w:type="dxa"/>
            <w:tcBorders>
              <w:top w:val="single" w:sz="6" w:space="0" w:color="000000"/>
              <w:left w:val="single" w:sz="6" w:space="0" w:color="000000"/>
              <w:bottom w:val="single" w:sz="6" w:space="0" w:color="000000"/>
              <w:right w:val="single" w:sz="6" w:space="0" w:color="000000"/>
            </w:tcBorders>
            <w:shd w:val="clear" w:color="auto" w:fill="FF66FF" w:themeFill="accent1" w:themeFillTint="99"/>
            <w:hideMark/>
          </w:tcPr>
          <w:p w14:paraId="36EE8679" w14:textId="77777777" w:rsidR="007104B0" w:rsidRPr="007104B0" w:rsidRDefault="007104B0" w:rsidP="007104B0">
            <w:pPr>
              <w:pStyle w:val="BodyText"/>
              <w:rPr>
                <w:rFonts w:ascii="Arial" w:eastAsia="Arial" w:hAnsi="Arial" w:cs="Arial"/>
              </w:rPr>
            </w:pPr>
            <w:r w:rsidRPr="007104B0">
              <w:rPr>
                <w:rFonts w:ascii="Arial" w:eastAsia="Arial" w:hAnsi="Arial" w:cs="Arial"/>
                <w:b/>
                <w:bCs/>
                <w:lang w:val="en-US"/>
              </w:rPr>
              <w:t>Accepted/Rejected</w:t>
            </w:r>
            <w:r w:rsidRPr="007104B0">
              <w:rPr>
                <w:rFonts w:ascii="Arial" w:eastAsia="Arial" w:hAnsi="Arial" w:cs="Arial"/>
              </w:rPr>
              <w:t> </w:t>
            </w:r>
          </w:p>
        </w:tc>
      </w:tr>
      <w:tr w:rsidR="007104B0" w:rsidRPr="007104B0" w14:paraId="290D9508" w14:textId="77777777" w:rsidTr="00E163B8">
        <w:trPr>
          <w:trHeight w:val="225"/>
        </w:trPr>
        <w:tc>
          <w:tcPr>
            <w:tcW w:w="1797" w:type="dxa"/>
            <w:tcBorders>
              <w:top w:val="single" w:sz="6" w:space="0" w:color="000000"/>
              <w:left w:val="single" w:sz="6" w:space="0" w:color="000000"/>
              <w:bottom w:val="single" w:sz="6" w:space="0" w:color="000000"/>
              <w:right w:val="single" w:sz="6" w:space="0" w:color="000000"/>
            </w:tcBorders>
            <w:shd w:val="clear" w:color="auto" w:fill="auto"/>
            <w:hideMark/>
          </w:tcPr>
          <w:p w14:paraId="42E3C8C8" w14:textId="4F1C2D81" w:rsidR="007104B0" w:rsidRPr="007104B0" w:rsidRDefault="005C0142" w:rsidP="007104B0">
            <w:pPr>
              <w:pStyle w:val="BodyText"/>
              <w:rPr>
                <w:rFonts w:ascii="Arial" w:eastAsia="Arial" w:hAnsi="Arial" w:cs="Arial"/>
              </w:rPr>
            </w:pPr>
            <w:r w:rsidRPr="00C23984">
              <w:rPr>
                <w:rFonts w:ascii="Arial" w:hAnsi="Arial" w:cs="Arial"/>
              </w:rPr>
              <w:t>RHYPS-1</w:t>
            </w:r>
          </w:p>
        </w:tc>
        <w:tc>
          <w:tcPr>
            <w:tcW w:w="989" w:type="dxa"/>
            <w:tcBorders>
              <w:top w:val="single" w:sz="6" w:space="0" w:color="000000"/>
              <w:left w:val="single" w:sz="6" w:space="0" w:color="000000"/>
              <w:bottom w:val="single" w:sz="6" w:space="0" w:color="000000"/>
              <w:right w:val="single" w:sz="6" w:space="0" w:color="000000"/>
            </w:tcBorders>
            <w:shd w:val="clear" w:color="auto" w:fill="auto"/>
            <w:hideMark/>
          </w:tcPr>
          <w:p w14:paraId="379A7A32" w14:textId="77777777" w:rsidR="007104B0" w:rsidRPr="007104B0" w:rsidRDefault="007104B0" w:rsidP="007104B0">
            <w:pPr>
              <w:pStyle w:val="BodyText"/>
              <w:rPr>
                <w:rFonts w:ascii="Arial" w:eastAsia="Arial" w:hAnsi="Arial" w:cs="Arial"/>
              </w:rPr>
            </w:pPr>
            <w:r w:rsidRPr="007104B0">
              <w:rPr>
                <w:rFonts w:ascii="Arial" w:eastAsia="Arial" w:hAnsi="Arial" w:cs="Arial"/>
                <w:lang w:val="en-US"/>
              </w:rPr>
              <w:t>Full</w:t>
            </w:r>
            <w:r w:rsidRPr="007104B0">
              <w:rPr>
                <w:rFonts w:ascii="Arial" w:eastAsia="Arial" w:hAnsi="Arial" w:cs="Arial"/>
              </w:rPr>
              <w:t> </w:t>
            </w:r>
          </w:p>
        </w:tc>
        <w:tc>
          <w:tcPr>
            <w:tcW w:w="1678" w:type="dxa"/>
            <w:tcBorders>
              <w:top w:val="single" w:sz="6" w:space="0" w:color="000000"/>
              <w:left w:val="single" w:sz="6" w:space="0" w:color="000000"/>
              <w:bottom w:val="single" w:sz="6" w:space="0" w:color="000000"/>
              <w:right w:val="single" w:sz="6" w:space="0" w:color="000000"/>
            </w:tcBorders>
            <w:shd w:val="clear" w:color="auto" w:fill="auto"/>
            <w:hideMark/>
          </w:tcPr>
          <w:p w14:paraId="3C4EAC54" w14:textId="03F4769D" w:rsidR="007104B0" w:rsidRPr="007104B0" w:rsidRDefault="00E163B8" w:rsidP="007104B0">
            <w:pPr>
              <w:pStyle w:val="BodyText"/>
              <w:rPr>
                <w:rFonts w:ascii="Arial" w:eastAsia="Arial" w:hAnsi="Arial" w:cs="Arial"/>
              </w:rPr>
            </w:pPr>
            <w:r>
              <w:rPr>
                <w:rFonts w:ascii="Arial" w:eastAsia="Arial" w:hAnsi="Arial" w:cs="Arial"/>
                <w:lang w:val="en-US"/>
              </w:rPr>
              <w:t>0</w:t>
            </w:r>
            <w:r w:rsidR="007104B0" w:rsidRPr="007104B0">
              <w:rPr>
                <w:rFonts w:ascii="Arial" w:eastAsia="Arial" w:hAnsi="Arial" w:cs="Arial"/>
              </w:rPr>
              <w:t> </w:t>
            </w:r>
          </w:p>
        </w:tc>
        <w:tc>
          <w:tcPr>
            <w:tcW w:w="1757" w:type="dxa"/>
            <w:tcBorders>
              <w:top w:val="single" w:sz="6" w:space="0" w:color="000000"/>
              <w:left w:val="single" w:sz="6" w:space="0" w:color="000000"/>
              <w:bottom w:val="single" w:sz="6" w:space="0" w:color="000000"/>
              <w:right w:val="single" w:sz="6" w:space="0" w:color="000000"/>
            </w:tcBorders>
            <w:shd w:val="clear" w:color="auto" w:fill="auto"/>
            <w:hideMark/>
          </w:tcPr>
          <w:p w14:paraId="132F9EC9" w14:textId="5DF9F6F7" w:rsidR="00E163B8" w:rsidRDefault="00E163B8" w:rsidP="007104B0">
            <w:pPr>
              <w:pStyle w:val="BodyText"/>
              <w:rPr>
                <w:rFonts w:ascii="Arial" w:eastAsia="Arial" w:hAnsi="Arial" w:cs="Arial"/>
                <w:lang w:val="en-US"/>
              </w:rPr>
            </w:pPr>
            <w:r>
              <w:rPr>
                <w:rFonts w:ascii="Arial" w:eastAsia="Arial" w:hAnsi="Arial" w:cs="Arial"/>
                <w:lang w:val="en-US"/>
              </w:rPr>
              <w:t>Option 1 £156</w:t>
            </w:r>
          </w:p>
          <w:p w14:paraId="76CD136F" w14:textId="299DF0D8" w:rsidR="00E163B8" w:rsidRDefault="00E163B8" w:rsidP="007104B0">
            <w:pPr>
              <w:pStyle w:val="BodyText"/>
              <w:rPr>
                <w:rFonts w:ascii="Arial" w:eastAsia="Arial" w:hAnsi="Arial" w:cs="Arial"/>
              </w:rPr>
            </w:pPr>
            <w:r>
              <w:rPr>
                <w:rFonts w:ascii="Arial" w:eastAsia="Arial" w:hAnsi="Arial" w:cs="Arial"/>
              </w:rPr>
              <w:t>Option 2 £142.25</w:t>
            </w:r>
          </w:p>
          <w:p w14:paraId="3135D607" w14:textId="6806BB1A" w:rsidR="007104B0" w:rsidRPr="007104B0" w:rsidRDefault="00E163B8" w:rsidP="007104B0">
            <w:pPr>
              <w:pStyle w:val="BodyText"/>
              <w:rPr>
                <w:rFonts w:ascii="Arial" w:eastAsia="Arial" w:hAnsi="Arial" w:cs="Arial"/>
              </w:rPr>
            </w:pPr>
            <w:r>
              <w:rPr>
                <w:rFonts w:ascii="Arial" w:eastAsia="Arial" w:hAnsi="Arial" w:cs="Arial"/>
              </w:rPr>
              <w:t>Option 3</w:t>
            </w:r>
            <w:r w:rsidR="007104B0" w:rsidRPr="007104B0">
              <w:rPr>
                <w:rFonts w:ascii="Arial" w:eastAsia="Arial" w:hAnsi="Arial" w:cs="Arial"/>
              </w:rPr>
              <w:t> </w:t>
            </w:r>
            <w:r>
              <w:rPr>
                <w:rFonts w:ascii="Arial" w:eastAsia="Arial" w:hAnsi="Arial" w:cs="Arial"/>
              </w:rPr>
              <w:t>£127.75</w:t>
            </w:r>
          </w:p>
        </w:tc>
        <w:tc>
          <w:tcPr>
            <w:tcW w:w="881" w:type="dxa"/>
            <w:tcBorders>
              <w:top w:val="single" w:sz="6" w:space="0" w:color="000000"/>
              <w:left w:val="single" w:sz="6" w:space="0" w:color="000000"/>
              <w:bottom w:val="single" w:sz="6" w:space="0" w:color="000000"/>
              <w:right w:val="single" w:sz="6" w:space="0" w:color="000000"/>
            </w:tcBorders>
            <w:shd w:val="clear" w:color="auto" w:fill="auto"/>
            <w:hideMark/>
          </w:tcPr>
          <w:p w14:paraId="79609744" w14:textId="3D8310A1" w:rsidR="007104B0" w:rsidRPr="007104B0" w:rsidRDefault="005C0142" w:rsidP="007104B0">
            <w:pPr>
              <w:pStyle w:val="BodyText"/>
              <w:rPr>
                <w:rFonts w:ascii="Arial" w:eastAsia="Arial" w:hAnsi="Arial" w:cs="Arial"/>
              </w:rPr>
            </w:pPr>
            <w:r>
              <w:rPr>
                <w:rFonts w:ascii="Arial" w:eastAsia="Arial" w:hAnsi="Arial" w:cs="Arial"/>
                <w:lang w:val="en-US"/>
              </w:rPr>
              <w:t>130</w:t>
            </w:r>
          </w:p>
        </w:tc>
        <w:tc>
          <w:tcPr>
            <w:tcW w:w="2543" w:type="dxa"/>
            <w:tcBorders>
              <w:top w:val="single" w:sz="6" w:space="0" w:color="000000"/>
              <w:left w:val="single" w:sz="6" w:space="0" w:color="000000"/>
              <w:bottom w:val="single" w:sz="6" w:space="0" w:color="000000"/>
              <w:right w:val="single" w:sz="6" w:space="0" w:color="000000"/>
            </w:tcBorders>
            <w:shd w:val="clear" w:color="auto" w:fill="auto"/>
            <w:hideMark/>
          </w:tcPr>
          <w:p w14:paraId="09980BE9" w14:textId="77777777" w:rsidR="007104B0" w:rsidRPr="007104B0" w:rsidRDefault="007104B0" w:rsidP="007104B0">
            <w:pPr>
              <w:pStyle w:val="BodyText"/>
              <w:rPr>
                <w:rFonts w:ascii="Arial" w:eastAsia="Arial" w:hAnsi="Arial" w:cs="Arial"/>
              </w:rPr>
            </w:pPr>
            <w:r w:rsidRPr="007104B0">
              <w:rPr>
                <w:rFonts w:ascii="Arial" w:eastAsia="Arial" w:hAnsi="Arial" w:cs="Arial"/>
                <w:b/>
                <w:bCs/>
                <w:lang w:val="en-US"/>
              </w:rPr>
              <w:t>Accepted</w:t>
            </w:r>
            <w:r w:rsidRPr="007104B0">
              <w:rPr>
                <w:rFonts w:ascii="Arial" w:eastAsia="Arial" w:hAnsi="Arial" w:cs="Arial"/>
              </w:rPr>
              <w:t> </w:t>
            </w:r>
          </w:p>
        </w:tc>
      </w:tr>
      <w:tr w:rsidR="00E163B8" w:rsidRPr="007104B0" w14:paraId="47736E12" w14:textId="77777777" w:rsidTr="00E163B8">
        <w:trPr>
          <w:trHeight w:val="270"/>
        </w:trPr>
        <w:tc>
          <w:tcPr>
            <w:tcW w:w="1797" w:type="dxa"/>
            <w:tcBorders>
              <w:top w:val="single" w:sz="6" w:space="0" w:color="000000"/>
              <w:left w:val="single" w:sz="6" w:space="0" w:color="000000"/>
              <w:bottom w:val="single" w:sz="6" w:space="0" w:color="000000"/>
              <w:right w:val="single" w:sz="6" w:space="0" w:color="000000"/>
            </w:tcBorders>
            <w:shd w:val="clear" w:color="auto" w:fill="auto"/>
            <w:hideMark/>
          </w:tcPr>
          <w:p w14:paraId="091B0DE8" w14:textId="2736E31F" w:rsidR="00E163B8" w:rsidRPr="007104B0" w:rsidRDefault="00E163B8" w:rsidP="00E163B8">
            <w:pPr>
              <w:pStyle w:val="BodyText"/>
              <w:rPr>
                <w:rFonts w:ascii="Arial" w:eastAsia="Arial" w:hAnsi="Arial" w:cs="Arial"/>
              </w:rPr>
            </w:pPr>
            <w:r w:rsidRPr="00C23984">
              <w:rPr>
                <w:rFonts w:ascii="Arial" w:hAnsi="Arial" w:cs="Arial"/>
              </w:rPr>
              <w:t>RHYPS-1</w:t>
            </w:r>
          </w:p>
        </w:tc>
        <w:tc>
          <w:tcPr>
            <w:tcW w:w="989" w:type="dxa"/>
            <w:tcBorders>
              <w:top w:val="single" w:sz="6" w:space="0" w:color="000000"/>
              <w:left w:val="single" w:sz="6" w:space="0" w:color="000000"/>
              <w:bottom w:val="single" w:sz="6" w:space="0" w:color="000000"/>
              <w:right w:val="single" w:sz="6" w:space="0" w:color="000000"/>
            </w:tcBorders>
            <w:shd w:val="clear" w:color="auto" w:fill="auto"/>
            <w:hideMark/>
          </w:tcPr>
          <w:p w14:paraId="6DF12105" w14:textId="77777777" w:rsidR="00E163B8" w:rsidRPr="007104B0" w:rsidRDefault="00E163B8" w:rsidP="00E163B8">
            <w:pPr>
              <w:pStyle w:val="BodyText"/>
              <w:rPr>
                <w:rFonts w:ascii="Arial" w:eastAsia="Arial" w:hAnsi="Arial" w:cs="Arial"/>
              </w:rPr>
            </w:pPr>
            <w:r w:rsidRPr="007104B0">
              <w:rPr>
                <w:rFonts w:ascii="Arial" w:eastAsia="Arial" w:hAnsi="Arial" w:cs="Arial"/>
              </w:rPr>
              <w:t>Full </w:t>
            </w:r>
          </w:p>
        </w:tc>
        <w:tc>
          <w:tcPr>
            <w:tcW w:w="1678" w:type="dxa"/>
            <w:tcBorders>
              <w:top w:val="single" w:sz="6" w:space="0" w:color="000000"/>
              <w:left w:val="single" w:sz="6" w:space="0" w:color="000000"/>
              <w:bottom w:val="single" w:sz="6" w:space="0" w:color="000000"/>
              <w:right w:val="single" w:sz="6" w:space="0" w:color="000000"/>
            </w:tcBorders>
            <w:shd w:val="clear" w:color="auto" w:fill="auto"/>
            <w:hideMark/>
          </w:tcPr>
          <w:p w14:paraId="568CAF4E" w14:textId="69169CFA" w:rsidR="00E163B8" w:rsidRPr="007104B0" w:rsidRDefault="00E163B8" w:rsidP="00E163B8">
            <w:pPr>
              <w:pStyle w:val="BodyText"/>
              <w:rPr>
                <w:rFonts w:ascii="Arial" w:eastAsia="Arial" w:hAnsi="Arial" w:cs="Arial"/>
              </w:rPr>
            </w:pPr>
            <w:r>
              <w:rPr>
                <w:rFonts w:ascii="Arial" w:eastAsia="Arial" w:hAnsi="Arial" w:cs="Arial"/>
                <w:lang w:val="en-US"/>
              </w:rPr>
              <w:t>0</w:t>
            </w:r>
            <w:r w:rsidRPr="007104B0">
              <w:rPr>
                <w:rFonts w:ascii="Arial" w:eastAsia="Arial" w:hAnsi="Arial" w:cs="Arial"/>
              </w:rPr>
              <w:t> </w:t>
            </w:r>
          </w:p>
        </w:tc>
        <w:tc>
          <w:tcPr>
            <w:tcW w:w="1757" w:type="dxa"/>
            <w:tcBorders>
              <w:top w:val="single" w:sz="6" w:space="0" w:color="000000"/>
              <w:left w:val="single" w:sz="6" w:space="0" w:color="000000"/>
              <w:bottom w:val="single" w:sz="6" w:space="0" w:color="000000"/>
              <w:right w:val="single" w:sz="6" w:space="0" w:color="000000"/>
            </w:tcBorders>
            <w:shd w:val="clear" w:color="auto" w:fill="auto"/>
            <w:hideMark/>
          </w:tcPr>
          <w:p w14:paraId="07095661" w14:textId="45405703" w:rsidR="00E163B8" w:rsidRDefault="00E163B8" w:rsidP="00E163B8">
            <w:pPr>
              <w:pStyle w:val="BodyText"/>
              <w:rPr>
                <w:rFonts w:ascii="Arial" w:eastAsia="Arial" w:hAnsi="Arial" w:cs="Arial"/>
                <w:lang w:val="en-US"/>
              </w:rPr>
            </w:pPr>
            <w:r>
              <w:rPr>
                <w:rFonts w:ascii="Arial" w:eastAsia="Arial" w:hAnsi="Arial" w:cs="Arial"/>
                <w:lang w:val="en-US"/>
              </w:rPr>
              <w:t>Option 1 £99.75</w:t>
            </w:r>
          </w:p>
          <w:p w14:paraId="0C43734D" w14:textId="4827994C" w:rsidR="00E163B8" w:rsidRDefault="00E163B8" w:rsidP="00E163B8">
            <w:pPr>
              <w:pStyle w:val="BodyText"/>
              <w:rPr>
                <w:rFonts w:ascii="Arial" w:eastAsia="Arial" w:hAnsi="Arial" w:cs="Arial"/>
              </w:rPr>
            </w:pPr>
            <w:r>
              <w:rPr>
                <w:rFonts w:ascii="Arial" w:eastAsia="Arial" w:hAnsi="Arial" w:cs="Arial"/>
              </w:rPr>
              <w:t>Option 2 £86.25</w:t>
            </w:r>
          </w:p>
          <w:p w14:paraId="6E2E3227" w14:textId="57EB8EFB" w:rsidR="00E163B8" w:rsidRPr="007104B0" w:rsidRDefault="00E163B8" w:rsidP="00E163B8">
            <w:pPr>
              <w:pStyle w:val="BodyText"/>
              <w:rPr>
                <w:rFonts w:ascii="Arial" w:eastAsia="Arial" w:hAnsi="Arial" w:cs="Arial"/>
              </w:rPr>
            </w:pPr>
            <w:r>
              <w:rPr>
                <w:rFonts w:ascii="Arial" w:eastAsia="Arial" w:hAnsi="Arial" w:cs="Arial"/>
              </w:rPr>
              <w:t>Option 3</w:t>
            </w:r>
            <w:r w:rsidRPr="007104B0">
              <w:rPr>
                <w:rFonts w:ascii="Arial" w:eastAsia="Arial" w:hAnsi="Arial" w:cs="Arial"/>
              </w:rPr>
              <w:t> </w:t>
            </w:r>
            <w:r>
              <w:rPr>
                <w:rFonts w:ascii="Arial" w:eastAsia="Arial" w:hAnsi="Arial" w:cs="Arial"/>
              </w:rPr>
              <w:t>£73.00</w:t>
            </w:r>
          </w:p>
        </w:tc>
        <w:tc>
          <w:tcPr>
            <w:tcW w:w="881" w:type="dxa"/>
            <w:tcBorders>
              <w:top w:val="single" w:sz="6" w:space="0" w:color="000000"/>
              <w:left w:val="single" w:sz="6" w:space="0" w:color="000000"/>
              <w:bottom w:val="single" w:sz="6" w:space="0" w:color="000000"/>
              <w:right w:val="single" w:sz="6" w:space="0" w:color="000000"/>
            </w:tcBorders>
            <w:shd w:val="clear" w:color="auto" w:fill="auto"/>
            <w:hideMark/>
          </w:tcPr>
          <w:p w14:paraId="7D46F4CE" w14:textId="27BBDAA3" w:rsidR="00E163B8" w:rsidRPr="007104B0" w:rsidRDefault="00E163B8" w:rsidP="00E163B8">
            <w:pPr>
              <w:pStyle w:val="BodyText"/>
              <w:rPr>
                <w:rFonts w:ascii="Arial" w:eastAsia="Arial" w:hAnsi="Arial" w:cs="Arial"/>
              </w:rPr>
            </w:pPr>
            <w:r>
              <w:rPr>
                <w:rFonts w:ascii="Arial" w:eastAsia="Arial" w:hAnsi="Arial" w:cs="Arial"/>
                <w:lang w:val="en-US"/>
              </w:rPr>
              <w:t>270</w:t>
            </w:r>
          </w:p>
        </w:tc>
        <w:tc>
          <w:tcPr>
            <w:tcW w:w="2543" w:type="dxa"/>
            <w:tcBorders>
              <w:top w:val="single" w:sz="6" w:space="0" w:color="000000"/>
              <w:left w:val="single" w:sz="6" w:space="0" w:color="000000"/>
              <w:bottom w:val="single" w:sz="6" w:space="0" w:color="000000"/>
              <w:right w:val="single" w:sz="6" w:space="0" w:color="000000"/>
            </w:tcBorders>
            <w:shd w:val="clear" w:color="auto" w:fill="auto"/>
            <w:hideMark/>
          </w:tcPr>
          <w:p w14:paraId="262A7FBE" w14:textId="77777777" w:rsidR="00E163B8" w:rsidRPr="007104B0" w:rsidRDefault="00E163B8" w:rsidP="00E163B8">
            <w:pPr>
              <w:pStyle w:val="BodyText"/>
              <w:rPr>
                <w:rFonts w:ascii="Arial" w:eastAsia="Arial" w:hAnsi="Arial" w:cs="Arial"/>
              </w:rPr>
            </w:pPr>
            <w:r w:rsidRPr="007104B0">
              <w:rPr>
                <w:rFonts w:ascii="Arial" w:eastAsia="Arial" w:hAnsi="Arial" w:cs="Arial"/>
                <w:b/>
                <w:bCs/>
                <w:lang w:val="en-US"/>
              </w:rPr>
              <w:t>Accepted</w:t>
            </w:r>
            <w:r w:rsidRPr="007104B0">
              <w:rPr>
                <w:rFonts w:ascii="Arial" w:eastAsia="Arial" w:hAnsi="Arial" w:cs="Arial"/>
              </w:rPr>
              <w:t> </w:t>
            </w:r>
          </w:p>
        </w:tc>
      </w:tr>
      <w:tr w:rsidR="00E163B8" w:rsidRPr="007104B0" w14:paraId="2CE9CB89" w14:textId="77777777" w:rsidTr="00E163B8">
        <w:trPr>
          <w:trHeight w:val="270"/>
        </w:trPr>
        <w:tc>
          <w:tcPr>
            <w:tcW w:w="1797" w:type="dxa"/>
            <w:tcBorders>
              <w:top w:val="single" w:sz="6" w:space="0" w:color="000000"/>
              <w:left w:val="single" w:sz="6" w:space="0" w:color="000000"/>
              <w:bottom w:val="single" w:sz="6" w:space="0" w:color="000000"/>
              <w:right w:val="single" w:sz="6" w:space="0" w:color="000000"/>
            </w:tcBorders>
            <w:shd w:val="clear" w:color="auto" w:fill="auto"/>
            <w:hideMark/>
          </w:tcPr>
          <w:p w14:paraId="32527E68" w14:textId="45C65DC0" w:rsidR="00E163B8" w:rsidRPr="007104B0" w:rsidRDefault="00E163B8" w:rsidP="00E163B8">
            <w:pPr>
              <w:pStyle w:val="BodyText"/>
              <w:rPr>
                <w:rFonts w:ascii="Arial" w:eastAsia="Arial" w:hAnsi="Arial" w:cs="Arial"/>
              </w:rPr>
            </w:pPr>
            <w:r w:rsidRPr="00C23984">
              <w:rPr>
                <w:rFonts w:ascii="Arial" w:hAnsi="Arial" w:cs="Arial"/>
              </w:rPr>
              <w:t>RHYPS-1</w:t>
            </w:r>
          </w:p>
        </w:tc>
        <w:tc>
          <w:tcPr>
            <w:tcW w:w="989" w:type="dxa"/>
            <w:tcBorders>
              <w:top w:val="single" w:sz="6" w:space="0" w:color="000000"/>
              <w:left w:val="single" w:sz="6" w:space="0" w:color="000000"/>
              <w:bottom w:val="single" w:sz="6" w:space="0" w:color="000000"/>
              <w:right w:val="single" w:sz="6" w:space="0" w:color="000000"/>
            </w:tcBorders>
            <w:shd w:val="clear" w:color="auto" w:fill="auto"/>
            <w:hideMark/>
          </w:tcPr>
          <w:p w14:paraId="21C83BC4" w14:textId="77777777" w:rsidR="00E163B8" w:rsidRPr="007104B0" w:rsidRDefault="00E163B8" w:rsidP="00E163B8">
            <w:pPr>
              <w:pStyle w:val="BodyText"/>
              <w:rPr>
                <w:rFonts w:ascii="Arial" w:eastAsia="Arial" w:hAnsi="Arial" w:cs="Arial"/>
              </w:rPr>
            </w:pPr>
            <w:r w:rsidRPr="007104B0">
              <w:rPr>
                <w:rFonts w:ascii="Arial" w:eastAsia="Arial" w:hAnsi="Arial" w:cs="Arial"/>
                <w:lang w:val="en-US"/>
              </w:rPr>
              <w:t>Full</w:t>
            </w:r>
            <w:r w:rsidRPr="007104B0">
              <w:rPr>
                <w:rFonts w:ascii="Arial" w:eastAsia="Arial" w:hAnsi="Arial" w:cs="Arial"/>
              </w:rPr>
              <w:t> </w:t>
            </w:r>
          </w:p>
        </w:tc>
        <w:tc>
          <w:tcPr>
            <w:tcW w:w="1678" w:type="dxa"/>
            <w:tcBorders>
              <w:top w:val="single" w:sz="6" w:space="0" w:color="000000"/>
              <w:left w:val="single" w:sz="6" w:space="0" w:color="000000"/>
              <w:bottom w:val="single" w:sz="6" w:space="0" w:color="000000"/>
              <w:right w:val="single" w:sz="6" w:space="0" w:color="000000"/>
            </w:tcBorders>
            <w:shd w:val="clear" w:color="auto" w:fill="auto"/>
            <w:hideMark/>
          </w:tcPr>
          <w:p w14:paraId="19A99BD5" w14:textId="5001C19B" w:rsidR="00E163B8" w:rsidRPr="007104B0" w:rsidRDefault="00E163B8" w:rsidP="00E163B8">
            <w:pPr>
              <w:pStyle w:val="BodyText"/>
              <w:rPr>
                <w:rFonts w:ascii="Arial" w:eastAsia="Arial" w:hAnsi="Arial" w:cs="Arial"/>
              </w:rPr>
            </w:pPr>
            <w:r>
              <w:rPr>
                <w:rFonts w:ascii="Arial" w:eastAsia="Arial" w:hAnsi="Arial" w:cs="Arial"/>
                <w:lang w:val="en-US"/>
              </w:rPr>
              <w:t>0</w:t>
            </w:r>
            <w:r w:rsidRPr="007104B0">
              <w:rPr>
                <w:rFonts w:ascii="Arial" w:eastAsia="Arial" w:hAnsi="Arial" w:cs="Arial"/>
              </w:rPr>
              <w:t> </w:t>
            </w:r>
          </w:p>
        </w:tc>
        <w:tc>
          <w:tcPr>
            <w:tcW w:w="1757" w:type="dxa"/>
            <w:tcBorders>
              <w:top w:val="single" w:sz="6" w:space="0" w:color="000000"/>
              <w:left w:val="single" w:sz="6" w:space="0" w:color="000000"/>
              <w:bottom w:val="single" w:sz="6" w:space="0" w:color="000000"/>
              <w:right w:val="single" w:sz="6" w:space="0" w:color="000000"/>
            </w:tcBorders>
            <w:shd w:val="clear" w:color="auto" w:fill="auto"/>
            <w:hideMark/>
          </w:tcPr>
          <w:p w14:paraId="51C7D808" w14:textId="12FE4E06" w:rsidR="00E163B8" w:rsidRDefault="00E163B8" w:rsidP="00E163B8">
            <w:pPr>
              <w:pStyle w:val="BodyText"/>
              <w:rPr>
                <w:rFonts w:ascii="Arial" w:eastAsia="Arial" w:hAnsi="Arial" w:cs="Arial"/>
                <w:lang w:val="en-US"/>
              </w:rPr>
            </w:pPr>
            <w:r>
              <w:rPr>
                <w:rFonts w:ascii="Arial" w:eastAsia="Arial" w:hAnsi="Arial" w:cs="Arial"/>
                <w:lang w:val="en-US"/>
              </w:rPr>
              <w:t>Option 1 £76.25</w:t>
            </w:r>
          </w:p>
          <w:p w14:paraId="7AB77B87" w14:textId="6FC3B36B" w:rsidR="00E163B8" w:rsidRDefault="00E163B8" w:rsidP="00E163B8">
            <w:pPr>
              <w:pStyle w:val="BodyText"/>
              <w:rPr>
                <w:rFonts w:ascii="Arial" w:eastAsia="Arial" w:hAnsi="Arial" w:cs="Arial"/>
              </w:rPr>
            </w:pPr>
            <w:r>
              <w:rPr>
                <w:rFonts w:ascii="Arial" w:eastAsia="Arial" w:hAnsi="Arial" w:cs="Arial"/>
              </w:rPr>
              <w:t>Option 2 £60.50</w:t>
            </w:r>
          </w:p>
          <w:p w14:paraId="1ACBF4C0" w14:textId="112DC5C7" w:rsidR="00E163B8" w:rsidRPr="007104B0" w:rsidRDefault="00E163B8" w:rsidP="00E163B8">
            <w:pPr>
              <w:pStyle w:val="BodyText"/>
              <w:rPr>
                <w:rFonts w:ascii="Arial" w:eastAsia="Arial" w:hAnsi="Arial" w:cs="Arial"/>
              </w:rPr>
            </w:pPr>
            <w:r>
              <w:rPr>
                <w:rFonts w:ascii="Arial" w:eastAsia="Arial" w:hAnsi="Arial" w:cs="Arial"/>
              </w:rPr>
              <w:t>Option 3</w:t>
            </w:r>
            <w:r w:rsidRPr="007104B0">
              <w:rPr>
                <w:rFonts w:ascii="Arial" w:eastAsia="Arial" w:hAnsi="Arial" w:cs="Arial"/>
              </w:rPr>
              <w:t> </w:t>
            </w:r>
            <w:r>
              <w:rPr>
                <w:rFonts w:ascii="Arial" w:eastAsia="Arial" w:hAnsi="Arial" w:cs="Arial"/>
              </w:rPr>
              <w:t>£48.00</w:t>
            </w:r>
          </w:p>
        </w:tc>
        <w:tc>
          <w:tcPr>
            <w:tcW w:w="881" w:type="dxa"/>
            <w:tcBorders>
              <w:top w:val="single" w:sz="6" w:space="0" w:color="000000"/>
              <w:left w:val="single" w:sz="6" w:space="0" w:color="000000"/>
              <w:bottom w:val="single" w:sz="6" w:space="0" w:color="000000"/>
              <w:right w:val="single" w:sz="6" w:space="0" w:color="000000"/>
            </w:tcBorders>
            <w:shd w:val="clear" w:color="auto" w:fill="auto"/>
            <w:hideMark/>
          </w:tcPr>
          <w:p w14:paraId="1D793056" w14:textId="0E8A8362" w:rsidR="00E163B8" w:rsidRPr="007104B0" w:rsidRDefault="00E163B8" w:rsidP="00E163B8">
            <w:pPr>
              <w:pStyle w:val="BodyText"/>
              <w:rPr>
                <w:rFonts w:ascii="Arial" w:eastAsia="Arial" w:hAnsi="Arial" w:cs="Arial"/>
              </w:rPr>
            </w:pPr>
            <w:r>
              <w:rPr>
                <w:rFonts w:ascii="Arial" w:eastAsia="Arial" w:hAnsi="Arial" w:cs="Arial"/>
                <w:lang w:val="en-US"/>
              </w:rPr>
              <w:t>410</w:t>
            </w:r>
            <w:r w:rsidRPr="007104B0">
              <w:rPr>
                <w:rFonts w:ascii="Arial" w:eastAsia="Arial" w:hAnsi="Arial" w:cs="Arial"/>
              </w:rPr>
              <w:t> </w:t>
            </w:r>
          </w:p>
        </w:tc>
        <w:tc>
          <w:tcPr>
            <w:tcW w:w="2543" w:type="dxa"/>
            <w:tcBorders>
              <w:top w:val="single" w:sz="6" w:space="0" w:color="000000"/>
              <w:left w:val="single" w:sz="6" w:space="0" w:color="000000"/>
              <w:bottom w:val="single" w:sz="6" w:space="0" w:color="000000"/>
              <w:right w:val="single" w:sz="6" w:space="0" w:color="000000"/>
            </w:tcBorders>
            <w:shd w:val="clear" w:color="auto" w:fill="auto"/>
            <w:hideMark/>
          </w:tcPr>
          <w:p w14:paraId="4D400AC3" w14:textId="78A50FA6" w:rsidR="00E163B8" w:rsidRPr="007104B0" w:rsidRDefault="00E163B8" w:rsidP="00E163B8">
            <w:pPr>
              <w:pStyle w:val="BodyText"/>
              <w:rPr>
                <w:rFonts w:ascii="Arial" w:eastAsia="Arial" w:hAnsi="Arial" w:cs="Arial"/>
              </w:rPr>
            </w:pPr>
            <w:r w:rsidRPr="007104B0">
              <w:rPr>
                <w:rFonts w:ascii="Arial" w:eastAsia="Arial" w:hAnsi="Arial" w:cs="Arial"/>
                <w:b/>
                <w:bCs/>
                <w:lang w:val="en-US"/>
              </w:rPr>
              <w:t>Accepted</w:t>
            </w:r>
          </w:p>
        </w:tc>
      </w:tr>
    </w:tbl>
    <w:p w14:paraId="20320171" w14:textId="77777777" w:rsidR="007104B0" w:rsidRPr="007104B0" w:rsidRDefault="007104B0" w:rsidP="007104B0">
      <w:pPr>
        <w:pStyle w:val="BodyText"/>
        <w:rPr>
          <w:rFonts w:ascii="Arial" w:eastAsia="Arial" w:hAnsi="Arial" w:cs="Arial"/>
        </w:rPr>
      </w:pPr>
      <w:r w:rsidRPr="007104B0">
        <w:rPr>
          <w:rFonts w:ascii="Arial" w:eastAsia="Arial" w:hAnsi="Arial" w:cs="Arial"/>
        </w:rPr>
        <w:t> </w:t>
      </w:r>
    </w:p>
    <w:p w14:paraId="1994E005" w14:textId="7902FE2E" w:rsidR="518C8E30" w:rsidRPr="00811270" w:rsidRDefault="518C8E30" w:rsidP="28B220C3">
      <w:pPr>
        <w:pStyle w:val="BodyText"/>
        <w:rPr>
          <w:rFonts w:ascii="Arial" w:eastAsia="Arial" w:hAnsi="Arial" w:cs="Arial"/>
          <w:color w:val="auto"/>
        </w:rPr>
      </w:pPr>
    </w:p>
    <w:p w14:paraId="7F62E0EE" w14:textId="77777777" w:rsidR="28B220C3" w:rsidRPr="00811270" w:rsidRDefault="28B220C3" w:rsidP="28B220C3">
      <w:pPr>
        <w:spacing w:after="120"/>
        <w:rPr>
          <w:rFonts w:ascii="Arial" w:eastAsia="Arial" w:hAnsi="Arial" w:cs="Arial"/>
          <w:sz w:val="20"/>
          <w:szCs w:val="20"/>
        </w:rPr>
      </w:pPr>
    </w:p>
    <w:p w14:paraId="49B3D546" w14:textId="3A866E80" w:rsidR="00D66233" w:rsidRPr="00D66233" w:rsidRDefault="00D66233" w:rsidP="00D66233">
      <w:pPr>
        <w:pStyle w:val="BodyText"/>
        <w:rPr>
          <w:rFonts w:ascii="Arial" w:eastAsia="Arial" w:hAnsi="Arial" w:cs="Arial"/>
          <w:color w:val="auto"/>
        </w:rPr>
      </w:pPr>
    </w:p>
    <w:sectPr w:rsidR="00D66233" w:rsidRPr="00D66233" w:rsidSect="0052686B">
      <w:headerReference w:type="default" r:id="rId13"/>
      <w:headerReference w:type="first" r:id="rId14"/>
      <w:footerReference w:type="first" r:id="rId15"/>
      <w:pgSz w:w="11906" w:h="16838" w:code="9"/>
      <w:pgMar w:top="1790" w:right="1045" w:bottom="1440" w:left="1080" w:header="737" w:footer="284"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D641552" w14:textId="77777777" w:rsidR="00534EAF" w:rsidRDefault="00534EAF" w:rsidP="00A62BFF">
      <w:pPr>
        <w:spacing w:after="0"/>
      </w:pPr>
      <w:r>
        <w:separator/>
      </w:r>
    </w:p>
  </w:endnote>
  <w:endnote w:type="continuationSeparator" w:id="0">
    <w:p w14:paraId="3BF67B0E" w14:textId="77777777" w:rsidR="00534EAF" w:rsidRDefault="00534EAF" w:rsidP="00A62BFF">
      <w:pPr>
        <w:spacing w:after="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HelveticaNeueLT Pro 55 Roman">
    <w:altName w:val="Arial"/>
    <w:panose1 w:val="00000000000000000000"/>
    <w:charset w:val="4D"/>
    <w:family w:val="swiss"/>
    <w:notTrueType/>
    <w:pitch w:val="variable"/>
    <w:sig w:usb0="8000002F" w:usb1="5000204A" w:usb2="00000000" w:usb3="00000000" w:csb0="0000009B"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81BC8CB" w14:textId="77777777" w:rsidR="00511208" w:rsidRPr="00511208" w:rsidRDefault="00511208" w:rsidP="00511208">
    <w:pPr>
      <w:pStyle w:val="Companyinfo"/>
      <w:jc w:val="right"/>
      <w:rPr>
        <w:rFonts w:ascii="HelveticaNeueLT Pro 55 Roman" w:hAnsi="HelveticaNeueLT Pro 55 Roman"/>
        <w:color w:val="FFFFFF" w:themeColor="background1"/>
      </w:rPr>
    </w:pPr>
    <w:r w:rsidRPr="00511208">
      <w:rPr>
        <w:rFonts w:ascii="HelveticaNeueLT Pro 55 Roman" w:hAnsi="HelveticaNeueLT Pro 55 Roman"/>
        <w:color w:val="FFFFFF" w:themeColor="background1"/>
      </w:rPr>
      <w:t>National Grid Electricity System Operator Limited</w:t>
    </w:r>
  </w:p>
  <w:p w14:paraId="0CF31394" w14:textId="77777777" w:rsidR="00511208" w:rsidRPr="00511208" w:rsidRDefault="00511208" w:rsidP="00511208">
    <w:pPr>
      <w:pStyle w:val="Companyinfo"/>
      <w:jc w:val="right"/>
      <w:rPr>
        <w:rFonts w:ascii="HelveticaNeueLT Pro 55 Roman" w:hAnsi="HelveticaNeueLT Pro 55 Roman"/>
        <w:color w:val="FFFFFF" w:themeColor="background1"/>
      </w:rPr>
    </w:pPr>
    <w:r w:rsidRPr="00511208">
      <w:rPr>
        <w:rFonts w:ascii="HelveticaNeueLT Pro 55 Roman" w:hAnsi="HelveticaNeueLT Pro 55 Roman"/>
        <w:color w:val="FFFFFF" w:themeColor="background1"/>
      </w:rPr>
      <w:t>Company number 11014226</w:t>
    </w:r>
  </w:p>
  <w:p w14:paraId="6442C398" w14:textId="77777777" w:rsidR="00B26D29" w:rsidRPr="00511208" w:rsidRDefault="00511208" w:rsidP="00511208">
    <w:pPr>
      <w:pStyle w:val="Footer"/>
      <w:jc w:val="right"/>
      <w:rPr>
        <w:rFonts w:ascii="HelveticaNeueLT Pro 55 Roman" w:hAnsi="HelveticaNeueLT Pro 55 Roman"/>
        <w:b/>
        <w:bCs/>
      </w:rPr>
    </w:pPr>
    <w:r w:rsidRPr="00511208">
      <w:rPr>
        <w:rFonts w:ascii="HelveticaNeueLT Pro 55 Roman" w:hAnsi="HelveticaNeueLT Pro 55 Roman"/>
        <w:b/>
        <w:bCs/>
        <w:color w:val="FFFFFF" w:themeColor="background1"/>
      </w:rPr>
      <w:t>Registered office address</w:t>
    </w:r>
    <w:r w:rsidR="00EE1E2A">
      <w:rPr>
        <w:rFonts w:ascii="HelveticaNeueLT Pro 55 Roman" w:hAnsi="HelveticaNeueLT Pro 55 Roman"/>
        <w:b/>
        <w:bCs/>
        <w:color w:val="FFFFFF" w:themeColor="background1"/>
      </w:rPr>
      <w:t xml:space="preserve"> </w:t>
    </w:r>
    <w:r w:rsidRPr="00511208">
      <w:rPr>
        <w:rFonts w:ascii="HelveticaNeueLT Pro 55 Roman" w:hAnsi="HelveticaNeueLT Pro 55 Roman"/>
        <w:b/>
        <w:bCs/>
        <w:color w:val="FFFFFF" w:themeColor="background1"/>
      </w:rPr>
      <w:t>1-3 Strand, London, WC2N 5EH</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048DFE9" w14:textId="77777777" w:rsidR="00534EAF" w:rsidRDefault="00534EAF" w:rsidP="00A62BFF">
      <w:pPr>
        <w:spacing w:after="0"/>
      </w:pPr>
      <w:r>
        <w:separator/>
      </w:r>
    </w:p>
  </w:footnote>
  <w:footnote w:type="continuationSeparator" w:id="0">
    <w:p w14:paraId="5B6E3A91" w14:textId="77777777" w:rsidR="00534EAF" w:rsidRDefault="00534EAF" w:rsidP="00A62BFF">
      <w:pPr>
        <w:spacing w:after="0"/>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B5FD1B5" w14:textId="77777777" w:rsidR="00D26664" w:rsidRDefault="00EE1E2A" w:rsidP="00D26664">
    <w:pPr>
      <w:pStyle w:val="Header"/>
      <w:ind w:left="0"/>
      <w:jc w:val="both"/>
      <w:rPr>
        <w:b/>
        <w:bCs/>
        <w:sz w:val="28"/>
        <w:szCs w:val="36"/>
      </w:rPr>
    </w:pPr>
    <w:r w:rsidRPr="00B66CA3">
      <w:rPr>
        <w:b/>
        <w:bCs/>
        <w:sz w:val="28"/>
        <w:szCs w:val="36"/>
      </w:rPr>
      <w:drawing>
        <wp:anchor distT="0" distB="0" distL="114300" distR="114300" simplePos="0" relativeHeight="251658240" behindDoc="1" locked="0" layoutInCell="1" allowOverlap="1" wp14:anchorId="1E8A2851" wp14:editId="3539724F">
          <wp:simplePos x="0" y="0"/>
          <wp:positionH relativeFrom="column">
            <wp:posOffset>-693981</wp:posOffset>
          </wp:positionH>
          <wp:positionV relativeFrom="paragraph">
            <wp:posOffset>-487045</wp:posOffset>
          </wp:positionV>
          <wp:extent cx="7586830" cy="10727370"/>
          <wp:effectExtent l="0" t="0" r="0" b="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Picture 6"/>
                  <pic:cNvPicPr/>
                </pic:nvPicPr>
                <pic:blipFill>
                  <a:blip r:embed="rId1"/>
                  <a:stretch>
                    <a:fillRect/>
                  </a:stretch>
                </pic:blipFill>
                <pic:spPr>
                  <a:xfrm>
                    <a:off x="0" y="0"/>
                    <a:ext cx="7586830" cy="10727370"/>
                  </a:xfrm>
                  <a:prstGeom prst="rect">
                    <a:avLst/>
                  </a:prstGeom>
                </pic:spPr>
              </pic:pic>
            </a:graphicData>
          </a:graphic>
          <wp14:sizeRelH relativeFrom="page">
            <wp14:pctWidth>0</wp14:pctWidth>
          </wp14:sizeRelH>
          <wp14:sizeRelV relativeFrom="page">
            <wp14:pctHeight>0</wp14:pctHeight>
          </wp14:sizeRelV>
        </wp:anchor>
      </w:drawing>
    </w:r>
  </w:p>
  <w:p w14:paraId="75FCC65F" w14:textId="77777777" w:rsidR="00D26664" w:rsidRDefault="00D26664" w:rsidP="00D26664">
    <w:pPr>
      <w:pStyle w:val="Header"/>
      <w:ind w:left="0"/>
      <w:jc w:val="both"/>
      <w:rPr>
        <w:b/>
        <w:bCs/>
        <w:sz w:val="28"/>
        <w:szCs w:val="36"/>
      </w:rPr>
    </w:pPr>
  </w:p>
  <w:p w14:paraId="7D531E7F" w14:textId="77777777" w:rsidR="00693F36" w:rsidRDefault="00693F36" w:rsidP="00D26664">
    <w:pPr>
      <w:pStyle w:val="Header"/>
      <w:ind w:left="0"/>
      <w:jc w:val="both"/>
      <w:rPr>
        <w:b/>
        <w:bCs/>
        <w:sz w:val="28"/>
        <w:szCs w:val="36"/>
      </w:rPr>
    </w:pPr>
  </w:p>
  <w:p w14:paraId="78C5F53B" w14:textId="1C8350B7" w:rsidR="00B26D29" w:rsidRPr="00811270" w:rsidRDefault="008B1B5B" w:rsidP="008B1B5B">
    <w:pPr>
      <w:pStyle w:val="Header"/>
      <w:ind w:left="0"/>
      <w:jc w:val="both"/>
      <w:rPr>
        <w:color w:val="3F0730"/>
        <w:sz w:val="28"/>
        <w:szCs w:val="36"/>
      </w:rPr>
    </w:pPr>
    <w:r w:rsidRPr="008B1B5B">
      <w:rPr>
        <w:color w:val="3F0730"/>
        <w:sz w:val="28"/>
        <w:szCs w:val="36"/>
      </w:rPr>
      <w:t>Public</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16CD811" w14:textId="77777777" w:rsidR="003512BD" w:rsidRDefault="003512BD" w:rsidP="003512BD">
    <w:pPr>
      <w:pStyle w:val="Header"/>
      <w:ind w:left="0"/>
    </w:pPr>
  </w:p>
  <w:p w14:paraId="77A9F7B6" w14:textId="77777777" w:rsidR="003512BD" w:rsidRDefault="003512BD" w:rsidP="003512BD">
    <w:pPr>
      <w:pStyle w:val="Header"/>
      <w:ind w:left="0"/>
    </w:pPr>
  </w:p>
  <w:p w14:paraId="4E9104EA" w14:textId="77777777" w:rsidR="003512BD" w:rsidRDefault="003512BD" w:rsidP="003512BD">
    <w:pPr>
      <w:pStyle w:val="Header"/>
      <w:ind w:left="0"/>
    </w:pPr>
  </w:p>
  <w:p w14:paraId="2C767254" w14:textId="77777777" w:rsidR="003512BD" w:rsidRDefault="003512BD" w:rsidP="003512BD">
    <w:pPr>
      <w:pStyle w:val="Header"/>
      <w:ind w:left="0"/>
    </w:pPr>
  </w:p>
  <w:p w14:paraId="570CDAE1" w14:textId="77777777" w:rsidR="003512BD" w:rsidRDefault="003512BD" w:rsidP="003512BD">
    <w:pPr>
      <w:pStyle w:val="Header"/>
      <w:ind w:left="0"/>
    </w:pPr>
  </w:p>
  <w:p w14:paraId="2335C5D4" w14:textId="77777777" w:rsidR="0084767E" w:rsidRPr="00A6517C" w:rsidRDefault="0084767E" w:rsidP="00D22E06">
    <w:pPr>
      <w:pStyle w:val="Header"/>
      <w:ind w:left="0"/>
      <w:jc w:val="left"/>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34A87E58"/>
    <w:lvl w:ilvl="0">
      <w:start w:val="1"/>
      <w:numFmt w:val="decimal"/>
      <w:pStyle w:val="ListNumber5"/>
      <w:lvlText w:val="%1."/>
      <w:lvlJc w:val="left"/>
      <w:pPr>
        <w:tabs>
          <w:tab w:val="num" w:pos="1700"/>
        </w:tabs>
        <w:ind w:left="1700" w:hanging="360"/>
      </w:pPr>
    </w:lvl>
  </w:abstractNum>
  <w:abstractNum w:abstractNumId="1" w15:restartNumberingAfterBreak="0">
    <w:nsid w:val="FFFFFF7D"/>
    <w:multiLevelType w:val="singleLevel"/>
    <w:tmpl w:val="CB806A24"/>
    <w:lvl w:ilvl="0">
      <w:start w:val="1"/>
      <w:numFmt w:val="decimal"/>
      <w:pStyle w:val="ListNumber4"/>
      <w:lvlText w:val="%1."/>
      <w:lvlJc w:val="left"/>
      <w:pPr>
        <w:tabs>
          <w:tab w:val="num" w:pos="1209"/>
        </w:tabs>
        <w:ind w:left="1209" w:hanging="360"/>
      </w:pPr>
    </w:lvl>
  </w:abstractNum>
  <w:abstractNum w:abstractNumId="2" w15:restartNumberingAfterBreak="0">
    <w:nsid w:val="FFFFFF7E"/>
    <w:multiLevelType w:val="singleLevel"/>
    <w:tmpl w:val="FC9C82EE"/>
    <w:lvl w:ilvl="0">
      <w:start w:val="1"/>
      <w:numFmt w:val="decimal"/>
      <w:pStyle w:val="ListNumber3"/>
      <w:lvlText w:val="%1."/>
      <w:lvlJc w:val="left"/>
      <w:pPr>
        <w:tabs>
          <w:tab w:val="num" w:pos="926"/>
        </w:tabs>
        <w:ind w:left="926" w:hanging="360"/>
      </w:pPr>
    </w:lvl>
  </w:abstractNum>
  <w:abstractNum w:abstractNumId="3" w15:restartNumberingAfterBreak="0">
    <w:nsid w:val="FFFFFF7F"/>
    <w:multiLevelType w:val="singleLevel"/>
    <w:tmpl w:val="5AC83FF8"/>
    <w:lvl w:ilvl="0">
      <w:start w:val="1"/>
      <w:numFmt w:val="decimal"/>
      <w:pStyle w:val="ListNumber2"/>
      <w:lvlText w:val="%1."/>
      <w:lvlJc w:val="left"/>
      <w:pPr>
        <w:tabs>
          <w:tab w:val="num" w:pos="643"/>
        </w:tabs>
        <w:ind w:left="643" w:hanging="360"/>
      </w:pPr>
    </w:lvl>
  </w:abstractNum>
  <w:abstractNum w:abstractNumId="4" w15:restartNumberingAfterBreak="0">
    <w:nsid w:val="FFFFFF80"/>
    <w:multiLevelType w:val="singleLevel"/>
    <w:tmpl w:val="8D4636E4"/>
    <w:lvl w:ilvl="0">
      <w:start w:val="1"/>
      <w:numFmt w:val="bullet"/>
      <w:pStyle w:val="ListBullet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7D38702A"/>
    <w:lvl w:ilvl="0">
      <w:start w:val="1"/>
      <w:numFmt w:val="bullet"/>
      <w:pStyle w:val="ListBullet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C3ECC686"/>
    <w:lvl w:ilvl="0">
      <w:start w:val="1"/>
      <w:numFmt w:val="bullet"/>
      <w:pStyle w:val="ListBullet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333251FC"/>
    <w:lvl w:ilvl="0">
      <w:start w:val="1"/>
      <w:numFmt w:val="bullet"/>
      <w:pStyle w:val="ListBullet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C30E81DC"/>
    <w:lvl w:ilvl="0">
      <w:start w:val="1"/>
      <w:numFmt w:val="decimal"/>
      <w:pStyle w:val="ListNumber"/>
      <w:lvlText w:val="%1."/>
      <w:lvlJc w:val="left"/>
      <w:pPr>
        <w:tabs>
          <w:tab w:val="num" w:pos="360"/>
        </w:tabs>
        <w:ind w:left="360" w:hanging="360"/>
      </w:pPr>
    </w:lvl>
  </w:abstractNum>
  <w:abstractNum w:abstractNumId="9" w15:restartNumberingAfterBreak="0">
    <w:nsid w:val="FFFFFF89"/>
    <w:multiLevelType w:val="singleLevel"/>
    <w:tmpl w:val="6D109662"/>
    <w:lvl w:ilvl="0">
      <w:start w:val="1"/>
      <w:numFmt w:val="bullet"/>
      <w:pStyle w:val="ListBullet"/>
      <w:lvlText w:val=""/>
      <w:lvlJc w:val="left"/>
      <w:pPr>
        <w:tabs>
          <w:tab w:val="num" w:pos="360"/>
        </w:tabs>
        <w:ind w:left="360" w:hanging="360"/>
      </w:pPr>
      <w:rPr>
        <w:rFonts w:ascii="Symbol" w:hAnsi="Symbol" w:hint="default"/>
        <w:sz w:val="18"/>
      </w:rPr>
    </w:lvl>
  </w:abstractNum>
  <w:abstractNum w:abstractNumId="10" w15:restartNumberingAfterBreak="0">
    <w:nsid w:val="03917BAC"/>
    <w:multiLevelType w:val="hybridMultilevel"/>
    <w:tmpl w:val="5BF42184"/>
    <w:lvl w:ilvl="0" w:tplc="FD52E83C">
      <w:start w:val="1"/>
      <w:numFmt w:val="decimal"/>
      <w:pStyle w:val="SectionHeader"/>
      <w:lvlText w:val="%1."/>
      <w:lvlJc w:val="left"/>
      <w:pPr>
        <w:ind w:left="1080" w:hanging="720"/>
      </w:pPr>
      <w:rPr>
        <w:rFonts w:hint="default"/>
        <w:color w:val="FFFFFF" w:themeColor="background1"/>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04724149"/>
    <w:multiLevelType w:val="multilevel"/>
    <w:tmpl w:val="CE981792"/>
    <w:styleLink w:val="Bullets"/>
    <w:lvl w:ilvl="0">
      <w:start w:val="1"/>
      <w:numFmt w:val="bullet"/>
      <w:lvlText w:val=""/>
      <w:lvlJc w:val="left"/>
      <w:pPr>
        <w:ind w:left="360" w:hanging="360"/>
      </w:pPr>
      <w:rPr>
        <w:rFonts w:ascii="Symbol" w:hAnsi="Symbol" w:hint="default"/>
        <w:color w:val="D43900"/>
      </w:rPr>
    </w:lvl>
    <w:lvl w:ilvl="1">
      <w:start w:val="1"/>
      <w:numFmt w:val="bullet"/>
      <w:lvlRestart w:val="0"/>
      <w:lvlText w:val=""/>
      <w:lvlJc w:val="left"/>
      <w:pPr>
        <w:ind w:left="568" w:hanging="284"/>
      </w:pPr>
      <w:rPr>
        <w:rFonts w:ascii="Symbol" w:hAnsi="Symbol" w:hint="default"/>
        <w:color w:val="D43900"/>
      </w:rPr>
    </w:lvl>
    <w:lvl w:ilvl="2">
      <w:start w:val="1"/>
      <w:numFmt w:val="bullet"/>
      <w:lvlRestart w:val="0"/>
      <w:lvlText w:val=""/>
      <w:lvlJc w:val="left"/>
      <w:pPr>
        <w:ind w:left="852" w:hanging="284"/>
      </w:pPr>
      <w:rPr>
        <w:rFonts w:ascii="Symbol" w:hAnsi="Symbol" w:hint="default"/>
        <w:color w:val="D43900"/>
      </w:rPr>
    </w:lvl>
    <w:lvl w:ilvl="3">
      <w:start w:val="1"/>
      <w:numFmt w:val="none"/>
      <w:lvlRestart w:val="0"/>
      <w:lvlText w:val=""/>
      <w:lvlJc w:val="left"/>
      <w:pPr>
        <w:ind w:left="851" w:firstLine="0"/>
      </w:pPr>
      <w:rPr>
        <w:rFonts w:hint="default"/>
      </w:rPr>
    </w:lvl>
    <w:lvl w:ilvl="4">
      <w:start w:val="1"/>
      <w:numFmt w:val="none"/>
      <w:lvlRestart w:val="0"/>
      <w:lvlText w:val=""/>
      <w:lvlJc w:val="left"/>
      <w:pPr>
        <w:ind w:left="851" w:firstLine="0"/>
      </w:pPr>
      <w:rPr>
        <w:rFonts w:hint="default"/>
      </w:rPr>
    </w:lvl>
    <w:lvl w:ilvl="5">
      <w:start w:val="1"/>
      <w:numFmt w:val="none"/>
      <w:lvlRestart w:val="0"/>
      <w:lvlText w:val=""/>
      <w:lvlJc w:val="left"/>
      <w:pPr>
        <w:ind w:left="851" w:firstLine="0"/>
      </w:pPr>
      <w:rPr>
        <w:rFonts w:hint="default"/>
      </w:rPr>
    </w:lvl>
    <w:lvl w:ilvl="6">
      <w:start w:val="1"/>
      <w:numFmt w:val="none"/>
      <w:lvlRestart w:val="0"/>
      <w:lvlText w:val=""/>
      <w:lvlJc w:val="left"/>
      <w:pPr>
        <w:ind w:left="851" w:firstLine="0"/>
      </w:pPr>
      <w:rPr>
        <w:rFonts w:hint="default"/>
      </w:rPr>
    </w:lvl>
    <w:lvl w:ilvl="7">
      <w:start w:val="1"/>
      <w:numFmt w:val="none"/>
      <w:lvlRestart w:val="0"/>
      <w:lvlText w:val=""/>
      <w:lvlJc w:val="left"/>
      <w:pPr>
        <w:ind w:left="851" w:firstLine="0"/>
      </w:pPr>
      <w:rPr>
        <w:rFonts w:hint="default"/>
      </w:rPr>
    </w:lvl>
    <w:lvl w:ilvl="8">
      <w:start w:val="1"/>
      <w:numFmt w:val="none"/>
      <w:lvlRestart w:val="0"/>
      <w:lvlText w:val=""/>
      <w:lvlJc w:val="left"/>
      <w:pPr>
        <w:ind w:left="851" w:firstLine="0"/>
      </w:pPr>
      <w:rPr>
        <w:rFonts w:hint="default"/>
      </w:rPr>
    </w:lvl>
  </w:abstractNum>
  <w:abstractNum w:abstractNumId="12" w15:restartNumberingAfterBreak="0">
    <w:nsid w:val="19674420"/>
    <w:multiLevelType w:val="multilevel"/>
    <w:tmpl w:val="F91C5114"/>
    <w:lvl w:ilvl="0">
      <w:start w:val="1"/>
      <w:numFmt w:val="upperLetter"/>
      <w:lvlText w:val="%1"/>
      <w:lvlJc w:val="left"/>
      <w:pPr>
        <w:ind w:left="716" w:hanging="716"/>
      </w:pPr>
      <w:rPr>
        <w:rFonts w:hint="default"/>
        <w:color w:val="FFFFFF" w:themeColor="background1"/>
      </w:rPr>
    </w:lvl>
    <w:lvl w:ilvl="1">
      <w:start w:val="1"/>
      <w:numFmt w:val="decimal"/>
      <w:lvlText w:val="%1.%2"/>
      <w:lvlJc w:val="left"/>
      <w:pPr>
        <w:ind w:left="576" w:hanging="576"/>
      </w:pPr>
      <w:rPr>
        <w:rFonts w:hint="default"/>
      </w:rPr>
    </w:lvl>
    <w:lvl w:ilvl="2">
      <w:start w:val="1"/>
      <w:numFmt w:val="decimal"/>
      <w:lvlText w:val="%1.%2.%3"/>
      <w:lvlJc w:val="left"/>
      <w:pPr>
        <w:ind w:left="720" w:hanging="720"/>
      </w:pPr>
      <w:rPr>
        <w:rFonts w:hint="default"/>
      </w:rPr>
    </w:lvl>
    <w:lvl w:ilvl="3">
      <w:start w:val="1"/>
      <w:numFmt w:val="decimal"/>
      <w:pStyle w:val="Heading4"/>
      <w:lvlText w:val="%1.%2.%3.%4"/>
      <w:lvlJc w:val="left"/>
      <w:pPr>
        <w:ind w:left="864" w:hanging="864"/>
      </w:pPr>
      <w:rPr>
        <w:rFonts w:hint="default"/>
      </w:rPr>
    </w:lvl>
    <w:lvl w:ilvl="4">
      <w:start w:val="1"/>
      <w:numFmt w:val="decimal"/>
      <w:pStyle w:val="Heading5"/>
      <w:lvlText w:val="%1.%2.%3.%4.%5"/>
      <w:lvlJc w:val="left"/>
      <w:pPr>
        <w:ind w:left="1008" w:hanging="1008"/>
      </w:pPr>
      <w:rPr>
        <w:rFonts w:hint="default"/>
      </w:rPr>
    </w:lvl>
    <w:lvl w:ilvl="5">
      <w:start w:val="1"/>
      <w:numFmt w:val="decimal"/>
      <w:pStyle w:val="Heading6"/>
      <w:lvlText w:val="%1.%2.%3.%4.%5.%6"/>
      <w:lvlJc w:val="left"/>
      <w:pPr>
        <w:ind w:left="1152" w:hanging="1152"/>
      </w:pPr>
      <w:rPr>
        <w:rFonts w:hint="default"/>
      </w:rPr>
    </w:lvl>
    <w:lvl w:ilvl="6">
      <w:start w:val="1"/>
      <w:numFmt w:val="decimal"/>
      <w:pStyle w:val="Heading7"/>
      <w:lvlText w:val="%1.%2.%3.%4.%5.%6.%7"/>
      <w:lvlJc w:val="left"/>
      <w:pPr>
        <w:ind w:left="1296" w:hanging="1296"/>
      </w:pPr>
      <w:rPr>
        <w:rFonts w:hint="default"/>
      </w:rPr>
    </w:lvl>
    <w:lvl w:ilvl="7">
      <w:start w:val="1"/>
      <w:numFmt w:val="decimal"/>
      <w:pStyle w:val="Heading8"/>
      <w:lvlText w:val="%1.%2.%3.%4.%5.%6.%7.%8"/>
      <w:lvlJc w:val="left"/>
      <w:pPr>
        <w:ind w:left="1440" w:hanging="1440"/>
      </w:pPr>
      <w:rPr>
        <w:rFonts w:hint="default"/>
      </w:rPr>
    </w:lvl>
    <w:lvl w:ilvl="8">
      <w:start w:val="1"/>
      <w:numFmt w:val="decimal"/>
      <w:pStyle w:val="Heading9"/>
      <w:lvlText w:val="%1.%2.%3.%4.%5.%6.%7.%8.%9"/>
      <w:lvlJc w:val="left"/>
      <w:pPr>
        <w:ind w:left="1584" w:hanging="1584"/>
      </w:pPr>
      <w:rPr>
        <w:rFonts w:hint="default"/>
      </w:rPr>
    </w:lvl>
  </w:abstractNum>
  <w:abstractNum w:abstractNumId="13" w15:restartNumberingAfterBreak="0">
    <w:nsid w:val="2A360ACD"/>
    <w:multiLevelType w:val="multilevel"/>
    <w:tmpl w:val="57861932"/>
    <w:lvl w:ilvl="0">
      <w:start w:val="1"/>
      <w:numFmt w:val="bullet"/>
      <w:pStyle w:val="Bullet1"/>
      <w:lvlText w:val=""/>
      <w:lvlJc w:val="left"/>
      <w:pPr>
        <w:ind w:left="360" w:hanging="360"/>
      </w:pPr>
      <w:rPr>
        <w:rFonts w:ascii="Symbol" w:hAnsi="Symbol" w:hint="default"/>
        <w:color w:val="FF00FF"/>
      </w:rPr>
    </w:lvl>
    <w:lvl w:ilvl="1">
      <w:start w:val="1"/>
      <w:numFmt w:val="bullet"/>
      <w:lvlRestart w:val="0"/>
      <w:lvlText w:val=""/>
      <w:lvlJc w:val="left"/>
      <w:pPr>
        <w:ind w:left="568" w:hanging="284"/>
      </w:pPr>
      <w:rPr>
        <w:rFonts w:ascii="Symbol" w:hAnsi="Symbol" w:hint="default"/>
        <w:color w:val="D43900"/>
      </w:rPr>
    </w:lvl>
    <w:lvl w:ilvl="2">
      <w:start w:val="1"/>
      <w:numFmt w:val="bullet"/>
      <w:lvlRestart w:val="0"/>
      <w:lvlText w:val=""/>
      <w:lvlJc w:val="left"/>
      <w:pPr>
        <w:ind w:left="852" w:hanging="284"/>
      </w:pPr>
      <w:rPr>
        <w:rFonts w:ascii="Symbol" w:hAnsi="Symbol" w:hint="default"/>
        <w:color w:val="D43900"/>
      </w:rPr>
    </w:lvl>
    <w:lvl w:ilvl="3">
      <w:start w:val="1"/>
      <w:numFmt w:val="none"/>
      <w:lvlRestart w:val="0"/>
      <w:lvlText w:val=""/>
      <w:lvlJc w:val="left"/>
      <w:pPr>
        <w:ind w:left="851" w:firstLine="0"/>
      </w:pPr>
      <w:rPr>
        <w:rFonts w:hint="default"/>
      </w:rPr>
    </w:lvl>
    <w:lvl w:ilvl="4">
      <w:start w:val="1"/>
      <w:numFmt w:val="none"/>
      <w:lvlRestart w:val="0"/>
      <w:lvlText w:val=""/>
      <w:lvlJc w:val="left"/>
      <w:pPr>
        <w:ind w:left="851" w:firstLine="0"/>
      </w:pPr>
      <w:rPr>
        <w:rFonts w:hint="default"/>
      </w:rPr>
    </w:lvl>
    <w:lvl w:ilvl="5">
      <w:start w:val="1"/>
      <w:numFmt w:val="none"/>
      <w:lvlRestart w:val="0"/>
      <w:lvlText w:val=""/>
      <w:lvlJc w:val="left"/>
      <w:pPr>
        <w:ind w:left="851" w:firstLine="0"/>
      </w:pPr>
      <w:rPr>
        <w:rFonts w:hint="default"/>
      </w:rPr>
    </w:lvl>
    <w:lvl w:ilvl="6">
      <w:start w:val="1"/>
      <w:numFmt w:val="none"/>
      <w:lvlRestart w:val="0"/>
      <w:lvlText w:val=""/>
      <w:lvlJc w:val="left"/>
      <w:pPr>
        <w:ind w:left="851" w:firstLine="0"/>
      </w:pPr>
      <w:rPr>
        <w:rFonts w:hint="default"/>
      </w:rPr>
    </w:lvl>
    <w:lvl w:ilvl="7">
      <w:start w:val="1"/>
      <w:numFmt w:val="none"/>
      <w:lvlRestart w:val="0"/>
      <w:lvlText w:val=""/>
      <w:lvlJc w:val="left"/>
      <w:pPr>
        <w:ind w:left="851" w:firstLine="0"/>
      </w:pPr>
      <w:rPr>
        <w:rFonts w:hint="default"/>
      </w:rPr>
    </w:lvl>
    <w:lvl w:ilvl="8">
      <w:start w:val="1"/>
      <w:numFmt w:val="none"/>
      <w:lvlRestart w:val="0"/>
      <w:lvlText w:val=""/>
      <w:lvlJc w:val="left"/>
      <w:pPr>
        <w:ind w:left="851" w:firstLine="0"/>
      </w:pPr>
      <w:rPr>
        <w:rFonts w:hint="default"/>
      </w:rPr>
    </w:lvl>
  </w:abstractNum>
  <w:abstractNum w:abstractNumId="14" w15:restartNumberingAfterBreak="0">
    <w:nsid w:val="35AE1373"/>
    <w:multiLevelType w:val="hybridMultilevel"/>
    <w:tmpl w:val="63AE745A"/>
    <w:lvl w:ilvl="0" w:tplc="18CA66F2">
      <w:start w:val="1"/>
      <w:numFmt w:val="decimal"/>
      <w:pStyle w:val="Heading1Numbered"/>
      <w:lvlText w:val="%1."/>
      <w:lvlJc w:val="left"/>
      <w:pPr>
        <w:ind w:left="360" w:hanging="360"/>
      </w:pPr>
      <w:rPr>
        <w:rFonts w:hint="default"/>
        <w:color w:val="3F0731" w:themeColor="text2"/>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4CCA297C"/>
    <w:multiLevelType w:val="hybridMultilevel"/>
    <w:tmpl w:val="E12A832E"/>
    <w:lvl w:ilvl="0" w:tplc="72B87F12">
      <w:start w:val="1"/>
      <w:numFmt w:val="bullet"/>
      <w:pStyle w:val="Bullet3"/>
      <w:lvlText w:val=""/>
      <w:lvlJc w:val="left"/>
      <w:pPr>
        <w:ind w:left="1288" w:hanging="360"/>
      </w:pPr>
      <w:rPr>
        <w:rFonts w:ascii="Symbol" w:hAnsi="Symbol" w:hint="default"/>
        <w:color w:val="FF00FF"/>
      </w:rPr>
    </w:lvl>
    <w:lvl w:ilvl="1" w:tplc="08090003" w:tentative="1">
      <w:start w:val="1"/>
      <w:numFmt w:val="bullet"/>
      <w:lvlText w:val="o"/>
      <w:lvlJc w:val="left"/>
      <w:pPr>
        <w:ind w:left="2008" w:hanging="360"/>
      </w:pPr>
      <w:rPr>
        <w:rFonts w:ascii="Courier New" w:hAnsi="Courier New" w:cs="Courier New" w:hint="default"/>
      </w:rPr>
    </w:lvl>
    <w:lvl w:ilvl="2" w:tplc="08090005" w:tentative="1">
      <w:start w:val="1"/>
      <w:numFmt w:val="bullet"/>
      <w:lvlText w:val=""/>
      <w:lvlJc w:val="left"/>
      <w:pPr>
        <w:ind w:left="2728" w:hanging="360"/>
      </w:pPr>
      <w:rPr>
        <w:rFonts w:ascii="Wingdings" w:hAnsi="Wingdings" w:hint="default"/>
      </w:rPr>
    </w:lvl>
    <w:lvl w:ilvl="3" w:tplc="08090001" w:tentative="1">
      <w:start w:val="1"/>
      <w:numFmt w:val="bullet"/>
      <w:lvlText w:val=""/>
      <w:lvlJc w:val="left"/>
      <w:pPr>
        <w:ind w:left="3448" w:hanging="360"/>
      </w:pPr>
      <w:rPr>
        <w:rFonts w:ascii="Symbol" w:hAnsi="Symbol" w:hint="default"/>
      </w:rPr>
    </w:lvl>
    <w:lvl w:ilvl="4" w:tplc="08090003" w:tentative="1">
      <w:start w:val="1"/>
      <w:numFmt w:val="bullet"/>
      <w:lvlText w:val="o"/>
      <w:lvlJc w:val="left"/>
      <w:pPr>
        <w:ind w:left="4168" w:hanging="360"/>
      </w:pPr>
      <w:rPr>
        <w:rFonts w:ascii="Courier New" w:hAnsi="Courier New" w:cs="Courier New" w:hint="default"/>
      </w:rPr>
    </w:lvl>
    <w:lvl w:ilvl="5" w:tplc="08090005" w:tentative="1">
      <w:start w:val="1"/>
      <w:numFmt w:val="bullet"/>
      <w:lvlText w:val=""/>
      <w:lvlJc w:val="left"/>
      <w:pPr>
        <w:ind w:left="4888" w:hanging="360"/>
      </w:pPr>
      <w:rPr>
        <w:rFonts w:ascii="Wingdings" w:hAnsi="Wingdings" w:hint="default"/>
      </w:rPr>
    </w:lvl>
    <w:lvl w:ilvl="6" w:tplc="08090001" w:tentative="1">
      <w:start w:val="1"/>
      <w:numFmt w:val="bullet"/>
      <w:lvlText w:val=""/>
      <w:lvlJc w:val="left"/>
      <w:pPr>
        <w:ind w:left="5608" w:hanging="360"/>
      </w:pPr>
      <w:rPr>
        <w:rFonts w:ascii="Symbol" w:hAnsi="Symbol" w:hint="default"/>
      </w:rPr>
    </w:lvl>
    <w:lvl w:ilvl="7" w:tplc="08090003" w:tentative="1">
      <w:start w:val="1"/>
      <w:numFmt w:val="bullet"/>
      <w:lvlText w:val="o"/>
      <w:lvlJc w:val="left"/>
      <w:pPr>
        <w:ind w:left="6328" w:hanging="360"/>
      </w:pPr>
      <w:rPr>
        <w:rFonts w:ascii="Courier New" w:hAnsi="Courier New" w:cs="Courier New" w:hint="default"/>
      </w:rPr>
    </w:lvl>
    <w:lvl w:ilvl="8" w:tplc="08090005" w:tentative="1">
      <w:start w:val="1"/>
      <w:numFmt w:val="bullet"/>
      <w:lvlText w:val=""/>
      <w:lvlJc w:val="left"/>
      <w:pPr>
        <w:ind w:left="7048" w:hanging="360"/>
      </w:pPr>
      <w:rPr>
        <w:rFonts w:ascii="Wingdings" w:hAnsi="Wingdings" w:hint="default"/>
      </w:rPr>
    </w:lvl>
  </w:abstractNum>
  <w:abstractNum w:abstractNumId="16" w15:restartNumberingAfterBreak="0">
    <w:nsid w:val="6A1610D5"/>
    <w:multiLevelType w:val="multilevel"/>
    <w:tmpl w:val="7D7CA560"/>
    <w:styleLink w:val="NumberedBulletsList"/>
    <w:lvl w:ilvl="0">
      <w:start w:val="1"/>
      <w:numFmt w:val="decimal"/>
      <w:lvlText w:val="%1."/>
      <w:lvlJc w:val="left"/>
      <w:pPr>
        <w:ind w:left="284" w:hanging="284"/>
      </w:pPr>
      <w:rPr>
        <w:rFonts w:hint="default"/>
      </w:rPr>
    </w:lvl>
    <w:lvl w:ilvl="1">
      <w:start w:val="1"/>
      <w:numFmt w:val="decimal"/>
      <w:lvlText w:val="%1.%2."/>
      <w:lvlJc w:val="left"/>
      <w:pPr>
        <w:ind w:left="737" w:hanging="453"/>
      </w:pPr>
      <w:rPr>
        <w:rFonts w:hint="default"/>
      </w:rPr>
    </w:lvl>
    <w:lvl w:ilvl="2">
      <w:start w:val="1"/>
      <w:numFmt w:val="decimal"/>
      <w:lvlText w:val="%1.%2.%3."/>
      <w:lvlJc w:val="left"/>
      <w:pPr>
        <w:ind w:left="1021" w:hanging="284"/>
      </w:pPr>
      <w:rPr>
        <w:rFonts w:hint="default"/>
      </w:rPr>
    </w:lvl>
    <w:lvl w:ilvl="3">
      <w:start w:val="1"/>
      <w:numFmt w:val="none"/>
      <w:lvlText w:val=""/>
      <w:lvlJc w:val="left"/>
      <w:pPr>
        <w:ind w:left="1646" w:hanging="284"/>
      </w:pPr>
      <w:rPr>
        <w:rFonts w:hint="default"/>
      </w:rPr>
    </w:lvl>
    <w:lvl w:ilvl="4">
      <w:start w:val="1"/>
      <w:numFmt w:val="none"/>
      <w:lvlText w:val=""/>
      <w:lvlJc w:val="left"/>
      <w:pPr>
        <w:ind w:left="2100" w:hanging="284"/>
      </w:pPr>
      <w:rPr>
        <w:rFonts w:hint="default"/>
      </w:rPr>
    </w:lvl>
    <w:lvl w:ilvl="5">
      <w:start w:val="1"/>
      <w:numFmt w:val="none"/>
      <w:lvlText w:val=""/>
      <w:lvlJc w:val="left"/>
      <w:pPr>
        <w:ind w:left="2554" w:hanging="284"/>
      </w:pPr>
      <w:rPr>
        <w:rFonts w:hint="default"/>
      </w:rPr>
    </w:lvl>
    <w:lvl w:ilvl="6">
      <w:start w:val="1"/>
      <w:numFmt w:val="none"/>
      <w:lvlText w:val=""/>
      <w:lvlJc w:val="left"/>
      <w:pPr>
        <w:ind w:left="3008" w:hanging="284"/>
      </w:pPr>
      <w:rPr>
        <w:rFonts w:hint="default"/>
      </w:rPr>
    </w:lvl>
    <w:lvl w:ilvl="7">
      <w:start w:val="1"/>
      <w:numFmt w:val="none"/>
      <w:lvlText w:val=""/>
      <w:lvlJc w:val="left"/>
      <w:pPr>
        <w:ind w:left="3462" w:hanging="284"/>
      </w:pPr>
      <w:rPr>
        <w:rFonts w:hint="default"/>
      </w:rPr>
    </w:lvl>
    <w:lvl w:ilvl="8">
      <w:start w:val="1"/>
      <w:numFmt w:val="none"/>
      <w:lvlText w:val=""/>
      <w:lvlJc w:val="left"/>
      <w:pPr>
        <w:ind w:left="3916" w:hanging="284"/>
      </w:pPr>
      <w:rPr>
        <w:rFonts w:hint="default"/>
      </w:rPr>
    </w:lvl>
  </w:abstractNum>
  <w:abstractNum w:abstractNumId="17" w15:restartNumberingAfterBreak="0">
    <w:nsid w:val="6C19419A"/>
    <w:multiLevelType w:val="hybridMultilevel"/>
    <w:tmpl w:val="7B0E26B2"/>
    <w:lvl w:ilvl="0" w:tplc="972E6C4A">
      <w:start w:val="1"/>
      <w:numFmt w:val="bullet"/>
      <w:pStyle w:val="Bullet2"/>
      <w:lvlText w:val=""/>
      <w:lvlJc w:val="left"/>
      <w:pPr>
        <w:ind w:left="1004" w:hanging="360"/>
      </w:pPr>
      <w:rPr>
        <w:rFonts w:ascii="Symbol" w:hAnsi="Symbol" w:hint="default"/>
        <w:color w:val="FF00FF"/>
      </w:rPr>
    </w:lvl>
    <w:lvl w:ilvl="1" w:tplc="08090003" w:tentative="1">
      <w:start w:val="1"/>
      <w:numFmt w:val="bullet"/>
      <w:lvlText w:val="o"/>
      <w:lvlJc w:val="left"/>
      <w:pPr>
        <w:ind w:left="1724" w:hanging="360"/>
      </w:pPr>
      <w:rPr>
        <w:rFonts w:ascii="Courier New" w:hAnsi="Courier New" w:cs="Courier New" w:hint="default"/>
      </w:rPr>
    </w:lvl>
    <w:lvl w:ilvl="2" w:tplc="08090005" w:tentative="1">
      <w:start w:val="1"/>
      <w:numFmt w:val="bullet"/>
      <w:lvlText w:val=""/>
      <w:lvlJc w:val="left"/>
      <w:pPr>
        <w:ind w:left="2444" w:hanging="360"/>
      </w:pPr>
      <w:rPr>
        <w:rFonts w:ascii="Wingdings" w:hAnsi="Wingdings" w:hint="default"/>
      </w:rPr>
    </w:lvl>
    <w:lvl w:ilvl="3" w:tplc="08090001" w:tentative="1">
      <w:start w:val="1"/>
      <w:numFmt w:val="bullet"/>
      <w:lvlText w:val=""/>
      <w:lvlJc w:val="left"/>
      <w:pPr>
        <w:ind w:left="3164" w:hanging="360"/>
      </w:pPr>
      <w:rPr>
        <w:rFonts w:ascii="Symbol" w:hAnsi="Symbol" w:hint="default"/>
      </w:rPr>
    </w:lvl>
    <w:lvl w:ilvl="4" w:tplc="08090003" w:tentative="1">
      <w:start w:val="1"/>
      <w:numFmt w:val="bullet"/>
      <w:lvlText w:val="o"/>
      <w:lvlJc w:val="left"/>
      <w:pPr>
        <w:ind w:left="3884" w:hanging="360"/>
      </w:pPr>
      <w:rPr>
        <w:rFonts w:ascii="Courier New" w:hAnsi="Courier New" w:cs="Courier New" w:hint="default"/>
      </w:rPr>
    </w:lvl>
    <w:lvl w:ilvl="5" w:tplc="08090005" w:tentative="1">
      <w:start w:val="1"/>
      <w:numFmt w:val="bullet"/>
      <w:lvlText w:val=""/>
      <w:lvlJc w:val="left"/>
      <w:pPr>
        <w:ind w:left="4604" w:hanging="360"/>
      </w:pPr>
      <w:rPr>
        <w:rFonts w:ascii="Wingdings" w:hAnsi="Wingdings" w:hint="default"/>
      </w:rPr>
    </w:lvl>
    <w:lvl w:ilvl="6" w:tplc="08090001" w:tentative="1">
      <w:start w:val="1"/>
      <w:numFmt w:val="bullet"/>
      <w:lvlText w:val=""/>
      <w:lvlJc w:val="left"/>
      <w:pPr>
        <w:ind w:left="5324" w:hanging="360"/>
      </w:pPr>
      <w:rPr>
        <w:rFonts w:ascii="Symbol" w:hAnsi="Symbol" w:hint="default"/>
      </w:rPr>
    </w:lvl>
    <w:lvl w:ilvl="7" w:tplc="08090003" w:tentative="1">
      <w:start w:val="1"/>
      <w:numFmt w:val="bullet"/>
      <w:lvlText w:val="o"/>
      <w:lvlJc w:val="left"/>
      <w:pPr>
        <w:ind w:left="6044" w:hanging="360"/>
      </w:pPr>
      <w:rPr>
        <w:rFonts w:ascii="Courier New" w:hAnsi="Courier New" w:cs="Courier New" w:hint="default"/>
      </w:rPr>
    </w:lvl>
    <w:lvl w:ilvl="8" w:tplc="08090005" w:tentative="1">
      <w:start w:val="1"/>
      <w:numFmt w:val="bullet"/>
      <w:lvlText w:val=""/>
      <w:lvlJc w:val="left"/>
      <w:pPr>
        <w:ind w:left="6764" w:hanging="360"/>
      </w:pPr>
      <w:rPr>
        <w:rFonts w:ascii="Wingdings" w:hAnsi="Wingdings" w:hint="default"/>
      </w:rPr>
    </w:lvl>
  </w:abstractNum>
  <w:abstractNum w:abstractNumId="18" w15:restartNumberingAfterBreak="0">
    <w:nsid w:val="778E4D1C"/>
    <w:multiLevelType w:val="multilevel"/>
    <w:tmpl w:val="A7AAD1EA"/>
    <w:lvl w:ilvl="0">
      <w:start w:val="1"/>
      <w:numFmt w:val="decimal"/>
      <w:pStyle w:val="NumberedBullet1"/>
      <w:lvlText w:val="%1."/>
      <w:lvlJc w:val="left"/>
      <w:pPr>
        <w:ind w:left="284" w:hanging="284"/>
      </w:pPr>
      <w:rPr>
        <w:rFonts w:hint="default"/>
      </w:rPr>
    </w:lvl>
    <w:lvl w:ilvl="1">
      <w:start w:val="1"/>
      <w:numFmt w:val="decimal"/>
      <w:pStyle w:val="NumberedBullet2"/>
      <w:lvlText w:val="%1.%2."/>
      <w:lvlJc w:val="left"/>
      <w:pPr>
        <w:ind w:left="737" w:hanging="453"/>
      </w:pPr>
      <w:rPr>
        <w:rFonts w:hint="default"/>
      </w:rPr>
    </w:lvl>
    <w:lvl w:ilvl="2">
      <w:start w:val="1"/>
      <w:numFmt w:val="decimal"/>
      <w:pStyle w:val="NumberedBullet3"/>
      <w:lvlText w:val="%1.%2.%3."/>
      <w:lvlJc w:val="left"/>
      <w:pPr>
        <w:ind w:left="1021" w:hanging="284"/>
      </w:pPr>
      <w:rPr>
        <w:rFonts w:hint="default"/>
      </w:rPr>
    </w:lvl>
    <w:lvl w:ilvl="3">
      <w:start w:val="1"/>
      <w:numFmt w:val="none"/>
      <w:lvlText w:val=""/>
      <w:lvlJc w:val="left"/>
      <w:pPr>
        <w:ind w:left="1646" w:hanging="284"/>
      </w:pPr>
      <w:rPr>
        <w:rFonts w:hint="default"/>
      </w:rPr>
    </w:lvl>
    <w:lvl w:ilvl="4">
      <w:start w:val="1"/>
      <w:numFmt w:val="none"/>
      <w:lvlText w:val=""/>
      <w:lvlJc w:val="left"/>
      <w:pPr>
        <w:ind w:left="2100" w:hanging="284"/>
      </w:pPr>
      <w:rPr>
        <w:rFonts w:hint="default"/>
      </w:rPr>
    </w:lvl>
    <w:lvl w:ilvl="5">
      <w:start w:val="1"/>
      <w:numFmt w:val="none"/>
      <w:lvlText w:val=""/>
      <w:lvlJc w:val="left"/>
      <w:pPr>
        <w:ind w:left="2554" w:hanging="284"/>
      </w:pPr>
      <w:rPr>
        <w:rFonts w:hint="default"/>
      </w:rPr>
    </w:lvl>
    <w:lvl w:ilvl="6">
      <w:start w:val="1"/>
      <w:numFmt w:val="none"/>
      <w:lvlText w:val=""/>
      <w:lvlJc w:val="left"/>
      <w:pPr>
        <w:ind w:left="3008" w:hanging="284"/>
      </w:pPr>
      <w:rPr>
        <w:rFonts w:hint="default"/>
      </w:rPr>
    </w:lvl>
    <w:lvl w:ilvl="7">
      <w:start w:val="1"/>
      <w:numFmt w:val="none"/>
      <w:lvlText w:val=""/>
      <w:lvlJc w:val="left"/>
      <w:pPr>
        <w:ind w:left="3462" w:hanging="284"/>
      </w:pPr>
      <w:rPr>
        <w:rFonts w:hint="default"/>
      </w:rPr>
    </w:lvl>
    <w:lvl w:ilvl="8">
      <w:start w:val="1"/>
      <w:numFmt w:val="none"/>
      <w:lvlText w:val=""/>
      <w:lvlJc w:val="left"/>
      <w:pPr>
        <w:ind w:left="3916" w:hanging="284"/>
      </w:pPr>
      <w:rPr>
        <w:rFonts w:hint="default"/>
      </w:rPr>
    </w:lvl>
  </w:abstractNum>
  <w:num w:numId="1" w16cid:durableId="382948940">
    <w:abstractNumId w:val="9"/>
  </w:num>
  <w:num w:numId="2" w16cid:durableId="822428593">
    <w:abstractNumId w:val="7"/>
  </w:num>
  <w:num w:numId="3" w16cid:durableId="1771006112">
    <w:abstractNumId w:val="6"/>
  </w:num>
  <w:num w:numId="4" w16cid:durableId="708845140">
    <w:abstractNumId w:val="5"/>
  </w:num>
  <w:num w:numId="5" w16cid:durableId="2100639287">
    <w:abstractNumId w:val="4"/>
  </w:num>
  <w:num w:numId="6" w16cid:durableId="1695115497">
    <w:abstractNumId w:val="8"/>
  </w:num>
  <w:num w:numId="7" w16cid:durableId="139883889">
    <w:abstractNumId w:val="3"/>
  </w:num>
  <w:num w:numId="8" w16cid:durableId="942881208">
    <w:abstractNumId w:val="2"/>
  </w:num>
  <w:num w:numId="9" w16cid:durableId="1471511377">
    <w:abstractNumId w:val="1"/>
  </w:num>
  <w:num w:numId="10" w16cid:durableId="876544606">
    <w:abstractNumId w:val="0"/>
  </w:num>
  <w:num w:numId="11" w16cid:durableId="70126804">
    <w:abstractNumId w:val="16"/>
  </w:num>
  <w:num w:numId="12" w16cid:durableId="2001930486">
    <w:abstractNumId w:val="11"/>
  </w:num>
  <w:num w:numId="13" w16cid:durableId="1144007289">
    <w:abstractNumId w:val="12"/>
  </w:num>
  <w:num w:numId="14" w16cid:durableId="525170646">
    <w:abstractNumId w:val="13"/>
  </w:num>
  <w:num w:numId="15" w16cid:durableId="220167504">
    <w:abstractNumId w:val="17"/>
  </w:num>
  <w:num w:numId="16" w16cid:durableId="949974194">
    <w:abstractNumId w:val="15"/>
  </w:num>
  <w:num w:numId="17" w16cid:durableId="1089741107">
    <w:abstractNumId w:val="18"/>
    <w:lvlOverride w:ilvl="0">
      <w:startOverride w:val="1"/>
      <w:lvl w:ilvl="0">
        <w:start w:val="1"/>
        <w:numFmt w:val="decimal"/>
        <w:pStyle w:val="NumberedBullet1"/>
        <w:lvlText w:val="%1."/>
        <w:lvlJc w:val="left"/>
        <w:pPr>
          <w:ind w:left="284" w:hanging="284"/>
        </w:pPr>
        <w:rPr>
          <w:rFonts w:hint="default"/>
        </w:rPr>
      </w:lvl>
    </w:lvlOverride>
    <w:lvlOverride w:ilvl="1">
      <w:startOverride w:val="1"/>
      <w:lvl w:ilvl="1">
        <w:start w:val="1"/>
        <w:numFmt w:val="decimal"/>
        <w:pStyle w:val="NumberedBullet2"/>
        <w:lvlText w:val="%1.%2."/>
        <w:lvlJc w:val="left"/>
        <w:pPr>
          <w:ind w:left="737" w:hanging="453"/>
        </w:pPr>
        <w:rPr>
          <w:rFonts w:hint="default"/>
        </w:rPr>
      </w:lvl>
    </w:lvlOverride>
    <w:lvlOverride w:ilvl="2">
      <w:startOverride w:val="1"/>
      <w:lvl w:ilvl="2">
        <w:start w:val="1"/>
        <w:numFmt w:val="decimal"/>
        <w:pStyle w:val="NumberedBullet3"/>
        <w:lvlText w:val="%1.%2.%3."/>
        <w:lvlJc w:val="left"/>
        <w:pPr>
          <w:ind w:left="1021" w:hanging="284"/>
        </w:pPr>
        <w:rPr>
          <w:rFonts w:hint="default"/>
        </w:rPr>
      </w:lvl>
    </w:lvlOverride>
    <w:lvlOverride w:ilvl="3">
      <w:startOverride w:val="1"/>
      <w:lvl w:ilvl="3">
        <w:start w:val="1"/>
        <w:numFmt w:val="none"/>
        <w:lvlText w:val=""/>
        <w:lvlJc w:val="left"/>
        <w:pPr>
          <w:ind w:left="1646" w:hanging="284"/>
        </w:pPr>
        <w:rPr>
          <w:rFonts w:hint="default"/>
        </w:rPr>
      </w:lvl>
    </w:lvlOverride>
    <w:lvlOverride w:ilvl="4">
      <w:startOverride w:val="1"/>
      <w:lvl w:ilvl="4">
        <w:start w:val="1"/>
        <w:numFmt w:val="none"/>
        <w:lvlText w:val=""/>
        <w:lvlJc w:val="left"/>
        <w:pPr>
          <w:ind w:left="2100" w:hanging="284"/>
        </w:pPr>
        <w:rPr>
          <w:rFonts w:hint="default"/>
        </w:rPr>
      </w:lvl>
    </w:lvlOverride>
    <w:lvlOverride w:ilvl="5">
      <w:startOverride w:val="1"/>
      <w:lvl w:ilvl="5">
        <w:start w:val="1"/>
        <w:numFmt w:val="none"/>
        <w:lvlText w:val=""/>
        <w:lvlJc w:val="left"/>
        <w:pPr>
          <w:ind w:left="2554" w:hanging="284"/>
        </w:pPr>
        <w:rPr>
          <w:rFonts w:hint="default"/>
        </w:rPr>
      </w:lvl>
    </w:lvlOverride>
    <w:lvlOverride w:ilvl="6">
      <w:startOverride w:val="1"/>
      <w:lvl w:ilvl="6">
        <w:start w:val="1"/>
        <w:numFmt w:val="none"/>
        <w:lvlText w:val=""/>
        <w:lvlJc w:val="left"/>
        <w:pPr>
          <w:ind w:left="3008" w:hanging="284"/>
        </w:pPr>
        <w:rPr>
          <w:rFonts w:hint="default"/>
        </w:rPr>
      </w:lvl>
    </w:lvlOverride>
    <w:lvlOverride w:ilvl="7">
      <w:startOverride w:val="1"/>
      <w:lvl w:ilvl="7">
        <w:start w:val="1"/>
        <w:numFmt w:val="none"/>
        <w:lvlText w:val=""/>
        <w:lvlJc w:val="left"/>
        <w:pPr>
          <w:ind w:left="3462" w:hanging="284"/>
        </w:pPr>
        <w:rPr>
          <w:rFonts w:hint="default"/>
        </w:rPr>
      </w:lvl>
    </w:lvlOverride>
    <w:lvlOverride w:ilvl="8">
      <w:startOverride w:val="1"/>
      <w:lvl w:ilvl="8">
        <w:start w:val="1"/>
        <w:numFmt w:val="none"/>
        <w:lvlText w:val=""/>
        <w:lvlJc w:val="left"/>
        <w:pPr>
          <w:ind w:left="3916" w:hanging="284"/>
        </w:pPr>
        <w:rPr>
          <w:rFonts w:hint="default"/>
        </w:rPr>
      </w:lvl>
    </w:lvlOverride>
  </w:num>
  <w:num w:numId="18" w16cid:durableId="1430127301">
    <w:abstractNumId w:val="14"/>
  </w:num>
  <w:num w:numId="19" w16cid:durableId="1742437185">
    <w:abstractNumId w:val="10"/>
  </w:num>
  <w:numIdMacAtCleanup w:val="1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linkStyles/>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A2C2D"/>
    <w:rsid w:val="0000092C"/>
    <w:rsid w:val="000017C7"/>
    <w:rsid w:val="00002624"/>
    <w:rsid w:val="00007028"/>
    <w:rsid w:val="00011992"/>
    <w:rsid w:val="00013752"/>
    <w:rsid w:val="00015A2A"/>
    <w:rsid w:val="00021319"/>
    <w:rsid w:val="000213BA"/>
    <w:rsid w:val="000218CE"/>
    <w:rsid w:val="00022819"/>
    <w:rsid w:val="00022B39"/>
    <w:rsid w:val="0002463D"/>
    <w:rsid w:val="000246B0"/>
    <w:rsid w:val="00026E62"/>
    <w:rsid w:val="00027845"/>
    <w:rsid w:val="00030017"/>
    <w:rsid w:val="00030548"/>
    <w:rsid w:val="00031305"/>
    <w:rsid w:val="0003395B"/>
    <w:rsid w:val="00034DE8"/>
    <w:rsid w:val="00036E0D"/>
    <w:rsid w:val="00036ECA"/>
    <w:rsid w:val="000376B1"/>
    <w:rsid w:val="00037D0E"/>
    <w:rsid w:val="00041BFC"/>
    <w:rsid w:val="000421C8"/>
    <w:rsid w:val="0004277D"/>
    <w:rsid w:val="00044829"/>
    <w:rsid w:val="00044DA4"/>
    <w:rsid w:val="0004599D"/>
    <w:rsid w:val="000501BC"/>
    <w:rsid w:val="00053545"/>
    <w:rsid w:val="00055072"/>
    <w:rsid w:val="000556E6"/>
    <w:rsid w:val="00061FBD"/>
    <w:rsid w:val="00062681"/>
    <w:rsid w:val="00062B8A"/>
    <w:rsid w:val="00062E14"/>
    <w:rsid w:val="000638EF"/>
    <w:rsid w:val="00063CFD"/>
    <w:rsid w:val="0006536F"/>
    <w:rsid w:val="000669D6"/>
    <w:rsid w:val="00066ABB"/>
    <w:rsid w:val="00067FC7"/>
    <w:rsid w:val="00070BFC"/>
    <w:rsid w:val="000714E6"/>
    <w:rsid w:val="00071FE5"/>
    <w:rsid w:val="00072FFA"/>
    <w:rsid w:val="00073245"/>
    <w:rsid w:val="00073AA7"/>
    <w:rsid w:val="00073F44"/>
    <w:rsid w:val="00076586"/>
    <w:rsid w:val="000772BB"/>
    <w:rsid w:val="00081106"/>
    <w:rsid w:val="000816B3"/>
    <w:rsid w:val="00081F84"/>
    <w:rsid w:val="00081FD6"/>
    <w:rsid w:val="000821BE"/>
    <w:rsid w:val="00083974"/>
    <w:rsid w:val="00083E12"/>
    <w:rsid w:val="00084457"/>
    <w:rsid w:val="000847DC"/>
    <w:rsid w:val="00084C5F"/>
    <w:rsid w:val="00087020"/>
    <w:rsid w:val="0009211E"/>
    <w:rsid w:val="0009276B"/>
    <w:rsid w:val="00092B67"/>
    <w:rsid w:val="00092C02"/>
    <w:rsid w:val="00092D2F"/>
    <w:rsid w:val="00093369"/>
    <w:rsid w:val="000946F1"/>
    <w:rsid w:val="00094E5F"/>
    <w:rsid w:val="00094F88"/>
    <w:rsid w:val="0009609C"/>
    <w:rsid w:val="000966D4"/>
    <w:rsid w:val="00097FED"/>
    <w:rsid w:val="000A1C65"/>
    <w:rsid w:val="000A2C20"/>
    <w:rsid w:val="000A4598"/>
    <w:rsid w:val="000B0F9C"/>
    <w:rsid w:val="000B19B2"/>
    <w:rsid w:val="000B296B"/>
    <w:rsid w:val="000B304C"/>
    <w:rsid w:val="000B3F97"/>
    <w:rsid w:val="000B475E"/>
    <w:rsid w:val="000B5338"/>
    <w:rsid w:val="000B574E"/>
    <w:rsid w:val="000B6756"/>
    <w:rsid w:val="000B6A4C"/>
    <w:rsid w:val="000B7E99"/>
    <w:rsid w:val="000C0D0A"/>
    <w:rsid w:val="000C35E2"/>
    <w:rsid w:val="000C5017"/>
    <w:rsid w:val="000C53DB"/>
    <w:rsid w:val="000C64F6"/>
    <w:rsid w:val="000C66C7"/>
    <w:rsid w:val="000D16EC"/>
    <w:rsid w:val="000D2220"/>
    <w:rsid w:val="000D3A7B"/>
    <w:rsid w:val="000D3E58"/>
    <w:rsid w:val="000D4C01"/>
    <w:rsid w:val="000D65A7"/>
    <w:rsid w:val="000E068A"/>
    <w:rsid w:val="000E1ECB"/>
    <w:rsid w:val="000E3824"/>
    <w:rsid w:val="000E43B5"/>
    <w:rsid w:val="000E496F"/>
    <w:rsid w:val="000E5122"/>
    <w:rsid w:val="000E6380"/>
    <w:rsid w:val="000E6C6B"/>
    <w:rsid w:val="000E7B1F"/>
    <w:rsid w:val="000F033D"/>
    <w:rsid w:val="000F0452"/>
    <w:rsid w:val="000F120C"/>
    <w:rsid w:val="000F224C"/>
    <w:rsid w:val="000F3E38"/>
    <w:rsid w:val="000F5DF1"/>
    <w:rsid w:val="000F65D6"/>
    <w:rsid w:val="000F67B8"/>
    <w:rsid w:val="00100ECB"/>
    <w:rsid w:val="0010311E"/>
    <w:rsid w:val="00103DA4"/>
    <w:rsid w:val="001060D4"/>
    <w:rsid w:val="00106B84"/>
    <w:rsid w:val="00107C4C"/>
    <w:rsid w:val="00110513"/>
    <w:rsid w:val="00110F32"/>
    <w:rsid w:val="00112C46"/>
    <w:rsid w:val="001137FB"/>
    <w:rsid w:val="0011389F"/>
    <w:rsid w:val="00113BF5"/>
    <w:rsid w:val="00113CB3"/>
    <w:rsid w:val="00113F39"/>
    <w:rsid w:val="0011423A"/>
    <w:rsid w:val="001145E7"/>
    <w:rsid w:val="001155B3"/>
    <w:rsid w:val="00116009"/>
    <w:rsid w:val="001173F1"/>
    <w:rsid w:val="00117DA6"/>
    <w:rsid w:val="00120547"/>
    <w:rsid w:val="00120C55"/>
    <w:rsid w:val="00124925"/>
    <w:rsid w:val="001258BB"/>
    <w:rsid w:val="00127759"/>
    <w:rsid w:val="00130F65"/>
    <w:rsid w:val="00132C86"/>
    <w:rsid w:val="001340C9"/>
    <w:rsid w:val="001349FB"/>
    <w:rsid w:val="00134AC2"/>
    <w:rsid w:val="00134AF9"/>
    <w:rsid w:val="00134F82"/>
    <w:rsid w:val="0013659A"/>
    <w:rsid w:val="00136B6F"/>
    <w:rsid w:val="00137D1B"/>
    <w:rsid w:val="0014185A"/>
    <w:rsid w:val="001426CA"/>
    <w:rsid w:val="0014293F"/>
    <w:rsid w:val="001446CA"/>
    <w:rsid w:val="00144C22"/>
    <w:rsid w:val="00144D31"/>
    <w:rsid w:val="00146DE3"/>
    <w:rsid w:val="00146EC7"/>
    <w:rsid w:val="00147154"/>
    <w:rsid w:val="00147BF4"/>
    <w:rsid w:val="001510CA"/>
    <w:rsid w:val="001516B9"/>
    <w:rsid w:val="00151D8A"/>
    <w:rsid w:val="00152912"/>
    <w:rsid w:val="00153066"/>
    <w:rsid w:val="001535B0"/>
    <w:rsid w:val="001536C3"/>
    <w:rsid w:val="00154713"/>
    <w:rsid w:val="00154C3B"/>
    <w:rsid w:val="00155E29"/>
    <w:rsid w:val="00162ADF"/>
    <w:rsid w:val="0016337B"/>
    <w:rsid w:val="00164401"/>
    <w:rsid w:val="0016480C"/>
    <w:rsid w:val="0016594A"/>
    <w:rsid w:val="001668BE"/>
    <w:rsid w:val="00166A57"/>
    <w:rsid w:val="0016758D"/>
    <w:rsid w:val="00170B39"/>
    <w:rsid w:val="0017122F"/>
    <w:rsid w:val="001722A3"/>
    <w:rsid w:val="00172340"/>
    <w:rsid w:val="00173215"/>
    <w:rsid w:val="0017346A"/>
    <w:rsid w:val="00173FC9"/>
    <w:rsid w:val="00174406"/>
    <w:rsid w:val="0017581D"/>
    <w:rsid w:val="00176FB8"/>
    <w:rsid w:val="00177CCF"/>
    <w:rsid w:val="00181B49"/>
    <w:rsid w:val="00182168"/>
    <w:rsid w:val="00182640"/>
    <w:rsid w:val="00186A6D"/>
    <w:rsid w:val="00186DF4"/>
    <w:rsid w:val="00186FE8"/>
    <w:rsid w:val="001917FE"/>
    <w:rsid w:val="001920B4"/>
    <w:rsid w:val="0019240F"/>
    <w:rsid w:val="001935DE"/>
    <w:rsid w:val="001938FD"/>
    <w:rsid w:val="00193E2E"/>
    <w:rsid w:val="00193F3F"/>
    <w:rsid w:val="00194893"/>
    <w:rsid w:val="0019567E"/>
    <w:rsid w:val="00195C2B"/>
    <w:rsid w:val="001961D9"/>
    <w:rsid w:val="00196281"/>
    <w:rsid w:val="0019677B"/>
    <w:rsid w:val="001A170B"/>
    <w:rsid w:val="001A24B0"/>
    <w:rsid w:val="001A2C07"/>
    <w:rsid w:val="001A3BE2"/>
    <w:rsid w:val="001A466F"/>
    <w:rsid w:val="001A4EB3"/>
    <w:rsid w:val="001A574A"/>
    <w:rsid w:val="001B33CC"/>
    <w:rsid w:val="001B3799"/>
    <w:rsid w:val="001B60BF"/>
    <w:rsid w:val="001B799C"/>
    <w:rsid w:val="001B7A30"/>
    <w:rsid w:val="001B7D49"/>
    <w:rsid w:val="001C0639"/>
    <w:rsid w:val="001C1745"/>
    <w:rsid w:val="001C185D"/>
    <w:rsid w:val="001C1930"/>
    <w:rsid w:val="001C30D3"/>
    <w:rsid w:val="001C4ABF"/>
    <w:rsid w:val="001C4DB5"/>
    <w:rsid w:val="001C56FF"/>
    <w:rsid w:val="001C67DA"/>
    <w:rsid w:val="001D00F7"/>
    <w:rsid w:val="001D14F7"/>
    <w:rsid w:val="001D26B9"/>
    <w:rsid w:val="001D2FA5"/>
    <w:rsid w:val="001D3612"/>
    <w:rsid w:val="001D682C"/>
    <w:rsid w:val="001E2110"/>
    <w:rsid w:val="001E21F2"/>
    <w:rsid w:val="001E2E4F"/>
    <w:rsid w:val="001E372F"/>
    <w:rsid w:val="001E4924"/>
    <w:rsid w:val="001E54FC"/>
    <w:rsid w:val="001E6636"/>
    <w:rsid w:val="001E6B69"/>
    <w:rsid w:val="001E74F3"/>
    <w:rsid w:val="001E7752"/>
    <w:rsid w:val="001F04C9"/>
    <w:rsid w:val="001F101E"/>
    <w:rsid w:val="001F1748"/>
    <w:rsid w:val="001F2EF2"/>
    <w:rsid w:val="001F59CD"/>
    <w:rsid w:val="001F6599"/>
    <w:rsid w:val="001F77DC"/>
    <w:rsid w:val="002005E2"/>
    <w:rsid w:val="00200E17"/>
    <w:rsid w:val="0020128F"/>
    <w:rsid w:val="0020555B"/>
    <w:rsid w:val="002071F6"/>
    <w:rsid w:val="002071FF"/>
    <w:rsid w:val="00207EBF"/>
    <w:rsid w:val="00207FF1"/>
    <w:rsid w:val="002121DE"/>
    <w:rsid w:val="002122D2"/>
    <w:rsid w:val="0021404C"/>
    <w:rsid w:val="0021513D"/>
    <w:rsid w:val="00215172"/>
    <w:rsid w:val="002152FA"/>
    <w:rsid w:val="00215B3E"/>
    <w:rsid w:val="00216034"/>
    <w:rsid w:val="00216A65"/>
    <w:rsid w:val="00220292"/>
    <w:rsid w:val="00221B5A"/>
    <w:rsid w:val="00223A62"/>
    <w:rsid w:val="002249DB"/>
    <w:rsid w:val="00224DCF"/>
    <w:rsid w:val="00225056"/>
    <w:rsid w:val="00226DDB"/>
    <w:rsid w:val="00226EAA"/>
    <w:rsid w:val="00227DEE"/>
    <w:rsid w:val="002327FC"/>
    <w:rsid w:val="00233A0A"/>
    <w:rsid w:val="0023612C"/>
    <w:rsid w:val="00236931"/>
    <w:rsid w:val="0024092B"/>
    <w:rsid w:val="0024129E"/>
    <w:rsid w:val="00241AA1"/>
    <w:rsid w:val="00241B4F"/>
    <w:rsid w:val="00246FF1"/>
    <w:rsid w:val="00251245"/>
    <w:rsid w:val="00251AC7"/>
    <w:rsid w:val="0025377E"/>
    <w:rsid w:val="00253FF0"/>
    <w:rsid w:val="00254702"/>
    <w:rsid w:val="00254ACB"/>
    <w:rsid w:val="00254EB1"/>
    <w:rsid w:val="0025501B"/>
    <w:rsid w:val="0025509C"/>
    <w:rsid w:val="00261382"/>
    <w:rsid w:val="00261FDF"/>
    <w:rsid w:val="00263057"/>
    <w:rsid w:val="00265B9C"/>
    <w:rsid w:val="00270DDA"/>
    <w:rsid w:val="00271135"/>
    <w:rsid w:val="00272013"/>
    <w:rsid w:val="00273931"/>
    <w:rsid w:val="00274FB1"/>
    <w:rsid w:val="0027568B"/>
    <w:rsid w:val="00275D22"/>
    <w:rsid w:val="00275E09"/>
    <w:rsid w:val="00276BA1"/>
    <w:rsid w:val="00277702"/>
    <w:rsid w:val="002778F6"/>
    <w:rsid w:val="00277B32"/>
    <w:rsid w:val="00280106"/>
    <w:rsid w:val="00281809"/>
    <w:rsid w:val="00281AB6"/>
    <w:rsid w:val="00281CDF"/>
    <w:rsid w:val="002827FE"/>
    <w:rsid w:val="00282A6B"/>
    <w:rsid w:val="00285D15"/>
    <w:rsid w:val="00286477"/>
    <w:rsid w:val="002872AD"/>
    <w:rsid w:val="002874BE"/>
    <w:rsid w:val="002876A7"/>
    <w:rsid w:val="00290262"/>
    <w:rsid w:val="00290786"/>
    <w:rsid w:val="00291B33"/>
    <w:rsid w:val="00291E2C"/>
    <w:rsid w:val="0029281D"/>
    <w:rsid w:val="0029334F"/>
    <w:rsid w:val="00293E01"/>
    <w:rsid w:val="0029478F"/>
    <w:rsid w:val="002968DD"/>
    <w:rsid w:val="00297C15"/>
    <w:rsid w:val="002A21AE"/>
    <w:rsid w:val="002A42A5"/>
    <w:rsid w:val="002A47B7"/>
    <w:rsid w:val="002A53AC"/>
    <w:rsid w:val="002A7C66"/>
    <w:rsid w:val="002B0E2D"/>
    <w:rsid w:val="002B1962"/>
    <w:rsid w:val="002B1FC9"/>
    <w:rsid w:val="002B1FE7"/>
    <w:rsid w:val="002B228B"/>
    <w:rsid w:val="002B25D2"/>
    <w:rsid w:val="002B3A58"/>
    <w:rsid w:val="002B43DB"/>
    <w:rsid w:val="002B56D4"/>
    <w:rsid w:val="002B6AD9"/>
    <w:rsid w:val="002C112B"/>
    <w:rsid w:val="002C1211"/>
    <w:rsid w:val="002C1261"/>
    <w:rsid w:val="002C2938"/>
    <w:rsid w:val="002C3C01"/>
    <w:rsid w:val="002C4AC0"/>
    <w:rsid w:val="002C4BAB"/>
    <w:rsid w:val="002C67B0"/>
    <w:rsid w:val="002C7A80"/>
    <w:rsid w:val="002D02A7"/>
    <w:rsid w:val="002D02FA"/>
    <w:rsid w:val="002D3490"/>
    <w:rsid w:val="002D3503"/>
    <w:rsid w:val="002D4CD5"/>
    <w:rsid w:val="002D5145"/>
    <w:rsid w:val="002D6406"/>
    <w:rsid w:val="002D6BAE"/>
    <w:rsid w:val="002D728B"/>
    <w:rsid w:val="002E0E15"/>
    <w:rsid w:val="002E2BF9"/>
    <w:rsid w:val="002E41D5"/>
    <w:rsid w:val="002F3145"/>
    <w:rsid w:val="002F329C"/>
    <w:rsid w:val="002F3900"/>
    <w:rsid w:val="002F3F4B"/>
    <w:rsid w:val="002F46B4"/>
    <w:rsid w:val="002F592C"/>
    <w:rsid w:val="002F6F4F"/>
    <w:rsid w:val="002F7DB8"/>
    <w:rsid w:val="003003BD"/>
    <w:rsid w:val="00300CC5"/>
    <w:rsid w:val="0030153C"/>
    <w:rsid w:val="00301C3D"/>
    <w:rsid w:val="00301EF5"/>
    <w:rsid w:val="0030205D"/>
    <w:rsid w:val="00302539"/>
    <w:rsid w:val="00303237"/>
    <w:rsid w:val="003045B6"/>
    <w:rsid w:val="00305777"/>
    <w:rsid w:val="003067B1"/>
    <w:rsid w:val="00306812"/>
    <w:rsid w:val="003102FE"/>
    <w:rsid w:val="00310AB7"/>
    <w:rsid w:val="00313E6E"/>
    <w:rsid w:val="00314E7F"/>
    <w:rsid w:val="0031633F"/>
    <w:rsid w:val="003179A9"/>
    <w:rsid w:val="00323E4E"/>
    <w:rsid w:val="00323F41"/>
    <w:rsid w:val="00325261"/>
    <w:rsid w:val="0032644E"/>
    <w:rsid w:val="0032666D"/>
    <w:rsid w:val="0033065A"/>
    <w:rsid w:val="00331CB7"/>
    <w:rsid w:val="00331DB1"/>
    <w:rsid w:val="00331EC9"/>
    <w:rsid w:val="0033243A"/>
    <w:rsid w:val="00332474"/>
    <w:rsid w:val="00332A06"/>
    <w:rsid w:val="0033397E"/>
    <w:rsid w:val="00333BB8"/>
    <w:rsid w:val="00333D82"/>
    <w:rsid w:val="00336494"/>
    <w:rsid w:val="0033690A"/>
    <w:rsid w:val="00337021"/>
    <w:rsid w:val="00341DBA"/>
    <w:rsid w:val="003426AA"/>
    <w:rsid w:val="00342D7A"/>
    <w:rsid w:val="00342D8D"/>
    <w:rsid w:val="00342DF2"/>
    <w:rsid w:val="0034494E"/>
    <w:rsid w:val="003463ED"/>
    <w:rsid w:val="00347736"/>
    <w:rsid w:val="003479D4"/>
    <w:rsid w:val="003512BD"/>
    <w:rsid w:val="003524B1"/>
    <w:rsid w:val="0035258D"/>
    <w:rsid w:val="003526B2"/>
    <w:rsid w:val="003528CD"/>
    <w:rsid w:val="003550C3"/>
    <w:rsid w:val="0035561E"/>
    <w:rsid w:val="00357149"/>
    <w:rsid w:val="0036093F"/>
    <w:rsid w:val="003616B4"/>
    <w:rsid w:val="00362ADD"/>
    <w:rsid w:val="0036420F"/>
    <w:rsid w:val="003644FB"/>
    <w:rsid w:val="0036495F"/>
    <w:rsid w:val="00365E0F"/>
    <w:rsid w:val="0037061B"/>
    <w:rsid w:val="003727C1"/>
    <w:rsid w:val="003738E5"/>
    <w:rsid w:val="00375931"/>
    <w:rsid w:val="003761CB"/>
    <w:rsid w:val="00376923"/>
    <w:rsid w:val="00376C61"/>
    <w:rsid w:val="00377291"/>
    <w:rsid w:val="00377A6F"/>
    <w:rsid w:val="00382894"/>
    <w:rsid w:val="0038336D"/>
    <w:rsid w:val="00383D0D"/>
    <w:rsid w:val="003853CD"/>
    <w:rsid w:val="0039264B"/>
    <w:rsid w:val="00392DC9"/>
    <w:rsid w:val="00392E28"/>
    <w:rsid w:val="003933B1"/>
    <w:rsid w:val="0039426F"/>
    <w:rsid w:val="0039506D"/>
    <w:rsid w:val="00396BA9"/>
    <w:rsid w:val="00396FEA"/>
    <w:rsid w:val="003A1D19"/>
    <w:rsid w:val="003A458E"/>
    <w:rsid w:val="003A4C44"/>
    <w:rsid w:val="003A69ED"/>
    <w:rsid w:val="003A7225"/>
    <w:rsid w:val="003B23D7"/>
    <w:rsid w:val="003B3803"/>
    <w:rsid w:val="003B5C8F"/>
    <w:rsid w:val="003B6831"/>
    <w:rsid w:val="003B6A3F"/>
    <w:rsid w:val="003B6D10"/>
    <w:rsid w:val="003B79DF"/>
    <w:rsid w:val="003C53ED"/>
    <w:rsid w:val="003D01FA"/>
    <w:rsid w:val="003D634B"/>
    <w:rsid w:val="003D6B83"/>
    <w:rsid w:val="003E0A82"/>
    <w:rsid w:val="003E245C"/>
    <w:rsid w:val="003E2DA4"/>
    <w:rsid w:val="003E300B"/>
    <w:rsid w:val="003E4E47"/>
    <w:rsid w:val="003E59AF"/>
    <w:rsid w:val="003E6A80"/>
    <w:rsid w:val="003E780E"/>
    <w:rsid w:val="003F3C92"/>
    <w:rsid w:val="003F4485"/>
    <w:rsid w:val="003F699C"/>
    <w:rsid w:val="00400625"/>
    <w:rsid w:val="00400E68"/>
    <w:rsid w:val="004011DE"/>
    <w:rsid w:val="00401DC8"/>
    <w:rsid w:val="00402213"/>
    <w:rsid w:val="00402C56"/>
    <w:rsid w:val="00403161"/>
    <w:rsid w:val="00404065"/>
    <w:rsid w:val="0040422E"/>
    <w:rsid w:val="00405212"/>
    <w:rsid w:val="004132D1"/>
    <w:rsid w:val="00413956"/>
    <w:rsid w:val="00413CEE"/>
    <w:rsid w:val="004140D9"/>
    <w:rsid w:val="0041583A"/>
    <w:rsid w:val="00415A85"/>
    <w:rsid w:val="00416E60"/>
    <w:rsid w:val="004207C1"/>
    <w:rsid w:val="00420DE8"/>
    <w:rsid w:val="00423DA3"/>
    <w:rsid w:val="00424A7D"/>
    <w:rsid w:val="00424DDB"/>
    <w:rsid w:val="00424FCC"/>
    <w:rsid w:val="00425059"/>
    <w:rsid w:val="00426F5C"/>
    <w:rsid w:val="00427EE0"/>
    <w:rsid w:val="004335BD"/>
    <w:rsid w:val="00435512"/>
    <w:rsid w:val="00436720"/>
    <w:rsid w:val="0043703E"/>
    <w:rsid w:val="004418A1"/>
    <w:rsid w:val="00443555"/>
    <w:rsid w:val="004435E6"/>
    <w:rsid w:val="00443681"/>
    <w:rsid w:val="004436DC"/>
    <w:rsid w:val="00444AE6"/>
    <w:rsid w:val="00446CE9"/>
    <w:rsid w:val="004474EE"/>
    <w:rsid w:val="00450377"/>
    <w:rsid w:val="00450AA5"/>
    <w:rsid w:val="00450AB3"/>
    <w:rsid w:val="00451774"/>
    <w:rsid w:val="00452142"/>
    <w:rsid w:val="004527F5"/>
    <w:rsid w:val="004533DD"/>
    <w:rsid w:val="00453C26"/>
    <w:rsid w:val="0045450A"/>
    <w:rsid w:val="0045595E"/>
    <w:rsid w:val="004602DB"/>
    <w:rsid w:val="0046180F"/>
    <w:rsid w:val="00464A3D"/>
    <w:rsid w:val="00467853"/>
    <w:rsid w:val="004710DC"/>
    <w:rsid w:val="004713FB"/>
    <w:rsid w:val="00473562"/>
    <w:rsid w:val="00473C1A"/>
    <w:rsid w:val="00474271"/>
    <w:rsid w:val="00474678"/>
    <w:rsid w:val="00477C68"/>
    <w:rsid w:val="00480421"/>
    <w:rsid w:val="004808CC"/>
    <w:rsid w:val="0048102A"/>
    <w:rsid w:val="004833B0"/>
    <w:rsid w:val="00483E04"/>
    <w:rsid w:val="0048569C"/>
    <w:rsid w:val="00485B0F"/>
    <w:rsid w:val="00486CB3"/>
    <w:rsid w:val="00486CFC"/>
    <w:rsid w:val="004870CC"/>
    <w:rsid w:val="00490BA7"/>
    <w:rsid w:val="0049205D"/>
    <w:rsid w:val="00493C98"/>
    <w:rsid w:val="00496719"/>
    <w:rsid w:val="00496763"/>
    <w:rsid w:val="004969EE"/>
    <w:rsid w:val="00497673"/>
    <w:rsid w:val="004A07FA"/>
    <w:rsid w:val="004A338B"/>
    <w:rsid w:val="004A43DA"/>
    <w:rsid w:val="004A461F"/>
    <w:rsid w:val="004A4AB5"/>
    <w:rsid w:val="004B1D4E"/>
    <w:rsid w:val="004B1F72"/>
    <w:rsid w:val="004B20C7"/>
    <w:rsid w:val="004B2654"/>
    <w:rsid w:val="004B32DC"/>
    <w:rsid w:val="004B3949"/>
    <w:rsid w:val="004B3E8C"/>
    <w:rsid w:val="004B6600"/>
    <w:rsid w:val="004B71EE"/>
    <w:rsid w:val="004B7424"/>
    <w:rsid w:val="004B74AD"/>
    <w:rsid w:val="004B78F0"/>
    <w:rsid w:val="004C0A5C"/>
    <w:rsid w:val="004C1619"/>
    <w:rsid w:val="004C1FF5"/>
    <w:rsid w:val="004C318D"/>
    <w:rsid w:val="004C4C01"/>
    <w:rsid w:val="004C5EA5"/>
    <w:rsid w:val="004C6588"/>
    <w:rsid w:val="004C70EC"/>
    <w:rsid w:val="004C7495"/>
    <w:rsid w:val="004D0A0E"/>
    <w:rsid w:val="004D234A"/>
    <w:rsid w:val="004D277D"/>
    <w:rsid w:val="004D284B"/>
    <w:rsid w:val="004D2C68"/>
    <w:rsid w:val="004D320E"/>
    <w:rsid w:val="004D5006"/>
    <w:rsid w:val="004D7D42"/>
    <w:rsid w:val="004D7FE4"/>
    <w:rsid w:val="004E0492"/>
    <w:rsid w:val="004E076E"/>
    <w:rsid w:val="004E0C02"/>
    <w:rsid w:val="004E30DC"/>
    <w:rsid w:val="004E34A5"/>
    <w:rsid w:val="004E436B"/>
    <w:rsid w:val="004E5EDA"/>
    <w:rsid w:val="004E6F2B"/>
    <w:rsid w:val="004E71AE"/>
    <w:rsid w:val="004F0137"/>
    <w:rsid w:val="004F0551"/>
    <w:rsid w:val="004F0640"/>
    <w:rsid w:val="004F0AF4"/>
    <w:rsid w:val="004F23EF"/>
    <w:rsid w:val="004F2507"/>
    <w:rsid w:val="004F3A56"/>
    <w:rsid w:val="004F488A"/>
    <w:rsid w:val="004F5AEA"/>
    <w:rsid w:val="00500BE3"/>
    <w:rsid w:val="00501FD8"/>
    <w:rsid w:val="005034BD"/>
    <w:rsid w:val="005035E2"/>
    <w:rsid w:val="0050387B"/>
    <w:rsid w:val="005046DF"/>
    <w:rsid w:val="005048A3"/>
    <w:rsid w:val="00505611"/>
    <w:rsid w:val="00505799"/>
    <w:rsid w:val="005058EB"/>
    <w:rsid w:val="00506216"/>
    <w:rsid w:val="00507AA9"/>
    <w:rsid w:val="00511208"/>
    <w:rsid w:val="0051127D"/>
    <w:rsid w:val="00513FAC"/>
    <w:rsid w:val="00514E24"/>
    <w:rsid w:val="00516216"/>
    <w:rsid w:val="0051635D"/>
    <w:rsid w:val="00517A92"/>
    <w:rsid w:val="00522096"/>
    <w:rsid w:val="005220C6"/>
    <w:rsid w:val="005228B8"/>
    <w:rsid w:val="00522F09"/>
    <w:rsid w:val="005253BF"/>
    <w:rsid w:val="0052686B"/>
    <w:rsid w:val="00527EF2"/>
    <w:rsid w:val="00530B60"/>
    <w:rsid w:val="0053334A"/>
    <w:rsid w:val="005337E8"/>
    <w:rsid w:val="00533C8E"/>
    <w:rsid w:val="00534EAF"/>
    <w:rsid w:val="00535700"/>
    <w:rsid w:val="00540390"/>
    <w:rsid w:val="00541600"/>
    <w:rsid w:val="00541E47"/>
    <w:rsid w:val="00543B47"/>
    <w:rsid w:val="005441CC"/>
    <w:rsid w:val="00544DBC"/>
    <w:rsid w:val="00545F4B"/>
    <w:rsid w:val="005479AB"/>
    <w:rsid w:val="005506CE"/>
    <w:rsid w:val="0055236E"/>
    <w:rsid w:val="005526FA"/>
    <w:rsid w:val="00552DB7"/>
    <w:rsid w:val="00553ABF"/>
    <w:rsid w:val="00554020"/>
    <w:rsid w:val="005553E5"/>
    <w:rsid w:val="00555ABA"/>
    <w:rsid w:val="005565D4"/>
    <w:rsid w:val="00556994"/>
    <w:rsid w:val="005569D1"/>
    <w:rsid w:val="005607CA"/>
    <w:rsid w:val="00561290"/>
    <w:rsid w:val="00561432"/>
    <w:rsid w:val="0056170E"/>
    <w:rsid w:val="00563FC7"/>
    <w:rsid w:val="0056490B"/>
    <w:rsid w:val="00564A4C"/>
    <w:rsid w:val="00566638"/>
    <w:rsid w:val="005668F2"/>
    <w:rsid w:val="00566BC8"/>
    <w:rsid w:val="00566D67"/>
    <w:rsid w:val="00567685"/>
    <w:rsid w:val="00567A72"/>
    <w:rsid w:val="00571096"/>
    <w:rsid w:val="0057202E"/>
    <w:rsid w:val="00572DD8"/>
    <w:rsid w:val="005741D5"/>
    <w:rsid w:val="005745FE"/>
    <w:rsid w:val="00574FB6"/>
    <w:rsid w:val="005753B3"/>
    <w:rsid w:val="005764B6"/>
    <w:rsid w:val="0057651A"/>
    <w:rsid w:val="005767E1"/>
    <w:rsid w:val="005771C5"/>
    <w:rsid w:val="00577A69"/>
    <w:rsid w:val="00580E46"/>
    <w:rsid w:val="00583222"/>
    <w:rsid w:val="00583DE4"/>
    <w:rsid w:val="005851CE"/>
    <w:rsid w:val="005852D7"/>
    <w:rsid w:val="00587057"/>
    <w:rsid w:val="005879FD"/>
    <w:rsid w:val="00587C4F"/>
    <w:rsid w:val="00590493"/>
    <w:rsid w:val="00590A20"/>
    <w:rsid w:val="00591F83"/>
    <w:rsid w:val="005942E0"/>
    <w:rsid w:val="005946B9"/>
    <w:rsid w:val="0059487D"/>
    <w:rsid w:val="00595AA9"/>
    <w:rsid w:val="00596E08"/>
    <w:rsid w:val="005A1824"/>
    <w:rsid w:val="005A1A56"/>
    <w:rsid w:val="005A241E"/>
    <w:rsid w:val="005A3718"/>
    <w:rsid w:val="005A4B61"/>
    <w:rsid w:val="005A53E0"/>
    <w:rsid w:val="005A683D"/>
    <w:rsid w:val="005B1133"/>
    <w:rsid w:val="005B2215"/>
    <w:rsid w:val="005B27BD"/>
    <w:rsid w:val="005B2A08"/>
    <w:rsid w:val="005B2C13"/>
    <w:rsid w:val="005B2CA5"/>
    <w:rsid w:val="005B3E4C"/>
    <w:rsid w:val="005B4ACD"/>
    <w:rsid w:val="005B53DB"/>
    <w:rsid w:val="005B7AC4"/>
    <w:rsid w:val="005C0142"/>
    <w:rsid w:val="005C0E6B"/>
    <w:rsid w:val="005C1268"/>
    <w:rsid w:val="005C1546"/>
    <w:rsid w:val="005C2176"/>
    <w:rsid w:val="005C221A"/>
    <w:rsid w:val="005C3952"/>
    <w:rsid w:val="005C5728"/>
    <w:rsid w:val="005C57DB"/>
    <w:rsid w:val="005C7EE5"/>
    <w:rsid w:val="005D0442"/>
    <w:rsid w:val="005D0750"/>
    <w:rsid w:val="005D11B0"/>
    <w:rsid w:val="005D27E5"/>
    <w:rsid w:val="005D32C5"/>
    <w:rsid w:val="005D5098"/>
    <w:rsid w:val="005D57C5"/>
    <w:rsid w:val="005E0309"/>
    <w:rsid w:val="005E29AC"/>
    <w:rsid w:val="005E2EF0"/>
    <w:rsid w:val="005E384E"/>
    <w:rsid w:val="005E40EB"/>
    <w:rsid w:val="005E4507"/>
    <w:rsid w:val="005E6A6B"/>
    <w:rsid w:val="005E6BA2"/>
    <w:rsid w:val="005F0BF9"/>
    <w:rsid w:val="005F14E3"/>
    <w:rsid w:val="005F2B4D"/>
    <w:rsid w:val="005F3AEF"/>
    <w:rsid w:val="005F52B5"/>
    <w:rsid w:val="005F6973"/>
    <w:rsid w:val="005F7A55"/>
    <w:rsid w:val="00600005"/>
    <w:rsid w:val="006010CC"/>
    <w:rsid w:val="006020EF"/>
    <w:rsid w:val="00603EC7"/>
    <w:rsid w:val="00604369"/>
    <w:rsid w:val="006047E2"/>
    <w:rsid w:val="006062FA"/>
    <w:rsid w:val="0061022B"/>
    <w:rsid w:val="00610A63"/>
    <w:rsid w:val="006114A6"/>
    <w:rsid w:val="00611B4B"/>
    <w:rsid w:val="00616D69"/>
    <w:rsid w:val="00621DC9"/>
    <w:rsid w:val="00622179"/>
    <w:rsid w:val="00624624"/>
    <w:rsid w:val="00624B10"/>
    <w:rsid w:val="0062521E"/>
    <w:rsid w:val="00625C5D"/>
    <w:rsid w:val="006264D8"/>
    <w:rsid w:val="00627095"/>
    <w:rsid w:val="0063061C"/>
    <w:rsid w:val="00631F40"/>
    <w:rsid w:val="00632488"/>
    <w:rsid w:val="00632545"/>
    <w:rsid w:val="006325D5"/>
    <w:rsid w:val="00637248"/>
    <w:rsid w:val="006405DF"/>
    <w:rsid w:val="0064084D"/>
    <w:rsid w:val="00642453"/>
    <w:rsid w:val="00643F1F"/>
    <w:rsid w:val="00647811"/>
    <w:rsid w:val="00651070"/>
    <w:rsid w:val="00651BA4"/>
    <w:rsid w:val="00652665"/>
    <w:rsid w:val="0065295B"/>
    <w:rsid w:val="00653D0D"/>
    <w:rsid w:val="0065406D"/>
    <w:rsid w:val="0065429A"/>
    <w:rsid w:val="006631E3"/>
    <w:rsid w:val="00663C49"/>
    <w:rsid w:val="006664D4"/>
    <w:rsid w:val="00666664"/>
    <w:rsid w:val="00666D61"/>
    <w:rsid w:val="006701E2"/>
    <w:rsid w:val="00670338"/>
    <w:rsid w:val="0067076C"/>
    <w:rsid w:val="00670C2C"/>
    <w:rsid w:val="00670DE0"/>
    <w:rsid w:val="006726E0"/>
    <w:rsid w:val="00673126"/>
    <w:rsid w:val="00673256"/>
    <w:rsid w:val="0067383E"/>
    <w:rsid w:val="0067470F"/>
    <w:rsid w:val="00675436"/>
    <w:rsid w:val="00675CA7"/>
    <w:rsid w:val="00676A46"/>
    <w:rsid w:val="00680AD3"/>
    <w:rsid w:val="00681C00"/>
    <w:rsid w:val="00681DFD"/>
    <w:rsid w:val="00682333"/>
    <w:rsid w:val="0068310C"/>
    <w:rsid w:val="006834E4"/>
    <w:rsid w:val="00683A15"/>
    <w:rsid w:val="00684038"/>
    <w:rsid w:val="006842BD"/>
    <w:rsid w:val="0068740C"/>
    <w:rsid w:val="0069167B"/>
    <w:rsid w:val="00691E5D"/>
    <w:rsid w:val="00692057"/>
    <w:rsid w:val="0069237B"/>
    <w:rsid w:val="0069393D"/>
    <w:rsid w:val="00693C39"/>
    <w:rsid w:val="00693F36"/>
    <w:rsid w:val="00695F2A"/>
    <w:rsid w:val="006961C5"/>
    <w:rsid w:val="00696B6E"/>
    <w:rsid w:val="00697560"/>
    <w:rsid w:val="006A0021"/>
    <w:rsid w:val="006A11C9"/>
    <w:rsid w:val="006A2517"/>
    <w:rsid w:val="006A644C"/>
    <w:rsid w:val="006A69E4"/>
    <w:rsid w:val="006A7045"/>
    <w:rsid w:val="006B1034"/>
    <w:rsid w:val="006B53A9"/>
    <w:rsid w:val="006B573D"/>
    <w:rsid w:val="006B675C"/>
    <w:rsid w:val="006B69AD"/>
    <w:rsid w:val="006B74A5"/>
    <w:rsid w:val="006B7567"/>
    <w:rsid w:val="006C0325"/>
    <w:rsid w:val="006C1CD5"/>
    <w:rsid w:val="006C2B51"/>
    <w:rsid w:val="006C347F"/>
    <w:rsid w:val="006C34E5"/>
    <w:rsid w:val="006C365B"/>
    <w:rsid w:val="006C42A1"/>
    <w:rsid w:val="006C55BB"/>
    <w:rsid w:val="006D4919"/>
    <w:rsid w:val="006D6073"/>
    <w:rsid w:val="006D6266"/>
    <w:rsid w:val="006E055E"/>
    <w:rsid w:val="006E0E6C"/>
    <w:rsid w:val="006E1030"/>
    <w:rsid w:val="006E5041"/>
    <w:rsid w:val="006E6687"/>
    <w:rsid w:val="006E7597"/>
    <w:rsid w:val="006F2FDC"/>
    <w:rsid w:val="006F3637"/>
    <w:rsid w:val="006F37D9"/>
    <w:rsid w:val="006F4409"/>
    <w:rsid w:val="006F4CCF"/>
    <w:rsid w:val="006F4F97"/>
    <w:rsid w:val="006F6119"/>
    <w:rsid w:val="006F6E18"/>
    <w:rsid w:val="00702352"/>
    <w:rsid w:val="00702959"/>
    <w:rsid w:val="00702D7C"/>
    <w:rsid w:val="00703BB1"/>
    <w:rsid w:val="0070404B"/>
    <w:rsid w:val="007042D7"/>
    <w:rsid w:val="00704D31"/>
    <w:rsid w:val="0070569C"/>
    <w:rsid w:val="00706660"/>
    <w:rsid w:val="00706725"/>
    <w:rsid w:val="00707599"/>
    <w:rsid w:val="00707BD7"/>
    <w:rsid w:val="007104B0"/>
    <w:rsid w:val="00713F7A"/>
    <w:rsid w:val="00714246"/>
    <w:rsid w:val="00714FD2"/>
    <w:rsid w:val="007155D1"/>
    <w:rsid w:val="00716462"/>
    <w:rsid w:val="00717C5D"/>
    <w:rsid w:val="00722224"/>
    <w:rsid w:val="007246A2"/>
    <w:rsid w:val="00725C76"/>
    <w:rsid w:val="007304EE"/>
    <w:rsid w:val="00732965"/>
    <w:rsid w:val="007340C2"/>
    <w:rsid w:val="0073539A"/>
    <w:rsid w:val="00735F6C"/>
    <w:rsid w:val="00736A48"/>
    <w:rsid w:val="00736CFD"/>
    <w:rsid w:val="00736D72"/>
    <w:rsid w:val="00737164"/>
    <w:rsid w:val="00737AFE"/>
    <w:rsid w:val="00737EA5"/>
    <w:rsid w:val="00740A2A"/>
    <w:rsid w:val="00742A9A"/>
    <w:rsid w:val="00744128"/>
    <w:rsid w:val="00745576"/>
    <w:rsid w:val="00745E39"/>
    <w:rsid w:val="00746BCF"/>
    <w:rsid w:val="007478E0"/>
    <w:rsid w:val="00747F2D"/>
    <w:rsid w:val="00750C9E"/>
    <w:rsid w:val="007512FA"/>
    <w:rsid w:val="007513D9"/>
    <w:rsid w:val="007515B3"/>
    <w:rsid w:val="007521E9"/>
    <w:rsid w:val="0075240D"/>
    <w:rsid w:val="00754B6E"/>
    <w:rsid w:val="007554B0"/>
    <w:rsid w:val="007578B1"/>
    <w:rsid w:val="00757CBA"/>
    <w:rsid w:val="00757E52"/>
    <w:rsid w:val="007612FB"/>
    <w:rsid w:val="0076418A"/>
    <w:rsid w:val="007642CB"/>
    <w:rsid w:val="00765226"/>
    <w:rsid w:val="00765520"/>
    <w:rsid w:val="00766879"/>
    <w:rsid w:val="00767CC0"/>
    <w:rsid w:val="00770F29"/>
    <w:rsid w:val="007710B6"/>
    <w:rsid w:val="007713DD"/>
    <w:rsid w:val="00773A6C"/>
    <w:rsid w:val="007742FE"/>
    <w:rsid w:val="00774DFB"/>
    <w:rsid w:val="0077660A"/>
    <w:rsid w:val="00780BC3"/>
    <w:rsid w:val="00780EEC"/>
    <w:rsid w:val="007820C9"/>
    <w:rsid w:val="00782244"/>
    <w:rsid w:val="00783E9A"/>
    <w:rsid w:val="007848A7"/>
    <w:rsid w:val="0078549F"/>
    <w:rsid w:val="0078636B"/>
    <w:rsid w:val="00787652"/>
    <w:rsid w:val="00790BEF"/>
    <w:rsid w:val="00791919"/>
    <w:rsid w:val="00791BFC"/>
    <w:rsid w:val="00792077"/>
    <w:rsid w:val="0079312B"/>
    <w:rsid w:val="0079416A"/>
    <w:rsid w:val="00794C2B"/>
    <w:rsid w:val="0079523B"/>
    <w:rsid w:val="00795852"/>
    <w:rsid w:val="00797132"/>
    <w:rsid w:val="007972F3"/>
    <w:rsid w:val="00797605"/>
    <w:rsid w:val="00797950"/>
    <w:rsid w:val="007A0004"/>
    <w:rsid w:val="007A0294"/>
    <w:rsid w:val="007A1269"/>
    <w:rsid w:val="007A251E"/>
    <w:rsid w:val="007A268A"/>
    <w:rsid w:val="007A2F71"/>
    <w:rsid w:val="007A329B"/>
    <w:rsid w:val="007A6388"/>
    <w:rsid w:val="007A6F89"/>
    <w:rsid w:val="007A77BB"/>
    <w:rsid w:val="007A7B91"/>
    <w:rsid w:val="007B0534"/>
    <w:rsid w:val="007B0906"/>
    <w:rsid w:val="007B15F4"/>
    <w:rsid w:val="007B1679"/>
    <w:rsid w:val="007B516D"/>
    <w:rsid w:val="007B6414"/>
    <w:rsid w:val="007B7D81"/>
    <w:rsid w:val="007C021A"/>
    <w:rsid w:val="007C07F2"/>
    <w:rsid w:val="007C2500"/>
    <w:rsid w:val="007C4D8A"/>
    <w:rsid w:val="007C51CD"/>
    <w:rsid w:val="007D025A"/>
    <w:rsid w:val="007D0F6C"/>
    <w:rsid w:val="007D2B50"/>
    <w:rsid w:val="007D6535"/>
    <w:rsid w:val="007D706B"/>
    <w:rsid w:val="007D7E28"/>
    <w:rsid w:val="007E09AC"/>
    <w:rsid w:val="007E24ED"/>
    <w:rsid w:val="007E436B"/>
    <w:rsid w:val="007E6EF2"/>
    <w:rsid w:val="007E7A44"/>
    <w:rsid w:val="007F0038"/>
    <w:rsid w:val="007F090E"/>
    <w:rsid w:val="007F1E4B"/>
    <w:rsid w:val="007F1E6E"/>
    <w:rsid w:val="007F2112"/>
    <w:rsid w:val="007F225F"/>
    <w:rsid w:val="007F3152"/>
    <w:rsid w:val="007F38A4"/>
    <w:rsid w:val="007F3E20"/>
    <w:rsid w:val="007F3FBC"/>
    <w:rsid w:val="007F6CA9"/>
    <w:rsid w:val="007F6E70"/>
    <w:rsid w:val="007F6EB7"/>
    <w:rsid w:val="007F6EFC"/>
    <w:rsid w:val="00801E7C"/>
    <w:rsid w:val="008040A5"/>
    <w:rsid w:val="00804C27"/>
    <w:rsid w:val="00804F2C"/>
    <w:rsid w:val="00805FAF"/>
    <w:rsid w:val="008060A0"/>
    <w:rsid w:val="00806C71"/>
    <w:rsid w:val="00811270"/>
    <w:rsid w:val="0081204D"/>
    <w:rsid w:val="00812F4D"/>
    <w:rsid w:val="00813825"/>
    <w:rsid w:val="008143E1"/>
    <w:rsid w:val="00814AC3"/>
    <w:rsid w:val="00814BCA"/>
    <w:rsid w:val="008161CC"/>
    <w:rsid w:val="008162AF"/>
    <w:rsid w:val="00816643"/>
    <w:rsid w:val="00817104"/>
    <w:rsid w:val="00817F49"/>
    <w:rsid w:val="00821B58"/>
    <w:rsid w:val="0082256B"/>
    <w:rsid w:val="0082344F"/>
    <w:rsid w:val="00823F60"/>
    <w:rsid w:val="00824204"/>
    <w:rsid w:val="00824427"/>
    <w:rsid w:val="00825B5A"/>
    <w:rsid w:val="0082679B"/>
    <w:rsid w:val="00827A4B"/>
    <w:rsid w:val="00830436"/>
    <w:rsid w:val="008307B9"/>
    <w:rsid w:val="0083163F"/>
    <w:rsid w:val="00831E32"/>
    <w:rsid w:val="00832277"/>
    <w:rsid w:val="00833EA4"/>
    <w:rsid w:val="00833FBE"/>
    <w:rsid w:val="00836765"/>
    <w:rsid w:val="00836A7E"/>
    <w:rsid w:val="008378DD"/>
    <w:rsid w:val="00837CFF"/>
    <w:rsid w:val="00841C4C"/>
    <w:rsid w:val="00842B54"/>
    <w:rsid w:val="00843002"/>
    <w:rsid w:val="00843B5F"/>
    <w:rsid w:val="00845ACD"/>
    <w:rsid w:val="008460EF"/>
    <w:rsid w:val="008466EA"/>
    <w:rsid w:val="00846D9A"/>
    <w:rsid w:val="0084767E"/>
    <w:rsid w:val="0085011D"/>
    <w:rsid w:val="008503F5"/>
    <w:rsid w:val="00850743"/>
    <w:rsid w:val="008519C5"/>
    <w:rsid w:val="00851FCD"/>
    <w:rsid w:val="00852AA7"/>
    <w:rsid w:val="00854A1A"/>
    <w:rsid w:val="0085555A"/>
    <w:rsid w:val="00861F86"/>
    <w:rsid w:val="00862888"/>
    <w:rsid w:val="00863B8C"/>
    <w:rsid w:val="00865B30"/>
    <w:rsid w:val="00866D8B"/>
    <w:rsid w:val="00867317"/>
    <w:rsid w:val="00867553"/>
    <w:rsid w:val="00867675"/>
    <w:rsid w:val="00867A97"/>
    <w:rsid w:val="00867CA8"/>
    <w:rsid w:val="00870785"/>
    <w:rsid w:val="00870D8C"/>
    <w:rsid w:val="00871524"/>
    <w:rsid w:val="00872401"/>
    <w:rsid w:val="00872592"/>
    <w:rsid w:val="008737B1"/>
    <w:rsid w:val="00875109"/>
    <w:rsid w:val="00875323"/>
    <w:rsid w:val="008755A7"/>
    <w:rsid w:val="008756F8"/>
    <w:rsid w:val="008769E9"/>
    <w:rsid w:val="00876B4B"/>
    <w:rsid w:val="008772DD"/>
    <w:rsid w:val="00880C66"/>
    <w:rsid w:val="00882021"/>
    <w:rsid w:val="00883242"/>
    <w:rsid w:val="0088329E"/>
    <w:rsid w:val="008848AA"/>
    <w:rsid w:val="00885439"/>
    <w:rsid w:val="00885573"/>
    <w:rsid w:val="00887A9E"/>
    <w:rsid w:val="00887B6D"/>
    <w:rsid w:val="008916ED"/>
    <w:rsid w:val="00891F1B"/>
    <w:rsid w:val="008944AD"/>
    <w:rsid w:val="008964B9"/>
    <w:rsid w:val="008A0AAC"/>
    <w:rsid w:val="008A190E"/>
    <w:rsid w:val="008A19A2"/>
    <w:rsid w:val="008A1C18"/>
    <w:rsid w:val="008A2F69"/>
    <w:rsid w:val="008A4B98"/>
    <w:rsid w:val="008A6459"/>
    <w:rsid w:val="008A6D3E"/>
    <w:rsid w:val="008A72C9"/>
    <w:rsid w:val="008A78A8"/>
    <w:rsid w:val="008B1B5B"/>
    <w:rsid w:val="008B2E0E"/>
    <w:rsid w:val="008B35B7"/>
    <w:rsid w:val="008B3A4F"/>
    <w:rsid w:val="008B5293"/>
    <w:rsid w:val="008B5414"/>
    <w:rsid w:val="008B6096"/>
    <w:rsid w:val="008B62C8"/>
    <w:rsid w:val="008B645C"/>
    <w:rsid w:val="008B6F49"/>
    <w:rsid w:val="008B76E8"/>
    <w:rsid w:val="008B7714"/>
    <w:rsid w:val="008C046A"/>
    <w:rsid w:val="008C06B9"/>
    <w:rsid w:val="008C0821"/>
    <w:rsid w:val="008C21DA"/>
    <w:rsid w:val="008C3AFC"/>
    <w:rsid w:val="008C47BB"/>
    <w:rsid w:val="008C4959"/>
    <w:rsid w:val="008C4C42"/>
    <w:rsid w:val="008C4F08"/>
    <w:rsid w:val="008C5A14"/>
    <w:rsid w:val="008C7013"/>
    <w:rsid w:val="008C7401"/>
    <w:rsid w:val="008D00DC"/>
    <w:rsid w:val="008D1455"/>
    <w:rsid w:val="008D21C1"/>
    <w:rsid w:val="008D22AA"/>
    <w:rsid w:val="008D2C83"/>
    <w:rsid w:val="008D3764"/>
    <w:rsid w:val="008D3981"/>
    <w:rsid w:val="008D4443"/>
    <w:rsid w:val="008D6C5C"/>
    <w:rsid w:val="008D7AD5"/>
    <w:rsid w:val="008E0487"/>
    <w:rsid w:val="008E1748"/>
    <w:rsid w:val="008E307B"/>
    <w:rsid w:val="008E3E97"/>
    <w:rsid w:val="008E5E96"/>
    <w:rsid w:val="008E6168"/>
    <w:rsid w:val="008E65FA"/>
    <w:rsid w:val="008E7DBA"/>
    <w:rsid w:val="008F0AD9"/>
    <w:rsid w:val="008F2B43"/>
    <w:rsid w:val="008F2B74"/>
    <w:rsid w:val="008F3498"/>
    <w:rsid w:val="008F3878"/>
    <w:rsid w:val="008F5879"/>
    <w:rsid w:val="008F62CF"/>
    <w:rsid w:val="008F766D"/>
    <w:rsid w:val="008F77DF"/>
    <w:rsid w:val="00900693"/>
    <w:rsid w:val="009013FF"/>
    <w:rsid w:val="00905AFB"/>
    <w:rsid w:val="00906DCA"/>
    <w:rsid w:val="00907A53"/>
    <w:rsid w:val="00910067"/>
    <w:rsid w:val="0091036B"/>
    <w:rsid w:val="00910CE2"/>
    <w:rsid w:val="00911589"/>
    <w:rsid w:val="00912347"/>
    <w:rsid w:val="00916FA7"/>
    <w:rsid w:val="0091763D"/>
    <w:rsid w:val="00917FD0"/>
    <w:rsid w:val="009201C2"/>
    <w:rsid w:val="00922001"/>
    <w:rsid w:val="00923BC2"/>
    <w:rsid w:val="00924256"/>
    <w:rsid w:val="00924420"/>
    <w:rsid w:val="0092544F"/>
    <w:rsid w:val="00931300"/>
    <w:rsid w:val="00934D6B"/>
    <w:rsid w:val="00936933"/>
    <w:rsid w:val="00937B12"/>
    <w:rsid w:val="00940B39"/>
    <w:rsid w:val="00941922"/>
    <w:rsid w:val="009420D8"/>
    <w:rsid w:val="0094430D"/>
    <w:rsid w:val="00945D30"/>
    <w:rsid w:val="009470F9"/>
    <w:rsid w:val="00947B08"/>
    <w:rsid w:val="00951338"/>
    <w:rsid w:val="0095157D"/>
    <w:rsid w:val="00951A9F"/>
    <w:rsid w:val="00951CDE"/>
    <w:rsid w:val="0095324B"/>
    <w:rsid w:val="00953777"/>
    <w:rsid w:val="009547C9"/>
    <w:rsid w:val="00955212"/>
    <w:rsid w:val="00960CC3"/>
    <w:rsid w:val="00961302"/>
    <w:rsid w:val="00961C27"/>
    <w:rsid w:val="00961FD5"/>
    <w:rsid w:val="00962A4A"/>
    <w:rsid w:val="00962E0D"/>
    <w:rsid w:val="00964581"/>
    <w:rsid w:val="00970643"/>
    <w:rsid w:val="0097070A"/>
    <w:rsid w:val="009717C1"/>
    <w:rsid w:val="00972507"/>
    <w:rsid w:val="009727BF"/>
    <w:rsid w:val="009743E2"/>
    <w:rsid w:val="00974625"/>
    <w:rsid w:val="009753C9"/>
    <w:rsid w:val="00975CFE"/>
    <w:rsid w:val="00976660"/>
    <w:rsid w:val="009772B7"/>
    <w:rsid w:val="00977EC0"/>
    <w:rsid w:val="00980623"/>
    <w:rsid w:val="00983FFF"/>
    <w:rsid w:val="00985046"/>
    <w:rsid w:val="009853D6"/>
    <w:rsid w:val="00986312"/>
    <w:rsid w:val="00986D62"/>
    <w:rsid w:val="009878BC"/>
    <w:rsid w:val="009903E2"/>
    <w:rsid w:val="00991195"/>
    <w:rsid w:val="00991438"/>
    <w:rsid w:val="00991B68"/>
    <w:rsid w:val="00991FC3"/>
    <w:rsid w:val="00992A7E"/>
    <w:rsid w:val="00992E68"/>
    <w:rsid w:val="009935A6"/>
    <w:rsid w:val="00993CA3"/>
    <w:rsid w:val="009958E4"/>
    <w:rsid w:val="00995BAB"/>
    <w:rsid w:val="009960D5"/>
    <w:rsid w:val="0099657E"/>
    <w:rsid w:val="00997281"/>
    <w:rsid w:val="0099761E"/>
    <w:rsid w:val="00997F18"/>
    <w:rsid w:val="009A1B15"/>
    <w:rsid w:val="009A2BF1"/>
    <w:rsid w:val="009A2D53"/>
    <w:rsid w:val="009A2F84"/>
    <w:rsid w:val="009A530F"/>
    <w:rsid w:val="009A643E"/>
    <w:rsid w:val="009A718E"/>
    <w:rsid w:val="009B00FB"/>
    <w:rsid w:val="009B10CE"/>
    <w:rsid w:val="009B1685"/>
    <w:rsid w:val="009B5B37"/>
    <w:rsid w:val="009B61F7"/>
    <w:rsid w:val="009B6F65"/>
    <w:rsid w:val="009B7149"/>
    <w:rsid w:val="009B7A42"/>
    <w:rsid w:val="009C34E8"/>
    <w:rsid w:val="009C44D0"/>
    <w:rsid w:val="009C4983"/>
    <w:rsid w:val="009C4E4E"/>
    <w:rsid w:val="009C4EF5"/>
    <w:rsid w:val="009C4F81"/>
    <w:rsid w:val="009C5B29"/>
    <w:rsid w:val="009C621C"/>
    <w:rsid w:val="009C7EDF"/>
    <w:rsid w:val="009D063C"/>
    <w:rsid w:val="009D29E9"/>
    <w:rsid w:val="009D3DB6"/>
    <w:rsid w:val="009D4FA1"/>
    <w:rsid w:val="009D6762"/>
    <w:rsid w:val="009D76F3"/>
    <w:rsid w:val="009E1F2D"/>
    <w:rsid w:val="009E23AE"/>
    <w:rsid w:val="009E2FBC"/>
    <w:rsid w:val="009E40C0"/>
    <w:rsid w:val="009E40C8"/>
    <w:rsid w:val="009F073A"/>
    <w:rsid w:val="009F3A22"/>
    <w:rsid w:val="009F4258"/>
    <w:rsid w:val="009F5202"/>
    <w:rsid w:val="009F55E1"/>
    <w:rsid w:val="009F6BC2"/>
    <w:rsid w:val="009F6F95"/>
    <w:rsid w:val="009F769B"/>
    <w:rsid w:val="00A01088"/>
    <w:rsid w:val="00A015C3"/>
    <w:rsid w:val="00A015DA"/>
    <w:rsid w:val="00A02174"/>
    <w:rsid w:val="00A034E1"/>
    <w:rsid w:val="00A03A7B"/>
    <w:rsid w:val="00A03AE4"/>
    <w:rsid w:val="00A04350"/>
    <w:rsid w:val="00A061CE"/>
    <w:rsid w:val="00A06AAD"/>
    <w:rsid w:val="00A10669"/>
    <w:rsid w:val="00A1119B"/>
    <w:rsid w:val="00A13FAD"/>
    <w:rsid w:val="00A14511"/>
    <w:rsid w:val="00A1490D"/>
    <w:rsid w:val="00A20612"/>
    <w:rsid w:val="00A207F6"/>
    <w:rsid w:val="00A20B4E"/>
    <w:rsid w:val="00A20C88"/>
    <w:rsid w:val="00A221AB"/>
    <w:rsid w:val="00A222B6"/>
    <w:rsid w:val="00A234B6"/>
    <w:rsid w:val="00A23F19"/>
    <w:rsid w:val="00A24E4E"/>
    <w:rsid w:val="00A25CC7"/>
    <w:rsid w:val="00A26E4F"/>
    <w:rsid w:val="00A2731B"/>
    <w:rsid w:val="00A27413"/>
    <w:rsid w:val="00A30A2E"/>
    <w:rsid w:val="00A30B9A"/>
    <w:rsid w:val="00A31A2D"/>
    <w:rsid w:val="00A31BEC"/>
    <w:rsid w:val="00A3295A"/>
    <w:rsid w:val="00A337A0"/>
    <w:rsid w:val="00A35211"/>
    <w:rsid w:val="00A36A02"/>
    <w:rsid w:val="00A37C18"/>
    <w:rsid w:val="00A40213"/>
    <w:rsid w:val="00A40BFE"/>
    <w:rsid w:val="00A430BD"/>
    <w:rsid w:val="00A448EB"/>
    <w:rsid w:val="00A47633"/>
    <w:rsid w:val="00A52359"/>
    <w:rsid w:val="00A53D94"/>
    <w:rsid w:val="00A554C3"/>
    <w:rsid w:val="00A56E6F"/>
    <w:rsid w:val="00A57BBD"/>
    <w:rsid w:val="00A60EE5"/>
    <w:rsid w:val="00A61393"/>
    <w:rsid w:val="00A62284"/>
    <w:rsid w:val="00A6290B"/>
    <w:rsid w:val="00A62B5B"/>
    <w:rsid w:val="00A62BFF"/>
    <w:rsid w:val="00A62E4E"/>
    <w:rsid w:val="00A64AA5"/>
    <w:rsid w:val="00A6517C"/>
    <w:rsid w:val="00A66A22"/>
    <w:rsid w:val="00A6701C"/>
    <w:rsid w:val="00A71500"/>
    <w:rsid w:val="00A72448"/>
    <w:rsid w:val="00A72545"/>
    <w:rsid w:val="00A733A0"/>
    <w:rsid w:val="00A73516"/>
    <w:rsid w:val="00A747CE"/>
    <w:rsid w:val="00A74C1D"/>
    <w:rsid w:val="00A7636B"/>
    <w:rsid w:val="00A77D5B"/>
    <w:rsid w:val="00A85844"/>
    <w:rsid w:val="00A86291"/>
    <w:rsid w:val="00A87456"/>
    <w:rsid w:val="00A87471"/>
    <w:rsid w:val="00A8770E"/>
    <w:rsid w:val="00A907DE"/>
    <w:rsid w:val="00A90FC5"/>
    <w:rsid w:val="00A938C7"/>
    <w:rsid w:val="00A95EB0"/>
    <w:rsid w:val="00A967FD"/>
    <w:rsid w:val="00A97281"/>
    <w:rsid w:val="00AA0280"/>
    <w:rsid w:val="00AA2C2D"/>
    <w:rsid w:val="00AA3692"/>
    <w:rsid w:val="00AA640B"/>
    <w:rsid w:val="00AA7BEB"/>
    <w:rsid w:val="00AB05A1"/>
    <w:rsid w:val="00AB0A4D"/>
    <w:rsid w:val="00AB0CB2"/>
    <w:rsid w:val="00AB4A75"/>
    <w:rsid w:val="00AB5A67"/>
    <w:rsid w:val="00AB6717"/>
    <w:rsid w:val="00AC0A59"/>
    <w:rsid w:val="00AC2267"/>
    <w:rsid w:val="00AC613B"/>
    <w:rsid w:val="00AC721F"/>
    <w:rsid w:val="00AC78CA"/>
    <w:rsid w:val="00AD29A4"/>
    <w:rsid w:val="00AD2BDC"/>
    <w:rsid w:val="00AD3CA9"/>
    <w:rsid w:val="00AD43E2"/>
    <w:rsid w:val="00AD5D5A"/>
    <w:rsid w:val="00AE087D"/>
    <w:rsid w:val="00AE387D"/>
    <w:rsid w:val="00AE4A2C"/>
    <w:rsid w:val="00AE4A93"/>
    <w:rsid w:val="00AE5606"/>
    <w:rsid w:val="00AE6B76"/>
    <w:rsid w:val="00AF097C"/>
    <w:rsid w:val="00AF1890"/>
    <w:rsid w:val="00AF1F50"/>
    <w:rsid w:val="00AF1FA0"/>
    <w:rsid w:val="00AF2B12"/>
    <w:rsid w:val="00AF317E"/>
    <w:rsid w:val="00AF3D19"/>
    <w:rsid w:val="00AF3E34"/>
    <w:rsid w:val="00AF4BC8"/>
    <w:rsid w:val="00AF50AE"/>
    <w:rsid w:val="00AF5F1C"/>
    <w:rsid w:val="00AF6740"/>
    <w:rsid w:val="00AF6CFD"/>
    <w:rsid w:val="00AF70D3"/>
    <w:rsid w:val="00AF7BA3"/>
    <w:rsid w:val="00B00A03"/>
    <w:rsid w:val="00B00DD6"/>
    <w:rsid w:val="00B00F74"/>
    <w:rsid w:val="00B01341"/>
    <w:rsid w:val="00B01463"/>
    <w:rsid w:val="00B017A1"/>
    <w:rsid w:val="00B03960"/>
    <w:rsid w:val="00B03EE4"/>
    <w:rsid w:val="00B05CAC"/>
    <w:rsid w:val="00B071E3"/>
    <w:rsid w:val="00B07CBE"/>
    <w:rsid w:val="00B07F0B"/>
    <w:rsid w:val="00B1046F"/>
    <w:rsid w:val="00B11557"/>
    <w:rsid w:val="00B123DD"/>
    <w:rsid w:val="00B127D9"/>
    <w:rsid w:val="00B12CFD"/>
    <w:rsid w:val="00B1452D"/>
    <w:rsid w:val="00B1499F"/>
    <w:rsid w:val="00B150A1"/>
    <w:rsid w:val="00B16FC9"/>
    <w:rsid w:val="00B17C6A"/>
    <w:rsid w:val="00B2187B"/>
    <w:rsid w:val="00B22EE9"/>
    <w:rsid w:val="00B236EE"/>
    <w:rsid w:val="00B237E4"/>
    <w:rsid w:val="00B24CD3"/>
    <w:rsid w:val="00B255DF"/>
    <w:rsid w:val="00B2625A"/>
    <w:rsid w:val="00B2661E"/>
    <w:rsid w:val="00B26D29"/>
    <w:rsid w:val="00B309B6"/>
    <w:rsid w:val="00B30D62"/>
    <w:rsid w:val="00B31D55"/>
    <w:rsid w:val="00B33F9E"/>
    <w:rsid w:val="00B3753F"/>
    <w:rsid w:val="00B379FC"/>
    <w:rsid w:val="00B37DFD"/>
    <w:rsid w:val="00B4166E"/>
    <w:rsid w:val="00B425FB"/>
    <w:rsid w:val="00B4286A"/>
    <w:rsid w:val="00B42BC6"/>
    <w:rsid w:val="00B47721"/>
    <w:rsid w:val="00B51375"/>
    <w:rsid w:val="00B528EA"/>
    <w:rsid w:val="00B54EFE"/>
    <w:rsid w:val="00B552D5"/>
    <w:rsid w:val="00B55BEB"/>
    <w:rsid w:val="00B56B55"/>
    <w:rsid w:val="00B60E8B"/>
    <w:rsid w:val="00B6242E"/>
    <w:rsid w:val="00B64D66"/>
    <w:rsid w:val="00B64EA4"/>
    <w:rsid w:val="00B66CA3"/>
    <w:rsid w:val="00B71156"/>
    <w:rsid w:val="00B73DF8"/>
    <w:rsid w:val="00B7445D"/>
    <w:rsid w:val="00B74EB4"/>
    <w:rsid w:val="00B763EA"/>
    <w:rsid w:val="00B81592"/>
    <w:rsid w:val="00B81B6D"/>
    <w:rsid w:val="00B856A0"/>
    <w:rsid w:val="00B87308"/>
    <w:rsid w:val="00B90400"/>
    <w:rsid w:val="00B90DB9"/>
    <w:rsid w:val="00B915C1"/>
    <w:rsid w:val="00B91B8A"/>
    <w:rsid w:val="00B936C7"/>
    <w:rsid w:val="00B93772"/>
    <w:rsid w:val="00B937ED"/>
    <w:rsid w:val="00B938C1"/>
    <w:rsid w:val="00B95292"/>
    <w:rsid w:val="00B96EBA"/>
    <w:rsid w:val="00B9781B"/>
    <w:rsid w:val="00BA30ED"/>
    <w:rsid w:val="00BA3F94"/>
    <w:rsid w:val="00BA4DF3"/>
    <w:rsid w:val="00BA5EB2"/>
    <w:rsid w:val="00BA6AF9"/>
    <w:rsid w:val="00BA6E9B"/>
    <w:rsid w:val="00BA6F24"/>
    <w:rsid w:val="00BA76D8"/>
    <w:rsid w:val="00BB2DB1"/>
    <w:rsid w:val="00BB4553"/>
    <w:rsid w:val="00BB4E49"/>
    <w:rsid w:val="00BB55E9"/>
    <w:rsid w:val="00BB755E"/>
    <w:rsid w:val="00BC099D"/>
    <w:rsid w:val="00BC0E63"/>
    <w:rsid w:val="00BC1019"/>
    <w:rsid w:val="00BC1612"/>
    <w:rsid w:val="00BC249A"/>
    <w:rsid w:val="00BC4850"/>
    <w:rsid w:val="00BC5671"/>
    <w:rsid w:val="00BC5898"/>
    <w:rsid w:val="00BC61C9"/>
    <w:rsid w:val="00BC65EE"/>
    <w:rsid w:val="00BC6C37"/>
    <w:rsid w:val="00BC7C9B"/>
    <w:rsid w:val="00BD0C0B"/>
    <w:rsid w:val="00BD13AB"/>
    <w:rsid w:val="00BD41E7"/>
    <w:rsid w:val="00BD48DD"/>
    <w:rsid w:val="00BD65FB"/>
    <w:rsid w:val="00BD6C40"/>
    <w:rsid w:val="00BE0163"/>
    <w:rsid w:val="00BE07E5"/>
    <w:rsid w:val="00BE1E7E"/>
    <w:rsid w:val="00BE2CC4"/>
    <w:rsid w:val="00BE355B"/>
    <w:rsid w:val="00BE4B48"/>
    <w:rsid w:val="00BE4EF2"/>
    <w:rsid w:val="00BE50E9"/>
    <w:rsid w:val="00BE7B24"/>
    <w:rsid w:val="00BF201A"/>
    <w:rsid w:val="00BF25FB"/>
    <w:rsid w:val="00BF4453"/>
    <w:rsid w:val="00BF51CF"/>
    <w:rsid w:val="00BF58E4"/>
    <w:rsid w:val="00BF5BDE"/>
    <w:rsid w:val="00BF5D7C"/>
    <w:rsid w:val="00BF6C0C"/>
    <w:rsid w:val="00BF75C0"/>
    <w:rsid w:val="00BF7985"/>
    <w:rsid w:val="00BF7CC4"/>
    <w:rsid w:val="00C0092B"/>
    <w:rsid w:val="00C01007"/>
    <w:rsid w:val="00C01A0F"/>
    <w:rsid w:val="00C0295B"/>
    <w:rsid w:val="00C0351C"/>
    <w:rsid w:val="00C038AD"/>
    <w:rsid w:val="00C05379"/>
    <w:rsid w:val="00C06350"/>
    <w:rsid w:val="00C10D66"/>
    <w:rsid w:val="00C12091"/>
    <w:rsid w:val="00C12A3F"/>
    <w:rsid w:val="00C12C99"/>
    <w:rsid w:val="00C12CFA"/>
    <w:rsid w:val="00C13620"/>
    <w:rsid w:val="00C14777"/>
    <w:rsid w:val="00C14C21"/>
    <w:rsid w:val="00C17EB3"/>
    <w:rsid w:val="00C231A3"/>
    <w:rsid w:val="00C2348B"/>
    <w:rsid w:val="00C23A3B"/>
    <w:rsid w:val="00C23EC0"/>
    <w:rsid w:val="00C23F96"/>
    <w:rsid w:val="00C248CA"/>
    <w:rsid w:val="00C25268"/>
    <w:rsid w:val="00C256AC"/>
    <w:rsid w:val="00C257DB"/>
    <w:rsid w:val="00C26718"/>
    <w:rsid w:val="00C30026"/>
    <w:rsid w:val="00C30037"/>
    <w:rsid w:val="00C305E9"/>
    <w:rsid w:val="00C30988"/>
    <w:rsid w:val="00C3342A"/>
    <w:rsid w:val="00C3350E"/>
    <w:rsid w:val="00C36AB6"/>
    <w:rsid w:val="00C4113C"/>
    <w:rsid w:val="00C41B0D"/>
    <w:rsid w:val="00C42311"/>
    <w:rsid w:val="00C4380F"/>
    <w:rsid w:val="00C439AA"/>
    <w:rsid w:val="00C44916"/>
    <w:rsid w:val="00C44F0F"/>
    <w:rsid w:val="00C4690E"/>
    <w:rsid w:val="00C46A57"/>
    <w:rsid w:val="00C51235"/>
    <w:rsid w:val="00C531AF"/>
    <w:rsid w:val="00C54A40"/>
    <w:rsid w:val="00C54AEA"/>
    <w:rsid w:val="00C55842"/>
    <w:rsid w:val="00C56DB8"/>
    <w:rsid w:val="00C60C17"/>
    <w:rsid w:val="00C621CD"/>
    <w:rsid w:val="00C62F1A"/>
    <w:rsid w:val="00C639DB"/>
    <w:rsid w:val="00C6635B"/>
    <w:rsid w:val="00C6663A"/>
    <w:rsid w:val="00C66C63"/>
    <w:rsid w:val="00C66C8A"/>
    <w:rsid w:val="00C67396"/>
    <w:rsid w:val="00C6758C"/>
    <w:rsid w:val="00C7150B"/>
    <w:rsid w:val="00C71AF1"/>
    <w:rsid w:val="00C7450A"/>
    <w:rsid w:val="00C74883"/>
    <w:rsid w:val="00C759BC"/>
    <w:rsid w:val="00C75E4C"/>
    <w:rsid w:val="00C7624A"/>
    <w:rsid w:val="00C768D1"/>
    <w:rsid w:val="00C81C68"/>
    <w:rsid w:val="00C82041"/>
    <w:rsid w:val="00C82605"/>
    <w:rsid w:val="00C82966"/>
    <w:rsid w:val="00C847C0"/>
    <w:rsid w:val="00C84987"/>
    <w:rsid w:val="00C85CB1"/>
    <w:rsid w:val="00C90CF6"/>
    <w:rsid w:val="00C91224"/>
    <w:rsid w:val="00C91F1A"/>
    <w:rsid w:val="00C950D4"/>
    <w:rsid w:val="00C952D5"/>
    <w:rsid w:val="00CA01C4"/>
    <w:rsid w:val="00CA16A2"/>
    <w:rsid w:val="00CA207B"/>
    <w:rsid w:val="00CA24CB"/>
    <w:rsid w:val="00CA3D0D"/>
    <w:rsid w:val="00CA54AA"/>
    <w:rsid w:val="00CA550A"/>
    <w:rsid w:val="00CA5B46"/>
    <w:rsid w:val="00CA5CFF"/>
    <w:rsid w:val="00CA6B5E"/>
    <w:rsid w:val="00CA6CAE"/>
    <w:rsid w:val="00CB1005"/>
    <w:rsid w:val="00CB13B8"/>
    <w:rsid w:val="00CB1A2B"/>
    <w:rsid w:val="00CB5F37"/>
    <w:rsid w:val="00CC089A"/>
    <w:rsid w:val="00CC20BD"/>
    <w:rsid w:val="00CC395E"/>
    <w:rsid w:val="00CC5851"/>
    <w:rsid w:val="00CC6CF9"/>
    <w:rsid w:val="00CC79FC"/>
    <w:rsid w:val="00CD1773"/>
    <w:rsid w:val="00CD2FF6"/>
    <w:rsid w:val="00CD7050"/>
    <w:rsid w:val="00CD70A9"/>
    <w:rsid w:val="00CE13FA"/>
    <w:rsid w:val="00CE2694"/>
    <w:rsid w:val="00CE411E"/>
    <w:rsid w:val="00CE4789"/>
    <w:rsid w:val="00CE520B"/>
    <w:rsid w:val="00CE6C61"/>
    <w:rsid w:val="00CE77F6"/>
    <w:rsid w:val="00CE7C68"/>
    <w:rsid w:val="00CF1114"/>
    <w:rsid w:val="00CF248A"/>
    <w:rsid w:val="00CF337F"/>
    <w:rsid w:val="00CF3FAF"/>
    <w:rsid w:val="00CF4CF0"/>
    <w:rsid w:val="00CF5105"/>
    <w:rsid w:val="00CF6CB7"/>
    <w:rsid w:val="00CF7312"/>
    <w:rsid w:val="00D02E54"/>
    <w:rsid w:val="00D03C6C"/>
    <w:rsid w:val="00D05ADA"/>
    <w:rsid w:val="00D073E5"/>
    <w:rsid w:val="00D07B89"/>
    <w:rsid w:val="00D10912"/>
    <w:rsid w:val="00D10DE5"/>
    <w:rsid w:val="00D1126A"/>
    <w:rsid w:val="00D12418"/>
    <w:rsid w:val="00D12548"/>
    <w:rsid w:val="00D126C6"/>
    <w:rsid w:val="00D12956"/>
    <w:rsid w:val="00D12F44"/>
    <w:rsid w:val="00D15D01"/>
    <w:rsid w:val="00D16096"/>
    <w:rsid w:val="00D163C8"/>
    <w:rsid w:val="00D1706F"/>
    <w:rsid w:val="00D2040D"/>
    <w:rsid w:val="00D2182C"/>
    <w:rsid w:val="00D22E06"/>
    <w:rsid w:val="00D23BAC"/>
    <w:rsid w:val="00D2454F"/>
    <w:rsid w:val="00D247C0"/>
    <w:rsid w:val="00D256C4"/>
    <w:rsid w:val="00D25A92"/>
    <w:rsid w:val="00D25D7A"/>
    <w:rsid w:val="00D263AC"/>
    <w:rsid w:val="00D26403"/>
    <w:rsid w:val="00D26664"/>
    <w:rsid w:val="00D26DFC"/>
    <w:rsid w:val="00D3007A"/>
    <w:rsid w:val="00D31290"/>
    <w:rsid w:val="00D33B05"/>
    <w:rsid w:val="00D34518"/>
    <w:rsid w:val="00D35562"/>
    <w:rsid w:val="00D36137"/>
    <w:rsid w:val="00D36ADA"/>
    <w:rsid w:val="00D3741C"/>
    <w:rsid w:val="00D40CF5"/>
    <w:rsid w:val="00D43277"/>
    <w:rsid w:val="00D434A8"/>
    <w:rsid w:val="00D43EAB"/>
    <w:rsid w:val="00D45F83"/>
    <w:rsid w:val="00D4627A"/>
    <w:rsid w:val="00D4680A"/>
    <w:rsid w:val="00D479C1"/>
    <w:rsid w:val="00D50BDF"/>
    <w:rsid w:val="00D52C83"/>
    <w:rsid w:val="00D53510"/>
    <w:rsid w:val="00D5478A"/>
    <w:rsid w:val="00D5488D"/>
    <w:rsid w:val="00D6377A"/>
    <w:rsid w:val="00D638FD"/>
    <w:rsid w:val="00D6534C"/>
    <w:rsid w:val="00D65D93"/>
    <w:rsid w:val="00D66233"/>
    <w:rsid w:val="00D67A4C"/>
    <w:rsid w:val="00D67F56"/>
    <w:rsid w:val="00D708D1"/>
    <w:rsid w:val="00D7195E"/>
    <w:rsid w:val="00D71BBC"/>
    <w:rsid w:val="00D73217"/>
    <w:rsid w:val="00D73FFA"/>
    <w:rsid w:val="00D74F98"/>
    <w:rsid w:val="00D75CB3"/>
    <w:rsid w:val="00D75F0B"/>
    <w:rsid w:val="00D76A0D"/>
    <w:rsid w:val="00D76BAE"/>
    <w:rsid w:val="00D771C1"/>
    <w:rsid w:val="00D771ED"/>
    <w:rsid w:val="00D77C98"/>
    <w:rsid w:val="00D77ECC"/>
    <w:rsid w:val="00D80C54"/>
    <w:rsid w:val="00D81183"/>
    <w:rsid w:val="00D817A1"/>
    <w:rsid w:val="00D819BE"/>
    <w:rsid w:val="00D81DB8"/>
    <w:rsid w:val="00D856B2"/>
    <w:rsid w:val="00D856EB"/>
    <w:rsid w:val="00D857EE"/>
    <w:rsid w:val="00D9034A"/>
    <w:rsid w:val="00D90712"/>
    <w:rsid w:val="00D94027"/>
    <w:rsid w:val="00D95190"/>
    <w:rsid w:val="00D96571"/>
    <w:rsid w:val="00D96C6E"/>
    <w:rsid w:val="00D977E3"/>
    <w:rsid w:val="00DA0444"/>
    <w:rsid w:val="00DA2A5D"/>
    <w:rsid w:val="00DA2B44"/>
    <w:rsid w:val="00DA2D2A"/>
    <w:rsid w:val="00DA303C"/>
    <w:rsid w:val="00DA37BC"/>
    <w:rsid w:val="00DA4F32"/>
    <w:rsid w:val="00DA5EE8"/>
    <w:rsid w:val="00DA6CFF"/>
    <w:rsid w:val="00DA753F"/>
    <w:rsid w:val="00DA7625"/>
    <w:rsid w:val="00DA79A9"/>
    <w:rsid w:val="00DB304A"/>
    <w:rsid w:val="00DB4920"/>
    <w:rsid w:val="00DB4A0A"/>
    <w:rsid w:val="00DB7E60"/>
    <w:rsid w:val="00DC2EC5"/>
    <w:rsid w:val="00DC6012"/>
    <w:rsid w:val="00DD248B"/>
    <w:rsid w:val="00DD2F95"/>
    <w:rsid w:val="00DD3320"/>
    <w:rsid w:val="00DD3D94"/>
    <w:rsid w:val="00DD488A"/>
    <w:rsid w:val="00DD60C6"/>
    <w:rsid w:val="00DD7DC6"/>
    <w:rsid w:val="00DE2149"/>
    <w:rsid w:val="00DE2854"/>
    <w:rsid w:val="00DE29C2"/>
    <w:rsid w:val="00DE326A"/>
    <w:rsid w:val="00DE52BF"/>
    <w:rsid w:val="00DE7D00"/>
    <w:rsid w:val="00DF09E2"/>
    <w:rsid w:val="00DF3165"/>
    <w:rsid w:val="00DF371E"/>
    <w:rsid w:val="00DF6407"/>
    <w:rsid w:val="00DF6561"/>
    <w:rsid w:val="00DF6613"/>
    <w:rsid w:val="00DF7557"/>
    <w:rsid w:val="00E002D6"/>
    <w:rsid w:val="00E03154"/>
    <w:rsid w:val="00E039D5"/>
    <w:rsid w:val="00E052B7"/>
    <w:rsid w:val="00E062A4"/>
    <w:rsid w:val="00E06BA3"/>
    <w:rsid w:val="00E10C58"/>
    <w:rsid w:val="00E10E99"/>
    <w:rsid w:val="00E1132C"/>
    <w:rsid w:val="00E1138F"/>
    <w:rsid w:val="00E1232F"/>
    <w:rsid w:val="00E1334F"/>
    <w:rsid w:val="00E1356C"/>
    <w:rsid w:val="00E144AA"/>
    <w:rsid w:val="00E150E0"/>
    <w:rsid w:val="00E15B0E"/>
    <w:rsid w:val="00E15F79"/>
    <w:rsid w:val="00E163B8"/>
    <w:rsid w:val="00E20324"/>
    <w:rsid w:val="00E20A1E"/>
    <w:rsid w:val="00E219D2"/>
    <w:rsid w:val="00E24628"/>
    <w:rsid w:val="00E26A3B"/>
    <w:rsid w:val="00E305BA"/>
    <w:rsid w:val="00E30654"/>
    <w:rsid w:val="00E30E61"/>
    <w:rsid w:val="00E31C05"/>
    <w:rsid w:val="00E33F7B"/>
    <w:rsid w:val="00E3415C"/>
    <w:rsid w:val="00E3428C"/>
    <w:rsid w:val="00E37226"/>
    <w:rsid w:val="00E3735D"/>
    <w:rsid w:val="00E41301"/>
    <w:rsid w:val="00E419B8"/>
    <w:rsid w:val="00E421FB"/>
    <w:rsid w:val="00E425A2"/>
    <w:rsid w:val="00E43BC9"/>
    <w:rsid w:val="00E43FF6"/>
    <w:rsid w:val="00E44CE1"/>
    <w:rsid w:val="00E44D7D"/>
    <w:rsid w:val="00E46DD1"/>
    <w:rsid w:val="00E5062E"/>
    <w:rsid w:val="00E506BB"/>
    <w:rsid w:val="00E5247D"/>
    <w:rsid w:val="00E52D70"/>
    <w:rsid w:val="00E53551"/>
    <w:rsid w:val="00E53B66"/>
    <w:rsid w:val="00E54064"/>
    <w:rsid w:val="00E541AE"/>
    <w:rsid w:val="00E5437D"/>
    <w:rsid w:val="00E54CB2"/>
    <w:rsid w:val="00E55284"/>
    <w:rsid w:val="00E57BB4"/>
    <w:rsid w:val="00E6062E"/>
    <w:rsid w:val="00E612F7"/>
    <w:rsid w:val="00E639E0"/>
    <w:rsid w:val="00E64A5E"/>
    <w:rsid w:val="00E65F49"/>
    <w:rsid w:val="00E66396"/>
    <w:rsid w:val="00E6655E"/>
    <w:rsid w:val="00E66D6D"/>
    <w:rsid w:val="00E70392"/>
    <w:rsid w:val="00E7159A"/>
    <w:rsid w:val="00E71846"/>
    <w:rsid w:val="00E71EF9"/>
    <w:rsid w:val="00E727BF"/>
    <w:rsid w:val="00E73B90"/>
    <w:rsid w:val="00E8003A"/>
    <w:rsid w:val="00E825C1"/>
    <w:rsid w:val="00E82641"/>
    <w:rsid w:val="00E842B3"/>
    <w:rsid w:val="00E844CE"/>
    <w:rsid w:val="00E85BAB"/>
    <w:rsid w:val="00E869EA"/>
    <w:rsid w:val="00E86BD9"/>
    <w:rsid w:val="00E90E29"/>
    <w:rsid w:val="00E932E0"/>
    <w:rsid w:val="00E932F4"/>
    <w:rsid w:val="00E93A90"/>
    <w:rsid w:val="00E94720"/>
    <w:rsid w:val="00E96BBC"/>
    <w:rsid w:val="00E97DBE"/>
    <w:rsid w:val="00EA1BE6"/>
    <w:rsid w:val="00EA229A"/>
    <w:rsid w:val="00EA2DC7"/>
    <w:rsid w:val="00EA5402"/>
    <w:rsid w:val="00EA5950"/>
    <w:rsid w:val="00EA660C"/>
    <w:rsid w:val="00EA6CF6"/>
    <w:rsid w:val="00EA79DA"/>
    <w:rsid w:val="00EA7B24"/>
    <w:rsid w:val="00EB2129"/>
    <w:rsid w:val="00EB2266"/>
    <w:rsid w:val="00EB5163"/>
    <w:rsid w:val="00EB6385"/>
    <w:rsid w:val="00EC01C7"/>
    <w:rsid w:val="00EC0C90"/>
    <w:rsid w:val="00EC4F8F"/>
    <w:rsid w:val="00EC5E60"/>
    <w:rsid w:val="00EC7043"/>
    <w:rsid w:val="00EC7935"/>
    <w:rsid w:val="00EC7B7E"/>
    <w:rsid w:val="00EC7C11"/>
    <w:rsid w:val="00ED07EC"/>
    <w:rsid w:val="00ED0870"/>
    <w:rsid w:val="00ED3627"/>
    <w:rsid w:val="00ED47E6"/>
    <w:rsid w:val="00ED4D3D"/>
    <w:rsid w:val="00ED5D1C"/>
    <w:rsid w:val="00ED6B63"/>
    <w:rsid w:val="00ED7861"/>
    <w:rsid w:val="00EE1E2A"/>
    <w:rsid w:val="00EE1FA3"/>
    <w:rsid w:val="00EE3968"/>
    <w:rsid w:val="00EE403C"/>
    <w:rsid w:val="00EE4DF3"/>
    <w:rsid w:val="00EE7662"/>
    <w:rsid w:val="00EE78A6"/>
    <w:rsid w:val="00EF0EC7"/>
    <w:rsid w:val="00EF2BA0"/>
    <w:rsid w:val="00EF2F36"/>
    <w:rsid w:val="00EF6D0B"/>
    <w:rsid w:val="00F00265"/>
    <w:rsid w:val="00F0186C"/>
    <w:rsid w:val="00F024CC"/>
    <w:rsid w:val="00F02534"/>
    <w:rsid w:val="00F043F4"/>
    <w:rsid w:val="00F05BBE"/>
    <w:rsid w:val="00F061E5"/>
    <w:rsid w:val="00F06D0B"/>
    <w:rsid w:val="00F0728A"/>
    <w:rsid w:val="00F07413"/>
    <w:rsid w:val="00F07551"/>
    <w:rsid w:val="00F10D1D"/>
    <w:rsid w:val="00F10FD5"/>
    <w:rsid w:val="00F13BA3"/>
    <w:rsid w:val="00F13CC8"/>
    <w:rsid w:val="00F141CD"/>
    <w:rsid w:val="00F2185C"/>
    <w:rsid w:val="00F22A4D"/>
    <w:rsid w:val="00F23C75"/>
    <w:rsid w:val="00F24374"/>
    <w:rsid w:val="00F24E57"/>
    <w:rsid w:val="00F2715F"/>
    <w:rsid w:val="00F30232"/>
    <w:rsid w:val="00F31071"/>
    <w:rsid w:val="00F32903"/>
    <w:rsid w:val="00F333B3"/>
    <w:rsid w:val="00F33DC6"/>
    <w:rsid w:val="00F346B9"/>
    <w:rsid w:val="00F34C81"/>
    <w:rsid w:val="00F34FEC"/>
    <w:rsid w:val="00F35C9D"/>
    <w:rsid w:val="00F36ACF"/>
    <w:rsid w:val="00F36EC8"/>
    <w:rsid w:val="00F37264"/>
    <w:rsid w:val="00F3794B"/>
    <w:rsid w:val="00F4099A"/>
    <w:rsid w:val="00F40F12"/>
    <w:rsid w:val="00F419D0"/>
    <w:rsid w:val="00F41AE2"/>
    <w:rsid w:val="00F424BA"/>
    <w:rsid w:val="00F42FE2"/>
    <w:rsid w:val="00F43A41"/>
    <w:rsid w:val="00F4436D"/>
    <w:rsid w:val="00F44ADB"/>
    <w:rsid w:val="00F4731D"/>
    <w:rsid w:val="00F50F86"/>
    <w:rsid w:val="00F51851"/>
    <w:rsid w:val="00F51E39"/>
    <w:rsid w:val="00F5214B"/>
    <w:rsid w:val="00F5365E"/>
    <w:rsid w:val="00F543FA"/>
    <w:rsid w:val="00F56048"/>
    <w:rsid w:val="00F5660C"/>
    <w:rsid w:val="00F578E1"/>
    <w:rsid w:val="00F61DBB"/>
    <w:rsid w:val="00F6520E"/>
    <w:rsid w:val="00F65FDF"/>
    <w:rsid w:val="00F666EB"/>
    <w:rsid w:val="00F67586"/>
    <w:rsid w:val="00F70822"/>
    <w:rsid w:val="00F720A6"/>
    <w:rsid w:val="00F723B9"/>
    <w:rsid w:val="00F726CD"/>
    <w:rsid w:val="00F730BF"/>
    <w:rsid w:val="00F7344F"/>
    <w:rsid w:val="00F75C23"/>
    <w:rsid w:val="00F761A6"/>
    <w:rsid w:val="00F768CC"/>
    <w:rsid w:val="00F76E6E"/>
    <w:rsid w:val="00F771F6"/>
    <w:rsid w:val="00F777FC"/>
    <w:rsid w:val="00F779AA"/>
    <w:rsid w:val="00F82397"/>
    <w:rsid w:val="00F84531"/>
    <w:rsid w:val="00F846E0"/>
    <w:rsid w:val="00F848AD"/>
    <w:rsid w:val="00F85AA7"/>
    <w:rsid w:val="00F871CF"/>
    <w:rsid w:val="00F872C5"/>
    <w:rsid w:val="00F87DF0"/>
    <w:rsid w:val="00F91C11"/>
    <w:rsid w:val="00F91D74"/>
    <w:rsid w:val="00F92118"/>
    <w:rsid w:val="00F9309F"/>
    <w:rsid w:val="00F935BD"/>
    <w:rsid w:val="00F93F0D"/>
    <w:rsid w:val="00F944FF"/>
    <w:rsid w:val="00F96670"/>
    <w:rsid w:val="00FA03BD"/>
    <w:rsid w:val="00FA0820"/>
    <w:rsid w:val="00FA2F35"/>
    <w:rsid w:val="00FA363C"/>
    <w:rsid w:val="00FA463B"/>
    <w:rsid w:val="00FA4814"/>
    <w:rsid w:val="00FA540F"/>
    <w:rsid w:val="00FA54FF"/>
    <w:rsid w:val="00FB18DC"/>
    <w:rsid w:val="00FB199E"/>
    <w:rsid w:val="00FB325F"/>
    <w:rsid w:val="00FB3C60"/>
    <w:rsid w:val="00FB56C0"/>
    <w:rsid w:val="00FB5E34"/>
    <w:rsid w:val="00FB6966"/>
    <w:rsid w:val="00FB6CEF"/>
    <w:rsid w:val="00FC1876"/>
    <w:rsid w:val="00FC1B55"/>
    <w:rsid w:val="00FC2A1B"/>
    <w:rsid w:val="00FC33FC"/>
    <w:rsid w:val="00FC5F75"/>
    <w:rsid w:val="00FC6CD7"/>
    <w:rsid w:val="00FC6EF3"/>
    <w:rsid w:val="00FC7DB6"/>
    <w:rsid w:val="00FD0173"/>
    <w:rsid w:val="00FD0B0E"/>
    <w:rsid w:val="00FD1A32"/>
    <w:rsid w:val="00FD4052"/>
    <w:rsid w:val="00FD496E"/>
    <w:rsid w:val="00FD548F"/>
    <w:rsid w:val="00FD756F"/>
    <w:rsid w:val="00FE0634"/>
    <w:rsid w:val="00FE35D2"/>
    <w:rsid w:val="00FE443D"/>
    <w:rsid w:val="00FE5424"/>
    <w:rsid w:val="00FE694C"/>
    <w:rsid w:val="00FF110E"/>
    <w:rsid w:val="00FF1C5F"/>
    <w:rsid w:val="00FF2443"/>
    <w:rsid w:val="00FF29A2"/>
    <w:rsid w:val="00FF3C2C"/>
    <w:rsid w:val="00FF40BD"/>
    <w:rsid w:val="00FF4518"/>
    <w:rsid w:val="00FF4603"/>
    <w:rsid w:val="00FF6CA9"/>
    <w:rsid w:val="00FF6ED8"/>
    <w:rsid w:val="00FF722C"/>
    <w:rsid w:val="19BA2FC5"/>
    <w:rsid w:val="28B220C3"/>
    <w:rsid w:val="47FB5C4D"/>
    <w:rsid w:val="518C8E30"/>
    <w:rsid w:val="576972A9"/>
    <w:rsid w:val="66D40041"/>
  </w:rsids>
  <m:mathPr>
    <m:mathFont m:val="Cambria Math"/>
    <m:brkBin m:val="before"/>
    <m:brkBinSub m:val="--"/>
    <m:smallFrac m:val="0"/>
    <m:dispDef/>
    <m:lMargin m:val="0"/>
    <m:rMargin m:val="0"/>
    <m:defJc m:val="centerGroup"/>
    <m:wrapIndent m:val="1440"/>
    <m:intLim m:val="subSup"/>
    <m:naryLim m:val="undOvr"/>
  </m:mathPr>
  <w:themeFontLang w:val="en-NZ"/>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5D86BC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lang w:val="en-NZ" w:eastAsia="en-US" w:bidi="ar-SA"/>
      </w:rPr>
    </w:rPrDefault>
    <w:pPrDefault>
      <w:pPr>
        <w:spacing w:after="12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4" w:unhideWhenUsed="1" w:qFormat="1"/>
    <w:lsdException w:name="heading 3" w:semiHidden="1" w:uiPriority="4" w:unhideWhenUsed="1" w:qFormat="1"/>
    <w:lsdException w:name="heading 4" w:semiHidden="1" w:uiPriority="23" w:qFormat="1"/>
    <w:lsdException w:name="heading 5" w:semiHidden="1" w:uiPriority="23" w:unhideWhenUsed="1" w:qFormat="1"/>
    <w:lsdException w:name="heading 6" w:semiHidden="1" w:uiPriority="23" w:qFormat="1"/>
    <w:lsdException w:name="heading 7" w:semiHidden="1" w:uiPriority="23" w:qFormat="1"/>
    <w:lsdException w:name="heading 8" w:semiHidden="1" w:uiPriority="23" w:qFormat="1"/>
    <w:lsdException w:name="heading 9" w:semiHidden="1" w:uiPriority="23"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lsdException w:name="toc 2" w:semiHidden="1" w:uiPriority="39"/>
    <w:lsdException w:name="toc 3" w:semiHidden="1" w:uiPriority="39"/>
    <w:lsdException w:name="toc 4" w:semiHidden="1" w:uiPriority="39"/>
    <w:lsdException w:name="toc 5" w:semiHidden="1" w:uiPriority="39"/>
    <w:lsdException w:name="toc 6" w:semiHidden="1" w:uiPriority="39"/>
    <w:lsdException w:name="toc 7" w:semiHidden="1" w:uiPriority="39"/>
    <w:lsdException w:name="toc 8" w:semiHidden="1" w:uiPriority="39"/>
    <w:lsdException w:name="toc 9" w:semiHidden="1" w:uiPriority="39"/>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6"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qFormat="1"/>
    <w:lsdException w:name="Body Text Indent" w:semiHidden="1" w:unhideWhenUsed="1"/>
    <w:lsdException w:name="List Continue" w:semiHidden="1"/>
    <w:lsdException w:name="List Continue 2" w:semiHidden="1"/>
    <w:lsdException w:name="List Continue 3" w:semiHidden="1"/>
    <w:lsdException w:name="List Continue 4" w:semiHidden="1"/>
    <w:lsdException w:name="List Continue 5" w:semiHidden="1"/>
    <w:lsdException w:name="Message Header" w:semiHidden="1" w:unhideWhenUsed="1"/>
    <w:lsdException w:name="Subtitle" w:semiHidden="1" w:uiPriority="25"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semiHidden="1" w:uiPriority="29"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0"/>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semiHidden="1" w:uiPriority="30" w:qFormat="1"/>
    <w:lsdException w:name="Intense Quote" w:semiHidden="1" w:uiPriority="3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26" w:qFormat="1"/>
    <w:lsdException w:name="Intense Emphasis" w:semiHidden="1" w:uiPriority="28" w:qFormat="1"/>
    <w:lsdException w:name="Subtle Reference" w:semiHidden="1" w:uiPriority="32" w:qFormat="1"/>
    <w:lsdException w:name="Intense Reference" w:semiHidden="1" w:uiPriority="33" w:qFormat="1"/>
    <w:lsdException w:name="Book Title" w:semiHidden="1" w:uiPriority="34" w:qFormat="1"/>
    <w:lsdException w:name="Bibliography" w:semiHidden="1" w:uiPriority="38"/>
    <w:lsdException w:name="TOC Heading" w:semiHidden="1" w:uiPriority="39" w:unhideWhenUsed="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E21F2"/>
    <w:pPr>
      <w:spacing w:after="160" w:line="259" w:lineRule="auto"/>
    </w:pPr>
    <w:rPr>
      <w:kern w:val="2"/>
      <w:sz w:val="22"/>
      <w:szCs w:val="22"/>
      <w:lang w:val="en-GB"/>
      <w14:ligatures w14:val="standardContextual"/>
    </w:rPr>
  </w:style>
  <w:style w:type="paragraph" w:styleId="Heading1">
    <w:name w:val="heading 1"/>
    <w:basedOn w:val="Normal"/>
    <w:next w:val="BodyText"/>
    <w:link w:val="Heading1Char"/>
    <w:uiPriority w:val="4"/>
    <w:qFormat/>
    <w:rsid w:val="001E21F2"/>
    <w:pPr>
      <w:keepNext/>
      <w:keepLines/>
      <w:spacing w:before="240"/>
      <w:outlineLvl w:val="0"/>
    </w:pPr>
    <w:rPr>
      <w:rFonts w:asciiTheme="majorHAnsi" w:eastAsiaTheme="majorEastAsia" w:hAnsiTheme="majorHAnsi" w:cstheme="majorBidi"/>
      <w:b/>
      <w:bCs/>
      <w:color w:val="3F0731" w:themeColor="text2"/>
      <w:sz w:val="28"/>
      <w:szCs w:val="28"/>
    </w:rPr>
  </w:style>
  <w:style w:type="paragraph" w:styleId="Heading2">
    <w:name w:val="heading 2"/>
    <w:basedOn w:val="Normal"/>
    <w:next w:val="BodyText"/>
    <w:link w:val="Heading2Char"/>
    <w:uiPriority w:val="4"/>
    <w:qFormat/>
    <w:rsid w:val="001E21F2"/>
    <w:pPr>
      <w:keepNext/>
      <w:keepLines/>
      <w:spacing w:before="240"/>
      <w:outlineLvl w:val="1"/>
    </w:pPr>
    <w:rPr>
      <w:rFonts w:asciiTheme="majorHAnsi" w:eastAsiaTheme="majorEastAsia" w:hAnsiTheme="majorHAnsi" w:cstheme="majorBidi"/>
      <w:b/>
      <w:bCs/>
      <w:color w:val="3F0731" w:themeColor="text2"/>
      <w:sz w:val="28"/>
      <w:szCs w:val="26"/>
    </w:rPr>
  </w:style>
  <w:style w:type="paragraph" w:styleId="Heading3">
    <w:name w:val="heading 3"/>
    <w:basedOn w:val="Normal"/>
    <w:next w:val="BodyText"/>
    <w:link w:val="Heading3Char"/>
    <w:uiPriority w:val="4"/>
    <w:qFormat/>
    <w:rsid w:val="001E21F2"/>
    <w:pPr>
      <w:keepNext/>
      <w:keepLines/>
      <w:spacing w:before="240"/>
      <w:outlineLvl w:val="2"/>
    </w:pPr>
    <w:rPr>
      <w:rFonts w:eastAsiaTheme="majorEastAsia" w:cstheme="majorBidi"/>
      <w:color w:val="3F0731" w:themeColor="text2"/>
      <w:sz w:val="24"/>
      <w:szCs w:val="24"/>
    </w:rPr>
  </w:style>
  <w:style w:type="paragraph" w:styleId="Heading4">
    <w:name w:val="heading 4"/>
    <w:aliases w:val="Heading 4 (table &amp; chart)"/>
    <w:basedOn w:val="Normal"/>
    <w:next w:val="Normal"/>
    <w:link w:val="Heading4Char"/>
    <w:uiPriority w:val="23"/>
    <w:semiHidden/>
    <w:qFormat/>
    <w:rsid w:val="001E21F2"/>
    <w:pPr>
      <w:keepNext/>
      <w:keepLines/>
      <w:numPr>
        <w:ilvl w:val="3"/>
        <w:numId w:val="13"/>
      </w:numPr>
      <w:spacing w:before="120"/>
      <w:outlineLvl w:val="3"/>
    </w:pPr>
    <w:rPr>
      <w:rFonts w:asciiTheme="majorHAnsi" w:eastAsiaTheme="majorEastAsia" w:hAnsiTheme="majorHAnsi" w:cstheme="majorBidi"/>
      <w:b/>
      <w:iCs/>
      <w:color w:val="2CB9FF" w:themeColor="accent2"/>
    </w:rPr>
  </w:style>
  <w:style w:type="paragraph" w:styleId="Heading5">
    <w:name w:val="heading 5"/>
    <w:basedOn w:val="Normal"/>
    <w:next w:val="Normal"/>
    <w:link w:val="Heading5Char"/>
    <w:uiPriority w:val="23"/>
    <w:semiHidden/>
    <w:qFormat/>
    <w:rsid w:val="001E21F2"/>
    <w:pPr>
      <w:keepNext/>
      <w:keepLines/>
      <w:numPr>
        <w:ilvl w:val="4"/>
        <w:numId w:val="13"/>
      </w:numPr>
      <w:spacing w:before="40" w:after="0"/>
      <w:outlineLvl w:val="4"/>
    </w:pPr>
    <w:rPr>
      <w:rFonts w:asciiTheme="majorHAnsi" w:eastAsiaTheme="majorEastAsia" w:hAnsiTheme="majorHAnsi" w:cstheme="majorBidi"/>
      <w:color w:val="BF00BF" w:themeColor="accent1" w:themeShade="BF"/>
    </w:rPr>
  </w:style>
  <w:style w:type="paragraph" w:styleId="Heading6">
    <w:name w:val="heading 6"/>
    <w:basedOn w:val="Normal"/>
    <w:next w:val="Normal"/>
    <w:link w:val="Heading6Char"/>
    <w:uiPriority w:val="23"/>
    <w:semiHidden/>
    <w:qFormat/>
    <w:rsid w:val="001E21F2"/>
    <w:pPr>
      <w:keepNext/>
      <w:keepLines/>
      <w:numPr>
        <w:ilvl w:val="5"/>
        <w:numId w:val="13"/>
      </w:numPr>
      <w:spacing w:before="40" w:after="0"/>
      <w:outlineLvl w:val="5"/>
    </w:pPr>
    <w:rPr>
      <w:rFonts w:asciiTheme="majorHAnsi" w:eastAsiaTheme="majorEastAsia" w:hAnsiTheme="majorHAnsi" w:cstheme="majorBidi"/>
      <w:color w:val="7F007F" w:themeColor="accent1" w:themeShade="7F"/>
    </w:rPr>
  </w:style>
  <w:style w:type="paragraph" w:styleId="Heading7">
    <w:name w:val="heading 7"/>
    <w:basedOn w:val="Normal"/>
    <w:next w:val="Normal"/>
    <w:link w:val="Heading7Char"/>
    <w:uiPriority w:val="23"/>
    <w:semiHidden/>
    <w:qFormat/>
    <w:rsid w:val="001E21F2"/>
    <w:pPr>
      <w:keepNext/>
      <w:keepLines/>
      <w:numPr>
        <w:ilvl w:val="6"/>
        <w:numId w:val="13"/>
      </w:numPr>
      <w:spacing w:before="40" w:after="0"/>
      <w:outlineLvl w:val="6"/>
    </w:pPr>
    <w:rPr>
      <w:rFonts w:asciiTheme="majorHAnsi" w:eastAsiaTheme="majorEastAsia" w:hAnsiTheme="majorHAnsi" w:cstheme="majorBidi"/>
      <w:i/>
      <w:iCs/>
      <w:color w:val="7F007F" w:themeColor="accent1" w:themeShade="7F"/>
    </w:rPr>
  </w:style>
  <w:style w:type="paragraph" w:styleId="Heading8">
    <w:name w:val="heading 8"/>
    <w:basedOn w:val="Normal"/>
    <w:next w:val="Normal"/>
    <w:link w:val="Heading8Char"/>
    <w:uiPriority w:val="23"/>
    <w:semiHidden/>
    <w:qFormat/>
    <w:rsid w:val="001E21F2"/>
    <w:pPr>
      <w:keepNext/>
      <w:keepLines/>
      <w:numPr>
        <w:ilvl w:val="7"/>
        <w:numId w:val="13"/>
      </w:numPr>
      <w:spacing w:before="40" w:after="0"/>
      <w:outlineLvl w:val="7"/>
    </w:pPr>
    <w:rPr>
      <w:rFonts w:asciiTheme="majorHAnsi" w:eastAsiaTheme="majorEastAsia" w:hAnsiTheme="majorHAnsi" w:cstheme="majorBidi"/>
      <w:color w:val="272727" w:themeColor="text1" w:themeTint="D8"/>
      <w:sz w:val="21"/>
      <w:szCs w:val="21"/>
    </w:rPr>
  </w:style>
  <w:style w:type="paragraph" w:styleId="Heading9">
    <w:name w:val="heading 9"/>
    <w:basedOn w:val="Normal"/>
    <w:next w:val="Normal"/>
    <w:link w:val="Heading9Char"/>
    <w:uiPriority w:val="23"/>
    <w:semiHidden/>
    <w:qFormat/>
    <w:rsid w:val="001E21F2"/>
    <w:pPr>
      <w:keepNext/>
      <w:keepLines/>
      <w:numPr>
        <w:ilvl w:val="8"/>
        <w:numId w:val="13"/>
      </w:numPr>
      <w:spacing w:before="40" w:after="0"/>
      <w:outlineLvl w:val="8"/>
    </w:pPr>
    <w:rPr>
      <w:rFonts w:asciiTheme="majorHAnsi" w:eastAsiaTheme="majorEastAsia" w:hAnsiTheme="majorHAnsi" w:cstheme="majorBidi"/>
      <w:i/>
      <w:iCs/>
      <w:color w:val="272727" w:themeColor="text1" w:themeTint="D8"/>
      <w:sz w:val="21"/>
      <w:szCs w:val="2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TableColumnHeading">
    <w:name w:val="Table Column Heading"/>
    <w:basedOn w:val="BodyText"/>
    <w:uiPriority w:val="7"/>
    <w:qFormat/>
    <w:rsid w:val="001E21F2"/>
    <w:pPr>
      <w:spacing w:before="60" w:after="60"/>
    </w:pPr>
    <w:rPr>
      <w:b/>
      <w:bCs/>
    </w:rPr>
  </w:style>
  <w:style w:type="paragraph" w:styleId="Footer">
    <w:name w:val="footer"/>
    <w:basedOn w:val="Normal"/>
    <w:link w:val="FooterChar"/>
    <w:uiPriority w:val="99"/>
    <w:unhideWhenUsed/>
    <w:rsid w:val="001E21F2"/>
    <w:pPr>
      <w:tabs>
        <w:tab w:val="center" w:pos="4513"/>
        <w:tab w:val="right" w:pos="9026"/>
      </w:tabs>
      <w:spacing w:after="0"/>
    </w:pPr>
  </w:style>
  <w:style w:type="character" w:customStyle="1" w:styleId="FooterChar">
    <w:name w:val="Footer Char"/>
    <w:basedOn w:val="DefaultParagraphFont"/>
    <w:link w:val="Footer"/>
    <w:uiPriority w:val="99"/>
    <w:rsid w:val="001E21F2"/>
    <w:rPr>
      <w:kern w:val="2"/>
      <w:sz w:val="22"/>
      <w:szCs w:val="22"/>
      <w:lang w:val="en-GB"/>
      <w14:ligatures w14:val="standardContextual"/>
    </w:rPr>
  </w:style>
  <w:style w:type="paragraph" w:customStyle="1" w:styleId="TableColumnHeadingRight">
    <w:name w:val="Table Column Heading Right"/>
    <w:basedOn w:val="TableColumnHeading"/>
    <w:uiPriority w:val="7"/>
    <w:qFormat/>
    <w:rsid w:val="001E21F2"/>
    <w:pPr>
      <w:jc w:val="right"/>
    </w:pPr>
  </w:style>
  <w:style w:type="paragraph" w:customStyle="1" w:styleId="PageTitle">
    <w:name w:val="Page Title"/>
    <w:basedOn w:val="Normal"/>
    <w:next w:val="BodyText"/>
    <w:uiPriority w:val="3"/>
    <w:qFormat/>
    <w:rsid w:val="001E21F2"/>
    <w:pPr>
      <w:keepNext/>
      <w:spacing w:before="480"/>
      <w:outlineLvl w:val="0"/>
    </w:pPr>
    <w:rPr>
      <w:rFonts w:asciiTheme="majorHAnsi" w:hAnsiTheme="majorHAnsi"/>
      <w:b/>
      <w:noProof/>
      <w:color w:val="3F0731" w:themeColor="text2"/>
      <w:sz w:val="32"/>
      <w:szCs w:val="48"/>
    </w:rPr>
  </w:style>
  <w:style w:type="paragraph" w:customStyle="1" w:styleId="TableBodyRight">
    <w:name w:val="Table Body Right"/>
    <w:basedOn w:val="TableBody"/>
    <w:uiPriority w:val="8"/>
    <w:qFormat/>
    <w:rsid w:val="001E21F2"/>
    <w:pPr>
      <w:jc w:val="right"/>
    </w:pPr>
  </w:style>
  <w:style w:type="character" w:customStyle="1" w:styleId="Bold">
    <w:name w:val="Bold"/>
    <w:basedOn w:val="DefaultParagraphFont"/>
    <w:uiPriority w:val="2"/>
    <w:qFormat/>
    <w:rsid w:val="001E21F2"/>
    <w:rPr>
      <w:rFonts w:asciiTheme="minorHAnsi" w:hAnsiTheme="minorHAnsi"/>
      <w:b/>
      <w:i w:val="0"/>
      <w:color w:val="000000" w:themeColor="text1"/>
    </w:rPr>
  </w:style>
  <w:style w:type="paragraph" w:customStyle="1" w:styleId="DocumentTitle">
    <w:name w:val="Document Title"/>
    <w:next w:val="DocumentSubtitle"/>
    <w:uiPriority w:val="26"/>
    <w:rsid w:val="0068740C"/>
    <w:pPr>
      <w:framePr w:w="8108" w:wrap="notBeside" w:vAnchor="page" w:hAnchor="page" w:x="710" w:y="2149" w:anchorLock="1"/>
      <w:ind w:right="306"/>
    </w:pPr>
    <w:rPr>
      <w:rFonts w:asciiTheme="majorHAnsi" w:hAnsiTheme="majorHAnsi"/>
      <w:b/>
      <w:bCs/>
      <w:color w:val="000000" w:themeColor="text1"/>
      <w:sz w:val="52"/>
      <w:szCs w:val="22"/>
      <w:lang w:val="en-GB"/>
    </w:rPr>
  </w:style>
  <w:style w:type="paragraph" w:styleId="Header">
    <w:name w:val="header"/>
    <w:basedOn w:val="Normal"/>
    <w:link w:val="HeaderChar"/>
    <w:uiPriority w:val="99"/>
    <w:unhideWhenUsed/>
    <w:rsid w:val="0068740C"/>
    <w:pPr>
      <w:spacing w:after="0"/>
      <w:ind w:left="3969"/>
      <w:jc w:val="right"/>
    </w:pPr>
    <w:rPr>
      <w:noProof/>
      <w:sz w:val="18"/>
    </w:rPr>
  </w:style>
  <w:style w:type="paragraph" w:styleId="BalloonText">
    <w:name w:val="Balloon Text"/>
    <w:basedOn w:val="Normal"/>
    <w:link w:val="BalloonTextChar"/>
    <w:uiPriority w:val="99"/>
    <w:semiHidden/>
    <w:unhideWhenUsed/>
    <w:rsid w:val="0068740C"/>
    <w:pPr>
      <w:spacing w:after="0"/>
    </w:pPr>
    <w:rPr>
      <w:rFonts w:ascii="Tahoma" w:hAnsi="Tahoma" w:cs="Tahoma"/>
      <w:sz w:val="16"/>
      <w:szCs w:val="16"/>
    </w:rPr>
  </w:style>
  <w:style w:type="character" w:customStyle="1" w:styleId="BalloonTextChar">
    <w:name w:val="Balloon Text Char"/>
    <w:basedOn w:val="DefaultParagraphFont"/>
    <w:link w:val="BalloonText"/>
    <w:uiPriority w:val="99"/>
    <w:semiHidden/>
    <w:rsid w:val="0068740C"/>
    <w:rPr>
      <w:rFonts w:ascii="Tahoma" w:hAnsi="Tahoma" w:cs="Tahoma"/>
      <w:color w:val="000000" w:themeColor="text1"/>
      <w:sz w:val="16"/>
      <w:szCs w:val="16"/>
      <w:lang w:val="en-GB"/>
    </w:rPr>
  </w:style>
  <w:style w:type="character" w:customStyle="1" w:styleId="HeaderChar">
    <w:name w:val="Header Char"/>
    <w:basedOn w:val="DefaultParagraphFont"/>
    <w:link w:val="Header"/>
    <w:uiPriority w:val="99"/>
    <w:rsid w:val="0068740C"/>
    <w:rPr>
      <w:noProof/>
      <w:color w:val="000000" w:themeColor="text1"/>
      <w:sz w:val="18"/>
      <w:lang w:val="en-GB"/>
    </w:rPr>
  </w:style>
  <w:style w:type="character" w:customStyle="1" w:styleId="Heading1Char">
    <w:name w:val="Heading 1 Char"/>
    <w:basedOn w:val="DefaultParagraphFont"/>
    <w:link w:val="Heading1"/>
    <w:uiPriority w:val="4"/>
    <w:rsid w:val="001E21F2"/>
    <w:rPr>
      <w:rFonts w:asciiTheme="majorHAnsi" w:eastAsiaTheme="majorEastAsia" w:hAnsiTheme="majorHAnsi" w:cstheme="majorBidi"/>
      <w:b/>
      <w:bCs/>
      <w:color w:val="3F0731" w:themeColor="text2"/>
      <w:kern w:val="2"/>
      <w:sz w:val="28"/>
      <w:szCs w:val="28"/>
      <w:lang w:val="en-GB"/>
      <w14:ligatures w14:val="standardContextual"/>
    </w:rPr>
  </w:style>
  <w:style w:type="character" w:customStyle="1" w:styleId="Heading2Char">
    <w:name w:val="Heading 2 Char"/>
    <w:basedOn w:val="DefaultParagraphFont"/>
    <w:link w:val="Heading2"/>
    <w:uiPriority w:val="4"/>
    <w:rsid w:val="001E21F2"/>
    <w:rPr>
      <w:rFonts w:asciiTheme="majorHAnsi" w:eastAsiaTheme="majorEastAsia" w:hAnsiTheme="majorHAnsi" w:cstheme="majorBidi"/>
      <w:b/>
      <w:bCs/>
      <w:color w:val="3F0731" w:themeColor="text2"/>
      <w:kern w:val="2"/>
      <w:sz w:val="28"/>
      <w:szCs w:val="26"/>
      <w:lang w:val="en-GB"/>
      <w14:ligatures w14:val="standardContextual"/>
    </w:rPr>
  </w:style>
  <w:style w:type="table" w:styleId="TableGrid">
    <w:name w:val="Table Grid"/>
    <w:basedOn w:val="TableNormal"/>
    <w:uiPriority w:val="59"/>
    <w:rsid w:val="0068740C"/>
    <w:pPr>
      <w:spacing w:after="0"/>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ableBody">
    <w:name w:val="Table Body"/>
    <w:basedOn w:val="BodyText"/>
    <w:uiPriority w:val="8"/>
    <w:qFormat/>
    <w:rsid w:val="001E21F2"/>
    <w:pPr>
      <w:spacing w:before="60" w:after="60"/>
    </w:pPr>
    <w:rPr>
      <w:rFonts w:ascii="Arial" w:hAnsi="Arial"/>
      <w:lang w:eastAsia="en-NZ"/>
    </w:rPr>
  </w:style>
  <w:style w:type="paragraph" w:styleId="ListBullet">
    <w:name w:val="List Bullet"/>
    <w:basedOn w:val="Normal"/>
    <w:uiPriority w:val="99"/>
    <w:semiHidden/>
    <w:rsid w:val="0068740C"/>
    <w:pPr>
      <w:numPr>
        <w:numId w:val="1"/>
      </w:numPr>
      <w:contextualSpacing/>
    </w:pPr>
  </w:style>
  <w:style w:type="paragraph" w:styleId="ListBullet2">
    <w:name w:val="List Bullet 2"/>
    <w:basedOn w:val="Normal"/>
    <w:uiPriority w:val="99"/>
    <w:semiHidden/>
    <w:rsid w:val="0068740C"/>
    <w:pPr>
      <w:numPr>
        <w:numId w:val="2"/>
      </w:numPr>
      <w:contextualSpacing/>
    </w:pPr>
  </w:style>
  <w:style w:type="paragraph" w:styleId="ListBullet3">
    <w:name w:val="List Bullet 3"/>
    <w:basedOn w:val="Normal"/>
    <w:uiPriority w:val="99"/>
    <w:semiHidden/>
    <w:rsid w:val="0068740C"/>
    <w:pPr>
      <w:numPr>
        <w:numId w:val="3"/>
      </w:numPr>
      <w:contextualSpacing/>
    </w:pPr>
  </w:style>
  <w:style w:type="paragraph" w:styleId="ListBullet4">
    <w:name w:val="List Bullet 4"/>
    <w:basedOn w:val="Normal"/>
    <w:uiPriority w:val="99"/>
    <w:semiHidden/>
    <w:rsid w:val="0068740C"/>
    <w:pPr>
      <w:numPr>
        <w:numId w:val="4"/>
      </w:numPr>
      <w:contextualSpacing/>
    </w:pPr>
  </w:style>
  <w:style w:type="paragraph" w:styleId="ListBullet5">
    <w:name w:val="List Bullet 5"/>
    <w:basedOn w:val="Normal"/>
    <w:uiPriority w:val="99"/>
    <w:semiHidden/>
    <w:rsid w:val="0068740C"/>
    <w:pPr>
      <w:numPr>
        <w:numId w:val="5"/>
      </w:numPr>
      <w:contextualSpacing/>
    </w:pPr>
  </w:style>
  <w:style w:type="paragraph" w:styleId="ListNumber">
    <w:name w:val="List Number"/>
    <w:basedOn w:val="Normal"/>
    <w:uiPriority w:val="99"/>
    <w:semiHidden/>
    <w:rsid w:val="0068740C"/>
    <w:pPr>
      <w:numPr>
        <w:numId w:val="6"/>
      </w:numPr>
      <w:contextualSpacing/>
    </w:pPr>
  </w:style>
  <w:style w:type="paragraph" w:styleId="ListNumber2">
    <w:name w:val="List Number 2"/>
    <w:basedOn w:val="Normal"/>
    <w:uiPriority w:val="99"/>
    <w:semiHidden/>
    <w:rsid w:val="0068740C"/>
    <w:pPr>
      <w:numPr>
        <w:numId w:val="7"/>
      </w:numPr>
      <w:contextualSpacing/>
    </w:pPr>
  </w:style>
  <w:style w:type="paragraph" w:styleId="ListNumber3">
    <w:name w:val="List Number 3"/>
    <w:basedOn w:val="Normal"/>
    <w:uiPriority w:val="99"/>
    <w:semiHidden/>
    <w:rsid w:val="0068740C"/>
    <w:pPr>
      <w:numPr>
        <w:numId w:val="8"/>
      </w:numPr>
      <w:contextualSpacing/>
    </w:pPr>
  </w:style>
  <w:style w:type="paragraph" w:styleId="ListNumber4">
    <w:name w:val="List Number 4"/>
    <w:basedOn w:val="Normal"/>
    <w:uiPriority w:val="99"/>
    <w:semiHidden/>
    <w:rsid w:val="0068740C"/>
    <w:pPr>
      <w:numPr>
        <w:numId w:val="9"/>
      </w:numPr>
      <w:contextualSpacing/>
    </w:pPr>
  </w:style>
  <w:style w:type="paragraph" w:styleId="ListNumber5">
    <w:name w:val="List Number 5"/>
    <w:basedOn w:val="Normal"/>
    <w:uiPriority w:val="99"/>
    <w:semiHidden/>
    <w:rsid w:val="0068740C"/>
    <w:pPr>
      <w:numPr>
        <w:numId w:val="10"/>
      </w:numPr>
      <w:contextualSpacing/>
    </w:pPr>
  </w:style>
  <w:style w:type="paragraph" w:styleId="List">
    <w:name w:val="List"/>
    <w:basedOn w:val="Normal"/>
    <w:uiPriority w:val="99"/>
    <w:semiHidden/>
    <w:rsid w:val="0068740C"/>
    <w:pPr>
      <w:ind w:left="283" w:hanging="283"/>
      <w:contextualSpacing/>
    </w:pPr>
  </w:style>
  <w:style w:type="paragraph" w:styleId="List2">
    <w:name w:val="List 2"/>
    <w:basedOn w:val="Normal"/>
    <w:uiPriority w:val="99"/>
    <w:semiHidden/>
    <w:rsid w:val="0068740C"/>
    <w:pPr>
      <w:ind w:left="566" w:hanging="283"/>
      <w:contextualSpacing/>
    </w:pPr>
  </w:style>
  <w:style w:type="paragraph" w:styleId="List3">
    <w:name w:val="List 3"/>
    <w:basedOn w:val="Normal"/>
    <w:uiPriority w:val="99"/>
    <w:semiHidden/>
    <w:rsid w:val="0068740C"/>
    <w:pPr>
      <w:ind w:left="849" w:hanging="283"/>
      <w:contextualSpacing/>
    </w:pPr>
  </w:style>
  <w:style w:type="paragraph" w:styleId="List4">
    <w:name w:val="List 4"/>
    <w:basedOn w:val="Normal"/>
    <w:uiPriority w:val="99"/>
    <w:semiHidden/>
    <w:rsid w:val="0068740C"/>
    <w:pPr>
      <w:ind w:left="1132" w:hanging="283"/>
      <w:contextualSpacing/>
    </w:pPr>
  </w:style>
  <w:style w:type="paragraph" w:styleId="List5">
    <w:name w:val="List 5"/>
    <w:basedOn w:val="Normal"/>
    <w:uiPriority w:val="99"/>
    <w:semiHidden/>
    <w:rsid w:val="0068740C"/>
    <w:pPr>
      <w:ind w:left="1415" w:hanging="283"/>
      <w:contextualSpacing/>
    </w:pPr>
  </w:style>
  <w:style w:type="character" w:styleId="CommentReference">
    <w:name w:val="annotation reference"/>
    <w:basedOn w:val="DefaultParagraphFont"/>
    <w:uiPriority w:val="99"/>
    <w:semiHidden/>
    <w:unhideWhenUsed/>
    <w:rsid w:val="0068740C"/>
    <w:rPr>
      <w:sz w:val="16"/>
      <w:szCs w:val="16"/>
    </w:rPr>
  </w:style>
  <w:style w:type="paragraph" w:styleId="CommentText">
    <w:name w:val="annotation text"/>
    <w:basedOn w:val="Normal"/>
    <w:link w:val="CommentTextChar"/>
    <w:uiPriority w:val="99"/>
    <w:semiHidden/>
    <w:unhideWhenUsed/>
    <w:rsid w:val="0068740C"/>
  </w:style>
  <w:style w:type="character" w:customStyle="1" w:styleId="CommentTextChar">
    <w:name w:val="Comment Text Char"/>
    <w:basedOn w:val="DefaultParagraphFont"/>
    <w:link w:val="CommentText"/>
    <w:uiPriority w:val="99"/>
    <w:semiHidden/>
    <w:rsid w:val="0068740C"/>
    <w:rPr>
      <w:color w:val="000000" w:themeColor="text1"/>
      <w:lang w:val="en-GB"/>
    </w:rPr>
  </w:style>
  <w:style w:type="paragraph" w:styleId="CommentSubject">
    <w:name w:val="annotation subject"/>
    <w:basedOn w:val="CommentText"/>
    <w:next w:val="CommentText"/>
    <w:link w:val="CommentSubjectChar"/>
    <w:uiPriority w:val="99"/>
    <w:semiHidden/>
    <w:unhideWhenUsed/>
    <w:rsid w:val="0068740C"/>
    <w:rPr>
      <w:b/>
      <w:bCs/>
    </w:rPr>
  </w:style>
  <w:style w:type="character" w:customStyle="1" w:styleId="CommentSubjectChar">
    <w:name w:val="Comment Subject Char"/>
    <w:basedOn w:val="CommentTextChar"/>
    <w:link w:val="CommentSubject"/>
    <w:uiPriority w:val="99"/>
    <w:semiHidden/>
    <w:rsid w:val="0068740C"/>
    <w:rPr>
      <w:b/>
      <w:bCs/>
      <w:color w:val="000000" w:themeColor="text1"/>
      <w:lang w:val="en-GB"/>
    </w:rPr>
  </w:style>
  <w:style w:type="character" w:styleId="Emphasis">
    <w:name w:val="Emphasis"/>
    <w:basedOn w:val="DefaultParagraphFont"/>
    <w:uiPriority w:val="27"/>
    <w:qFormat/>
    <w:rsid w:val="001E21F2"/>
    <w:rPr>
      <w:rFonts w:ascii="Arial" w:hAnsi="Arial"/>
      <w:i/>
      <w:iCs/>
    </w:rPr>
  </w:style>
  <w:style w:type="paragraph" w:customStyle="1" w:styleId="DocumentSubtitle">
    <w:name w:val="Document Subtitle"/>
    <w:basedOn w:val="DocumentTitle"/>
    <w:next w:val="Normal"/>
    <w:uiPriority w:val="26"/>
    <w:rsid w:val="0068740C"/>
    <w:pPr>
      <w:framePr w:w="10490" w:wrap="notBeside"/>
      <w:spacing w:after="60"/>
      <w:ind w:right="0"/>
    </w:pPr>
    <w:rPr>
      <w:rFonts w:asciiTheme="minorHAnsi" w:hAnsiTheme="minorHAnsi"/>
      <w:b w:val="0"/>
      <w:sz w:val="36"/>
    </w:rPr>
  </w:style>
  <w:style w:type="character" w:customStyle="1" w:styleId="Heading3Char">
    <w:name w:val="Heading 3 Char"/>
    <w:basedOn w:val="DefaultParagraphFont"/>
    <w:link w:val="Heading3"/>
    <w:uiPriority w:val="4"/>
    <w:rsid w:val="001E21F2"/>
    <w:rPr>
      <w:rFonts w:eastAsiaTheme="majorEastAsia" w:cstheme="majorBidi"/>
      <w:color w:val="3F0731" w:themeColor="text2"/>
      <w:kern w:val="2"/>
      <w:sz w:val="24"/>
      <w:szCs w:val="24"/>
      <w:lang w:val="en-GB"/>
      <w14:ligatures w14:val="standardContextual"/>
    </w:rPr>
  </w:style>
  <w:style w:type="character" w:customStyle="1" w:styleId="Heading5Char">
    <w:name w:val="Heading 5 Char"/>
    <w:basedOn w:val="DefaultParagraphFont"/>
    <w:link w:val="Heading5"/>
    <w:uiPriority w:val="23"/>
    <w:semiHidden/>
    <w:rsid w:val="001E21F2"/>
    <w:rPr>
      <w:rFonts w:asciiTheme="majorHAnsi" w:eastAsiaTheme="majorEastAsia" w:hAnsiTheme="majorHAnsi" w:cstheme="majorBidi"/>
      <w:color w:val="BF00BF" w:themeColor="accent1" w:themeShade="BF"/>
      <w:kern w:val="2"/>
      <w:sz w:val="22"/>
      <w:szCs w:val="22"/>
      <w:lang w:val="en-GB"/>
      <w14:ligatures w14:val="standardContextual"/>
    </w:rPr>
  </w:style>
  <w:style w:type="paragraph" w:customStyle="1" w:styleId="Bullet1">
    <w:name w:val="Bullet 1"/>
    <w:basedOn w:val="BodyText"/>
    <w:uiPriority w:val="1"/>
    <w:qFormat/>
    <w:rsid w:val="001E21F2"/>
    <w:pPr>
      <w:numPr>
        <w:numId w:val="14"/>
      </w:numPr>
    </w:pPr>
  </w:style>
  <w:style w:type="paragraph" w:customStyle="1" w:styleId="Bullet2">
    <w:name w:val="Bullet 2"/>
    <w:basedOn w:val="BodyText"/>
    <w:uiPriority w:val="1"/>
    <w:qFormat/>
    <w:rsid w:val="001E21F2"/>
    <w:pPr>
      <w:numPr>
        <w:numId w:val="15"/>
      </w:numPr>
    </w:pPr>
  </w:style>
  <w:style w:type="paragraph" w:customStyle="1" w:styleId="Bullet3">
    <w:name w:val="Bullet 3"/>
    <w:basedOn w:val="BodyText"/>
    <w:uiPriority w:val="1"/>
    <w:qFormat/>
    <w:rsid w:val="001E21F2"/>
    <w:pPr>
      <w:numPr>
        <w:numId w:val="16"/>
      </w:numPr>
    </w:pPr>
  </w:style>
  <w:style w:type="paragraph" w:customStyle="1" w:styleId="NumberedBullet1">
    <w:name w:val="Numbered Bullet 1"/>
    <w:basedOn w:val="BodyText"/>
    <w:uiPriority w:val="5"/>
    <w:qFormat/>
    <w:rsid w:val="001E21F2"/>
    <w:pPr>
      <w:numPr>
        <w:numId w:val="17"/>
      </w:numPr>
      <w:spacing w:before="60" w:after="60"/>
    </w:pPr>
  </w:style>
  <w:style w:type="paragraph" w:customStyle="1" w:styleId="NumberedBullet2">
    <w:name w:val="Numbered Bullet 2"/>
    <w:basedOn w:val="BodyText"/>
    <w:uiPriority w:val="5"/>
    <w:qFormat/>
    <w:rsid w:val="001E21F2"/>
    <w:pPr>
      <w:numPr>
        <w:ilvl w:val="1"/>
        <w:numId w:val="17"/>
      </w:numPr>
      <w:tabs>
        <w:tab w:val="left" w:pos="709"/>
      </w:tabs>
    </w:pPr>
  </w:style>
  <w:style w:type="paragraph" w:customStyle="1" w:styleId="NumberedBullet3">
    <w:name w:val="Numbered Bullet 3"/>
    <w:basedOn w:val="BodyText"/>
    <w:uiPriority w:val="5"/>
    <w:qFormat/>
    <w:rsid w:val="001E21F2"/>
    <w:pPr>
      <w:numPr>
        <w:ilvl w:val="2"/>
        <w:numId w:val="17"/>
      </w:numPr>
      <w:tabs>
        <w:tab w:val="left" w:pos="1276"/>
      </w:tabs>
    </w:pPr>
  </w:style>
  <w:style w:type="numbering" w:customStyle="1" w:styleId="NumberedBulletsList">
    <w:name w:val="Numbered Bullets List"/>
    <w:uiPriority w:val="99"/>
    <w:rsid w:val="0068740C"/>
    <w:pPr>
      <w:numPr>
        <w:numId w:val="11"/>
      </w:numPr>
    </w:pPr>
  </w:style>
  <w:style w:type="paragraph" w:customStyle="1" w:styleId="Indent1">
    <w:name w:val="Indent 1"/>
    <w:basedOn w:val="BodyText"/>
    <w:uiPriority w:val="6"/>
    <w:semiHidden/>
    <w:unhideWhenUsed/>
    <w:qFormat/>
    <w:rsid w:val="001E21F2"/>
    <w:pPr>
      <w:ind w:left="284"/>
    </w:pPr>
  </w:style>
  <w:style w:type="paragraph" w:customStyle="1" w:styleId="Indent2">
    <w:name w:val="Indent 2"/>
    <w:basedOn w:val="BodyText"/>
    <w:uiPriority w:val="6"/>
    <w:semiHidden/>
    <w:unhideWhenUsed/>
    <w:qFormat/>
    <w:rsid w:val="001E21F2"/>
    <w:pPr>
      <w:ind w:left="567"/>
    </w:pPr>
  </w:style>
  <w:style w:type="paragraph" w:customStyle="1" w:styleId="Indent3">
    <w:name w:val="Indent 3"/>
    <w:basedOn w:val="BodyText"/>
    <w:uiPriority w:val="6"/>
    <w:semiHidden/>
    <w:unhideWhenUsed/>
    <w:qFormat/>
    <w:rsid w:val="001E21F2"/>
    <w:pPr>
      <w:ind w:left="851"/>
    </w:pPr>
  </w:style>
  <w:style w:type="paragraph" w:customStyle="1" w:styleId="ShadedHeading">
    <w:name w:val="Shaded Heading"/>
    <w:basedOn w:val="BodyText"/>
    <w:next w:val="ShadedBody"/>
    <w:uiPriority w:val="10"/>
    <w:rsid w:val="0068740C"/>
    <w:pPr>
      <w:keepNext/>
      <w:keepLines/>
      <w:pBdr>
        <w:top w:val="single" w:sz="2" w:space="2" w:color="FF00FF" w:themeColor="accent1"/>
        <w:left w:val="single" w:sz="2" w:space="4" w:color="FF00FF" w:themeColor="accent1"/>
        <w:bottom w:val="single" w:sz="2" w:space="2" w:color="FF00FF" w:themeColor="accent1"/>
        <w:right w:val="single" w:sz="2" w:space="4" w:color="FF00FF" w:themeColor="accent1"/>
      </w:pBdr>
      <w:shd w:val="clear" w:color="auto" w:fill="FF00FF" w:themeFill="accent1"/>
      <w:spacing w:before="240"/>
      <w:ind w:left="113" w:right="113"/>
    </w:pPr>
    <w:rPr>
      <w:sz w:val="28"/>
    </w:rPr>
  </w:style>
  <w:style w:type="character" w:styleId="PlaceholderText">
    <w:name w:val="Placeholder Text"/>
    <w:basedOn w:val="DefaultParagraphFont"/>
    <w:uiPriority w:val="99"/>
    <w:semiHidden/>
    <w:rsid w:val="0068740C"/>
    <w:rPr>
      <w:color w:val="808080"/>
    </w:rPr>
  </w:style>
  <w:style w:type="paragraph" w:customStyle="1" w:styleId="Authors">
    <w:name w:val="Authors"/>
    <w:basedOn w:val="Footer"/>
    <w:link w:val="AuthorsChar"/>
    <w:uiPriority w:val="99"/>
    <w:rsid w:val="0068740C"/>
    <w:pPr>
      <w:spacing w:before="60" w:after="60"/>
    </w:pPr>
  </w:style>
  <w:style w:type="character" w:customStyle="1" w:styleId="Heading4Char">
    <w:name w:val="Heading 4 Char"/>
    <w:aliases w:val="Heading 4 (table &amp; chart) Char"/>
    <w:basedOn w:val="DefaultParagraphFont"/>
    <w:link w:val="Heading4"/>
    <w:uiPriority w:val="23"/>
    <w:semiHidden/>
    <w:rsid w:val="001E21F2"/>
    <w:rPr>
      <w:rFonts w:asciiTheme="majorHAnsi" w:eastAsiaTheme="majorEastAsia" w:hAnsiTheme="majorHAnsi" w:cstheme="majorBidi"/>
      <w:b/>
      <w:iCs/>
      <w:color w:val="2CB9FF" w:themeColor="accent2"/>
      <w:kern w:val="2"/>
      <w:sz w:val="22"/>
      <w:szCs w:val="22"/>
      <w:lang w:val="en-GB"/>
      <w14:ligatures w14:val="standardContextual"/>
    </w:rPr>
  </w:style>
  <w:style w:type="character" w:customStyle="1" w:styleId="Heading6Char">
    <w:name w:val="Heading 6 Char"/>
    <w:basedOn w:val="DefaultParagraphFont"/>
    <w:link w:val="Heading6"/>
    <w:uiPriority w:val="23"/>
    <w:semiHidden/>
    <w:rsid w:val="001E21F2"/>
    <w:rPr>
      <w:rFonts w:asciiTheme="majorHAnsi" w:eastAsiaTheme="majorEastAsia" w:hAnsiTheme="majorHAnsi" w:cstheme="majorBidi"/>
      <w:color w:val="7F007F" w:themeColor="accent1" w:themeShade="7F"/>
      <w:kern w:val="2"/>
      <w:sz w:val="22"/>
      <w:szCs w:val="22"/>
      <w:lang w:val="en-GB"/>
      <w14:ligatures w14:val="standardContextual"/>
    </w:rPr>
  </w:style>
  <w:style w:type="character" w:customStyle="1" w:styleId="Heading7Char">
    <w:name w:val="Heading 7 Char"/>
    <w:basedOn w:val="DefaultParagraphFont"/>
    <w:link w:val="Heading7"/>
    <w:uiPriority w:val="23"/>
    <w:semiHidden/>
    <w:rsid w:val="001E21F2"/>
    <w:rPr>
      <w:rFonts w:asciiTheme="majorHAnsi" w:eastAsiaTheme="majorEastAsia" w:hAnsiTheme="majorHAnsi" w:cstheme="majorBidi"/>
      <w:i/>
      <w:iCs/>
      <w:color w:val="7F007F" w:themeColor="accent1" w:themeShade="7F"/>
      <w:kern w:val="2"/>
      <w:sz w:val="22"/>
      <w:szCs w:val="22"/>
      <w:lang w:val="en-GB"/>
      <w14:ligatures w14:val="standardContextual"/>
    </w:rPr>
  </w:style>
  <w:style w:type="character" w:customStyle="1" w:styleId="Heading8Char">
    <w:name w:val="Heading 8 Char"/>
    <w:basedOn w:val="DefaultParagraphFont"/>
    <w:link w:val="Heading8"/>
    <w:uiPriority w:val="23"/>
    <w:semiHidden/>
    <w:rsid w:val="001E21F2"/>
    <w:rPr>
      <w:rFonts w:asciiTheme="majorHAnsi" w:eastAsiaTheme="majorEastAsia" w:hAnsiTheme="majorHAnsi" w:cstheme="majorBidi"/>
      <w:color w:val="272727" w:themeColor="text1" w:themeTint="D8"/>
      <w:kern w:val="2"/>
      <w:sz w:val="21"/>
      <w:szCs w:val="21"/>
      <w:lang w:val="en-GB"/>
      <w14:ligatures w14:val="standardContextual"/>
    </w:rPr>
  </w:style>
  <w:style w:type="character" w:customStyle="1" w:styleId="Heading9Char">
    <w:name w:val="Heading 9 Char"/>
    <w:basedOn w:val="DefaultParagraphFont"/>
    <w:link w:val="Heading9"/>
    <w:uiPriority w:val="23"/>
    <w:semiHidden/>
    <w:rsid w:val="001E21F2"/>
    <w:rPr>
      <w:rFonts w:asciiTheme="majorHAnsi" w:eastAsiaTheme="majorEastAsia" w:hAnsiTheme="majorHAnsi" w:cstheme="majorBidi"/>
      <w:i/>
      <w:iCs/>
      <w:color w:val="272727" w:themeColor="text1" w:themeTint="D8"/>
      <w:kern w:val="2"/>
      <w:sz w:val="21"/>
      <w:szCs w:val="21"/>
      <w:lang w:val="en-GB"/>
      <w14:ligatures w14:val="standardContextual"/>
    </w:rPr>
  </w:style>
  <w:style w:type="paragraph" w:styleId="Title">
    <w:name w:val="Title"/>
    <w:basedOn w:val="Normal"/>
    <w:next w:val="Normal"/>
    <w:link w:val="TitleChar"/>
    <w:uiPriority w:val="25"/>
    <w:qFormat/>
    <w:rsid w:val="001E21F2"/>
    <w:pPr>
      <w:spacing w:after="0"/>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25"/>
    <w:rsid w:val="001E21F2"/>
    <w:rPr>
      <w:rFonts w:asciiTheme="majorHAnsi" w:eastAsiaTheme="majorEastAsia" w:hAnsiTheme="majorHAnsi" w:cstheme="majorBidi"/>
      <w:spacing w:val="-10"/>
      <w:kern w:val="28"/>
      <w:sz w:val="56"/>
      <w:szCs w:val="56"/>
      <w:lang w:val="en-GB"/>
      <w14:ligatures w14:val="standardContextual"/>
    </w:rPr>
  </w:style>
  <w:style w:type="paragraph" w:customStyle="1" w:styleId="TableRowHeading">
    <w:name w:val="Table Row Heading"/>
    <w:basedOn w:val="TableBody"/>
    <w:uiPriority w:val="7"/>
    <w:qFormat/>
    <w:rsid w:val="001E21F2"/>
    <w:rPr>
      <w:b/>
    </w:rPr>
  </w:style>
  <w:style w:type="character" w:customStyle="1" w:styleId="HighlightAccent4">
    <w:name w:val="Highlight Accent 4"/>
    <w:basedOn w:val="DefaultParagraphFont"/>
    <w:uiPriority w:val="9"/>
    <w:qFormat/>
    <w:rsid w:val="001E21F2"/>
    <w:rPr>
      <w:rFonts w:asciiTheme="minorHAnsi" w:hAnsiTheme="minorHAnsi"/>
      <w:color w:val="000000" w:themeColor="text1"/>
      <w:bdr w:val="none" w:sz="0" w:space="0" w:color="auto"/>
      <w:shd w:val="clear" w:color="auto" w:fill="FCF2BE" w:themeFill="accent5" w:themeFillTint="66"/>
    </w:rPr>
  </w:style>
  <w:style w:type="character" w:customStyle="1" w:styleId="HighlightAccent1">
    <w:name w:val="Highlight Accent 1"/>
    <w:basedOn w:val="DefaultParagraphFont"/>
    <w:uiPriority w:val="9"/>
    <w:qFormat/>
    <w:rsid w:val="001E21F2"/>
    <w:rPr>
      <w:rFonts w:asciiTheme="minorHAnsi" w:hAnsiTheme="minorHAnsi"/>
      <w:color w:val="000000" w:themeColor="text1"/>
      <w:bdr w:val="none" w:sz="0" w:space="0" w:color="auto"/>
      <w:shd w:val="clear" w:color="auto" w:fill="FF99FF" w:themeFill="accent1" w:themeFillTint="66"/>
    </w:rPr>
  </w:style>
  <w:style w:type="character" w:customStyle="1" w:styleId="HighlightAccent3">
    <w:name w:val="Highlight Accent 3"/>
    <w:basedOn w:val="DefaultParagraphFont"/>
    <w:uiPriority w:val="9"/>
    <w:qFormat/>
    <w:rsid w:val="001E21F2"/>
    <w:rPr>
      <w:rFonts w:asciiTheme="minorHAnsi" w:hAnsiTheme="minorHAnsi"/>
      <w:color w:val="000000" w:themeColor="text1"/>
      <w:bdr w:val="none" w:sz="0" w:space="0" w:color="auto"/>
      <w:shd w:val="clear" w:color="auto" w:fill="C5F5BE" w:themeFill="accent6" w:themeFillTint="66"/>
    </w:rPr>
  </w:style>
  <w:style w:type="character" w:styleId="Hyperlink">
    <w:name w:val="Hyperlink"/>
    <w:basedOn w:val="DefaultParagraphFont"/>
    <w:uiPriority w:val="99"/>
    <w:unhideWhenUsed/>
    <w:rsid w:val="0068740C"/>
    <w:rPr>
      <w:color w:val="000000" w:themeColor="text1"/>
      <w:u w:val="single"/>
    </w:rPr>
  </w:style>
  <w:style w:type="paragraph" w:styleId="ListParagraph">
    <w:name w:val="List Paragraph"/>
    <w:basedOn w:val="Normal"/>
    <w:uiPriority w:val="35"/>
    <w:qFormat/>
    <w:rsid w:val="001E21F2"/>
    <w:pPr>
      <w:ind w:left="720"/>
      <w:contextualSpacing/>
    </w:pPr>
  </w:style>
  <w:style w:type="paragraph" w:customStyle="1" w:styleId="Heading1Numbered">
    <w:name w:val="Heading 1 Numbered"/>
    <w:basedOn w:val="Heading1"/>
    <w:next w:val="BodyText"/>
    <w:uiPriority w:val="4"/>
    <w:qFormat/>
    <w:rsid w:val="001E21F2"/>
    <w:pPr>
      <w:numPr>
        <w:numId w:val="18"/>
      </w:numPr>
    </w:pPr>
  </w:style>
  <w:style w:type="character" w:customStyle="1" w:styleId="HighlightAccent2">
    <w:name w:val="Highlight Accent 2"/>
    <w:basedOn w:val="DefaultParagraphFont"/>
    <w:uiPriority w:val="9"/>
    <w:qFormat/>
    <w:rsid w:val="001E21F2"/>
    <w:rPr>
      <w:rFonts w:asciiTheme="minorHAnsi" w:hAnsiTheme="minorHAnsi"/>
      <w:color w:val="000000" w:themeColor="text1"/>
      <w:bdr w:val="none" w:sz="0" w:space="0" w:color="auto"/>
      <w:shd w:val="clear" w:color="auto" w:fill="AAE2FF" w:themeFill="accent2" w:themeFillTint="66"/>
    </w:rPr>
  </w:style>
  <w:style w:type="character" w:customStyle="1" w:styleId="BoldItalic">
    <w:name w:val="Bold Italic"/>
    <w:basedOn w:val="DefaultParagraphFont"/>
    <w:uiPriority w:val="2"/>
    <w:rsid w:val="0068740C"/>
    <w:rPr>
      <w:b/>
      <w:i/>
    </w:rPr>
  </w:style>
  <w:style w:type="paragraph" w:styleId="NoSpacing">
    <w:name w:val="No Spacing"/>
    <w:next w:val="BodyText"/>
    <w:rsid w:val="0068740C"/>
    <w:pPr>
      <w:spacing w:after="0"/>
    </w:pPr>
    <w:rPr>
      <w:sz w:val="18"/>
      <w:lang w:val="en-GB"/>
    </w:rPr>
  </w:style>
  <w:style w:type="paragraph" w:styleId="TOC2">
    <w:name w:val="toc 2"/>
    <w:basedOn w:val="Normal"/>
    <w:next w:val="Normal"/>
    <w:autoRedefine/>
    <w:uiPriority w:val="39"/>
    <w:rsid w:val="0068740C"/>
    <w:pPr>
      <w:tabs>
        <w:tab w:val="right" w:leader="dot" w:pos="10194"/>
      </w:tabs>
      <w:spacing w:before="60" w:after="60"/>
    </w:pPr>
    <w:rPr>
      <w:noProof/>
    </w:rPr>
  </w:style>
  <w:style w:type="paragraph" w:styleId="TOC1">
    <w:name w:val="toc 1"/>
    <w:basedOn w:val="Normal"/>
    <w:next w:val="Normal"/>
    <w:autoRedefine/>
    <w:uiPriority w:val="39"/>
    <w:rsid w:val="001E21F2"/>
    <w:pPr>
      <w:tabs>
        <w:tab w:val="right" w:leader="dot" w:pos="10194"/>
      </w:tabs>
      <w:spacing w:before="240" w:after="0"/>
    </w:pPr>
    <w:rPr>
      <w:rFonts w:cstheme="minorHAnsi"/>
      <w:noProof/>
      <w:color w:val="3F0731" w:themeColor="text2"/>
      <w:szCs w:val="24"/>
    </w:rPr>
  </w:style>
  <w:style w:type="paragraph" w:customStyle="1" w:styleId="Contents">
    <w:name w:val="Contents"/>
    <w:basedOn w:val="PageTitle"/>
    <w:next w:val="BodyText"/>
    <w:uiPriority w:val="99"/>
    <w:unhideWhenUsed/>
    <w:rsid w:val="0068740C"/>
    <w:pPr>
      <w:framePr w:wrap="notBeside" w:hAnchor="text" w:y="710"/>
    </w:pPr>
  </w:style>
  <w:style w:type="paragraph" w:customStyle="1" w:styleId="Dateofpapers">
    <w:name w:val="Date of papers"/>
    <w:basedOn w:val="Footer"/>
    <w:link w:val="DateofpapersChar"/>
    <w:uiPriority w:val="99"/>
    <w:rsid w:val="0068740C"/>
    <w:pPr>
      <w:spacing w:before="60" w:after="60"/>
    </w:pPr>
  </w:style>
  <w:style w:type="paragraph" w:customStyle="1" w:styleId="Introtext">
    <w:name w:val="Intro text"/>
    <w:basedOn w:val="Normal"/>
    <w:uiPriority w:val="99"/>
    <w:qFormat/>
    <w:rsid w:val="001E21F2"/>
    <w:rPr>
      <w:color w:val="3F0731" w:themeColor="text2"/>
      <w:sz w:val="24"/>
    </w:rPr>
  </w:style>
  <w:style w:type="paragraph" w:customStyle="1" w:styleId="FrameBody">
    <w:name w:val="Frame Body"/>
    <w:basedOn w:val="FrameHeading"/>
    <w:uiPriority w:val="13"/>
    <w:rsid w:val="0068740C"/>
    <w:pPr>
      <w:framePr w:wrap="around"/>
    </w:pPr>
    <w:rPr>
      <w:b w:val="0"/>
      <w:sz w:val="20"/>
    </w:rPr>
  </w:style>
  <w:style w:type="paragraph" w:styleId="BodyText">
    <w:name w:val="Body Text"/>
    <w:link w:val="BodyTextChar"/>
    <w:qFormat/>
    <w:rsid w:val="001E21F2"/>
    <w:rPr>
      <w:color w:val="000000" w:themeColor="text1"/>
      <w:lang w:val="en-GB"/>
    </w:rPr>
  </w:style>
  <w:style w:type="character" w:customStyle="1" w:styleId="BodyTextChar">
    <w:name w:val="Body Text Char"/>
    <w:basedOn w:val="DefaultParagraphFont"/>
    <w:link w:val="BodyText"/>
    <w:rsid w:val="001E21F2"/>
    <w:rPr>
      <w:color w:val="000000" w:themeColor="text1"/>
      <w:lang w:val="en-GB"/>
    </w:rPr>
  </w:style>
  <w:style w:type="numbering" w:customStyle="1" w:styleId="Bullets">
    <w:name w:val="Bullets"/>
    <w:uiPriority w:val="99"/>
    <w:rsid w:val="0068740C"/>
    <w:pPr>
      <w:numPr>
        <w:numId w:val="12"/>
      </w:numPr>
    </w:pPr>
  </w:style>
  <w:style w:type="paragraph" w:customStyle="1" w:styleId="TableTitle">
    <w:name w:val="Table Title"/>
    <w:basedOn w:val="BodyText"/>
    <w:next w:val="BodyText"/>
    <w:uiPriority w:val="6"/>
    <w:qFormat/>
    <w:rsid w:val="001E21F2"/>
    <w:pPr>
      <w:keepNext/>
      <w:keepLines/>
      <w:spacing w:before="120"/>
    </w:pPr>
    <w:rPr>
      <w:rFonts w:cstheme="majorHAnsi"/>
      <w:b/>
      <w:color w:val="3F0731" w:themeColor="text2"/>
    </w:rPr>
  </w:style>
  <w:style w:type="paragraph" w:customStyle="1" w:styleId="ShadedBody">
    <w:name w:val="Shaded Body"/>
    <w:basedOn w:val="ShadedHeading"/>
    <w:uiPriority w:val="11"/>
    <w:rsid w:val="0068740C"/>
    <w:pPr>
      <w:keepNext w:val="0"/>
      <w:spacing w:before="0"/>
    </w:pPr>
    <w:rPr>
      <w:sz w:val="20"/>
    </w:rPr>
  </w:style>
  <w:style w:type="paragraph" w:customStyle="1" w:styleId="FrameHeading">
    <w:name w:val="Frame Heading"/>
    <w:basedOn w:val="BodyText"/>
    <w:next w:val="FrameBody"/>
    <w:uiPriority w:val="12"/>
    <w:rsid w:val="0068740C"/>
    <w:pPr>
      <w:keepNext/>
      <w:keepLines/>
      <w:framePr w:w="2268" w:hSpace="170" w:wrap="around" w:vAnchor="text" w:hAnchor="page" w:x="8841" w:y="1"/>
      <w:pBdr>
        <w:top w:val="single" w:sz="8" w:space="2" w:color="FF00FF" w:themeColor="accent1"/>
        <w:left w:val="single" w:sz="8" w:space="3" w:color="FF00FF" w:themeColor="accent1"/>
        <w:bottom w:val="single" w:sz="8" w:space="2" w:color="FF00FF" w:themeColor="accent1"/>
        <w:right w:val="single" w:sz="8" w:space="3" w:color="FF00FF" w:themeColor="accent1"/>
      </w:pBdr>
      <w:shd w:val="clear" w:color="auto" w:fill="FF00FF" w:themeFill="accent1"/>
    </w:pPr>
    <w:rPr>
      <w:b/>
      <w:sz w:val="24"/>
    </w:rPr>
  </w:style>
  <w:style w:type="character" w:customStyle="1" w:styleId="AuthorsChar">
    <w:name w:val="Authors Char"/>
    <w:basedOn w:val="FooterChar"/>
    <w:link w:val="Authors"/>
    <w:uiPriority w:val="99"/>
    <w:rsid w:val="0068740C"/>
    <w:rPr>
      <w:noProof/>
      <w:color w:val="000000" w:themeColor="text1"/>
      <w:kern w:val="2"/>
      <w:sz w:val="18"/>
      <w:szCs w:val="22"/>
      <w:lang w:val="en-GB"/>
      <w14:ligatures w14:val="standardContextual"/>
    </w:rPr>
  </w:style>
  <w:style w:type="character" w:customStyle="1" w:styleId="DateofpapersChar">
    <w:name w:val="Date of papers Char"/>
    <w:basedOn w:val="FooterChar"/>
    <w:link w:val="Dateofpapers"/>
    <w:uiPriority w:val="99"/>
    <w:rsid w:val="0068740C"/>
    <w:rPr>
      <w:noProof/>
      <w:color w:val="000000" w:themeColor="text1"/>
      <w:kern w:val="2"/>
      <w:sz w:val="18"/>
      <w:szCs w:val="22"/>
      <w:lang w:val="en-GB"/>
      <w14:ligatures w14:val="standardContextual"/>
    </w:rPr>
  </w:style>
  <w:style w:type="paragraph" w:customStyle="1" w:styleId="CVName">
    <w:name w:val="CV Name"/>
    <w:basedOn w:val="BodyText"/>
    <w:uiPriority w:val="99"/>
    <w:qFormat/>
    <w:rsid w:val="001E21F2"/>
    <w:pPr>
      <w:spacing w:before="60" w:after="0"/>
    </w:pPr>
    <w:rPr>
      <w:b/>
      <w:bCs/>
      <w:color w:val="3F0731" w:themeColor="text2"/>
      <w:sz w:val="22"/>
    </w:rPr>
  </w:style>
  <w:style w:type="paragraph" w:customStyle="1" w:styleId="CVlocation">
    <w:name w:val="CV location"/>
    <w:basedOn w:val="BodyText"/>
    <w:uiPriority w:val="99"/>
    <w:rsid w:val="0068740C"/>
    <w:pPr>
      <w:spacing w:after="0"/>
    </w:pPr>
    <w:rPr>
      <w:sz w:val="18"/>
    </w:rPr>
  </w:style>
  <w:style w:type="paragraph" w:customStyle="1" w:styleId="CVTitle">
    <w:name w:val="CV Title"/>
    <w:basedOn w:val="BodyText"/>
    <w:uiPriority w:val="99"/>
    <w:qFormat/>
    <w:rsid w:val="001E21F2"/>
    <w:pPr>
      <w:spacing w:after="0"/>
    </w:pPr>
  </w:style>
  <w:style w:type="paragraph" w:customStyle="1" w:styleId="Backcoverdisclaimer">
    <w:name w:val="Back cover disclaimer"/>
    <w:basedOn w:val="Footer"/>
    <w:uiPriority w:val="99"/>
    <w:qFormat/>
    <w:rsid w:val="001E21F2"/>
    <w:pPr>
      <w:tabs>
        <w:tab w:val="clear" w:pos="4513"/>
        <w:tab w:val="clear" w:pos="9026"/>
      </w:tabs>
      <w:spacing w:after="160"/>
    </w:pPr>
    <w:rPr>
      <w:noProof/>
      <w:sz w:val="18"/>
    </w:rPr>
  </w:style>
  <w:style w:type="paragraph" w:customStyle="1" w:styleId="Disclaimertext">
    <w:name w:val="Disclaimer text"/>
    <w:basedOn w:val="Backcoverdisclaimer"/>
    <w:uiPriority w:val="99"/>
    <w:rsid w:val="0068740C"/>
  </w:style>
  <w:style w:type="paragraph" w:customStyle="1" w:styleId="SourceNotes">
    <w:name w:val="Source &amp; Notes"/>
    <w:basedOn w:val="BodyText"/>
    <w:uiPriority w:val="99"/>
    <w:qFormat/>
    <w:rsid w:val="001E21F2"/>
    <w:pPr>
      <w:tabs>
        <w:tab w:val="left" w:pos="709"/>
      </w:tabs>
      <w:contextualSpacing/>
    </w:pPr>
    <w:rPr>
      <w:sz w:val="16"/>
    </w:rPr>
  </w:style>
  <w:style w:type="character" w:styleId="UnresolvedMention">
    <w:name w:val="Unresolved Mention"/>
    <w:basedOn w:val="DefaultParagraphFont"/>
    <w:uiPriority w:val="99"/>
    <w:semiHidden/>
    <w:unhideWhenUsed/>
    <w:rsid w:val="0068740C"/>
    <w:rPr>
      <w:color w:val="605E5C"/>
      <w:shd w:val="clear" w:color="auto" w:fill="E1DFDD"/>
    </w:rPr>
  </w:style>
  <w:style w:type="paragraph" w:customStyle="1" w:styleId="Clientaddresssalutation">
    <w:name w:val="Client address &amp; salutation"/>
    <w:basedOn w:val="BodyText"/>
    <w:uiPriority w:val="99"/>
    <w:rsid w:val="008F62CF"/>
    <w:pPr>
      <w:spacing w:after="0"/>
    </w:pPr>
    <w:rPr>
      <w:color w:val="auto"/>
    </w:rPr>
  </w:style>
  <w:style w:type="paragraph" w:customStyle="1" w:styleId="Contactinformation">
    <w:name w:val="Contact information"/>
    <w:next w:val="BodyText"/>
    <w:uiPriority w:val="99"/>
    <w:rsid w:val="008F62CF"/>
    <w:pPr>
      <w:spacing w:after="0"/>
      <w:contextualSpacing/>
      <w:jc w:val="right"/>
    </w:pPr>
    <w:rPr>
      <w:sz w:val="16"/>
      <w:lang w:val="en-GB"/>
    </w:rPr>
  </w:style>
  <w:style w:type="paragraph" w:customStyle="1" w:styleId="LetterReference">
    <w:name w:val="Letter Reference"/>
    <w:basedOn w:val="BodyText"/>
    <w:next w:val="BodyText"/>
    <w:autoRedefine/>
    <w:rsid w:val="003E6A80"/>
    <w:pPr>
      <w:spacing w:before="360" w:after="240"/>
    </w:pPr>
    <w:rPr>
      <w:b/>
      <w:bCs/>
    </w:rPr>
  </w:style>
  <w:style w:type="paragraph" w:customStyle="1" w:styleId="LetterDate">
    <w:name w:val="Letter Date"/>
    <w:basedOn w:val="BodyText"/>
    <w:next w:val="LetterReference"/>
    <w:rsid w:val="00D66233"/>
    <w:rPr>
      <w:color w:val="3F0730"/>
    </w:rPr>
  </w:style>
  <w:style w:type="paragraph" w:customStyle="1" w:styleId="LetterName">
    <w:name w:val="Letter Name"/>
    <w:basedOn w:val="Clientaddresssalutation"/>
    <w:next w:val="LetterTitle"/>
    <w:rsid w:val="0084767E"/>
    <w:pPr>
      <w:spacing w:before="1080"/>
    </w:pPr>
  </w:style>
  <w:style w:type="paragraph" w:customStyle="1" w:styleId="LetterTitle">
    <w:name w:val="Letter Title"/>
    <w:basedOn w:val="Clientaddresssalutation"/>
    <w:rsid w:val="0084767E"/>
  </w:style>
  <w:style w:type="paragraph" w:customStyle="1" w:styleId="Companyinfo">
    <w:name w:val="Company info"/>
    <w:basedOn w:val="Normal"/>
    <w:autoRedefine/>
    <w:uiPriority w:val="99"/>
    <w:rsid w:val="008F62CF"/>
    <w:pPr>
      <w:spacing w:before="240" w:after="0"/>
      <w:contextualSpacing/>
    </w:pPr>
    <w:rPr>
      <w:sz w:val="16"/>
    </w:rPr>
  </w:style>
  <w:style w:type="character" w:styleId="FollowedHyperlink">
    <w:name w:val="FollowedHyperlink"/>
    <w:basedOn w:val="DefaultParagraphFont"/>
    <w:uiPriority w:val="99"/>
    <w:semiHidden/>
    <w:unhideWhenUsed/>
    <w:rsid w:val="0068740C"/>
    <w:rPr>
      <w:color w:val="7A3864" w:themeColor="followedHyperlink"/>
      <w:u w:val="single"/>
    </w:rPr>
  </w:style>
  <w:style w:type="paragraph" w:customStyle="1" w:styleId="SectionHeading">
    <w:name w:val="Section Heading"/>
    <w:basedOn w:val="DocumentTitle"/>
    <w:uiPriority w:val="99"/>
    <w:rsid w:val="0068740C"/>
    <w:pPr>
      <w:framePr w:w="10038" w:wrap="notBeside" w:x="1140" w:y="13885"/>
      <w:ind w:left="1080" w:hanging="720"/>
    </w:pPr>
    <w:rPr>
      <w:color w:val="D43900"/>
      <w:sz w:val="56"/>
      <w:szCs w:val="24"/>
    </w:rPr>
  </w:style>
  <w:style w:type="paragraph" w:customStyle="1" w:styleId="SectionHeader">
    <w:name w:val="Section Header"/>
    <w:basedOn w:val="Normal"/>
    <w:uiPriority w:val="99"/>
    <w:qFormat/>
    <w:rsid w:val="001E21F2"/>
    <w:pPr>
      <w:framePr w:w="10038" w:wrap="notBeside" w:vAnchor="page" w:hAnchor="page" w:x="397" w:y="14053" w:anchorLock="1"/>
      <w:numPr>
        <w:numId w:val="19"/>
      </w:numPr>
      <w:spacing w:after="120" w:line="240" w:lineRule="auto"/>
      <w:ind w:right="306"/>
    </w:pPr>
    <w:rPr>
      <w:rFonts w:asciiTheme="majorHAnsi" w:hAnsiTheme="majorHAnsi"/>
      <w:b/>
      <w:bCs/>
      <w:color w:val="000000" w:themeColor="text1"/>
      <w:kern w:val="0"/>
      <w:sz w:val="56"/>
      <w:szCs w:val="24"/>
      <w14:ligatures w14:val="none"/>
    </w:rPr>
  </w:style>
  <w:style w:type="paragraph" w:customStyle="1" w:styleId="SectionSubtitle">
    <w:name w:val="Section Subtitle"/>
    <w:basedOn w:val="Normal"/>
    <w:uiPriority w:val="99"/>
    <w:qFormat/>
    <w:rsid w:val="001E21F2"/>
    <w:pPr>
      <w:framePr w:w="10038" w:wrap="notBeside" w:vAnchor="page" w:hAnchor="page" w:x="1140" w:y="13885" w:anchorLock="1"/>
      <w:spacing w:after="120" w:line="240" w:lineRule="auto"/>
      <w:ind w:left="1080" w:right="306" w:hanging="720"/>
    </w:pPr>
    <w:rPr>
      <w:rFonts w:ascii="Arial" w:hAnsi="Arial"/>
      <w:color w:val="636462"/>
      <w:kern w:val="0"/>
      <w:sz w:val="52"/>
      <w14:ligatures w14:val="none"/>
    </w:rPr>
  </w:style>
  <w:style w:type="character" w:styleId="PageNumber">
    <w:name w:val="page number"/>
    <w:basedOn w:val="DefaultParagraphFont"/>
    <w:uiPriority w:val="99"/>
    <w:semiHidden/>
    <w:unhideWhenUsed/>
    <w:rsid w:val="0068740C"/>
  </w:style>
  <w:style w:type="paragraph" w:customStyle="1" w:styleId="Shadedheading0">
    <w:name w:val="Shaded heading"/>
    <w:basedOn w:val="SectionHeader"/>
    <w:uiPriority w:val="99"/>
    <w:qFormat/>
    <w:rsid w:val="001E21F2"/>
    <w:pPr>
      <w:framePr w:wrap="notBeside"/>
      <w:numPr>
        <w:numId w:val="0"/>
      </w:numPr>
      <w:ind w:left="284" w:right="259"/>
    </w:pPr>
    <w:rPr>
      <w:sz w:val="28"/>
      <w:szCs w:val="28"/>
    </w:rPr>
  </w:style>
  <w:style w:type="paragraph" w:customStyle="1" w:styleId="AppendixPageTitle">
    <w:name w:val="Appendix Page Title"/>
    <w:basedOn w:val="PageTitle"/>
    <w:next w:val="BodyText"/>
    <w:uiPriority w:val="99"/>
    <w:qFormat/>
    <w:rsid w:val="001E21F2"/>
    <w:pPr>
      <w:pageBreakBefore/>
      <w:framePr w:w="8732" w:wrap="notBeside" w:vAnchor="page" w:hAnchor="page" w:x="1589" w:y="772" w:anchorLock="1"/>
      <w:spacing w:before="240"/>
    </w:pPr>
    <w:rPr>
      <w:noProof w:val="0"/>
      <w:sz w:val="48"/>
    </w:rPr>
  </w:style>
  <w:style w:type="paragraph" w:customStyle="1" w:styleId="CVEmail">
    <w:name w:val="CV Email"/>
    <w:basedOn w:val="BodyText"/>
    <w:uiPriority w:val="99"/>
    <w:qFormat/>
    <w:rsid w:val="001E21F2"/>
    <w:pPr>
      <w:tabs>
        <w:tab w:val="center" w:pos="1438"/>
      </w:tabs>
      <w:spacing w:before="60" w:after="0"/>
    </w:pPr>
    <w:rPr>
      <w:color w:val="3F0731" w:themeColor="text2"/>
      <w:sz w:val="18"/>
    </w:rPr>
  </w:style>
  <w:style w:type="paragraph" w:styleId="NormalWeb">
    <w:name w:val="Normal (Web)"/>
    <w:basedOn w:val="Normal"/>
    <w:uiPriority w:val="99"/>
    <w:unhideWhenUsed/>
    <w:rsid w:val="0068740C"/>
    <w:pPr>
      <w:spacing w:before="100" w:beforeAutospacing="1" w:after="100" w:afterAutospacing="1"/>
    </w:pPr>
    <w:rPr>
      <w:rFonts w:ascii="Times New Roman" w:eastAsia="Times New Roman" w:hAnsi="Times New Roman" w:cs="Times New Roman"/>
      <w:sz w:val="24"/>
      <w:szCs w:val="24"/>
      <w:lang w:eastAsia="en-GB"/>
    </w:rPr>
  </w:style>
  <w:style w:type="table" w:customStyle="1" w:styleId="NESO">
    <w:name w:val="NESO"/>
    <w:basedOn w:val="TableNormal"/>
    <w:uiPriority w:val="99"/>
    <w:rsid w:val="001E21F2"/>
    <w:pPr>
      <w:spacing w:before="60" w:after="60"/>
    </w:pPr>
    <w:tblPr>
      <w:tblBorders>
        <w:top w:val="single" w:sz="4" w:space="0" w:color="FF00FF"/>
        <w:bottom w:val="single" w:sz="4" w:space="0" w:color="FF00FF"/>
      </w:tblBorders>
      <w:tblCellMar>
        <w:top w:w="28" w:type="dxa"/>
        <w:left w:w="57" w:type="dxa"/>
        <w:bottom w:w="28" w:type="dxa"/>
        <w:right w:w="57" w:type="dxa"/>
      </w:tblCellMar>
    </w:tblPr>
    <w:tcPr>
      <w:shd w:val="clear" w:color="auto" w:fill="auto"/>
    </w:tcPr>
    <w:tblStylePr w:type="firstRow">
      <w:tblPr/>
      <w:tcPr>
        <w:tcBorders>
          <w:top w:val="single" w:sz="4" w:space="0" w:color="FF00FF" w:themeColor="accent1"/>
          <w:left w:val="nil"/>
          <w:bottom w:val="single" w:sz="8" w:space="0" w:color="FF00FF" w:themeColor="accent1"/>
          <w:right w:val="nil"/>
          <w:insideH w:val="nil"/>
          <w:insideV w:val="nil"/>
          <w:tl2br w:val="nil"/>
          <w:tr2bl w:val="nil"/>
        </w:tcBorders>
        <w:shd w:val="clear" w:color="auto" w:fill="FFFFFF" w:themeFill="background1"/>
      </w:tcPr>
    </w:tblStylePr>
    <w:tblStylePr w:type="lastRow">
      <w:tblPr/>
      <w:tcPr>
        <w:tcBorders>
          <w:top w:val="single" w:sz="4" w:space="0" w:color="FF00FF" w:themeColor="accent1"/>
          <w:bottom w:val="single" w:sz="4" w:space="0" w:color="FF00FF" w:themeColor="accent1"/>
        </w:tcBorders>
        <w:shd w:val="clear" w:color="auto" w:fill="auto"/>
      </w:tcPr>
    </w:tblStylePr>
  </w:style>
  <w:style w:type="paragraph" w:styleId="Subtitle">
    <w:name w:val="Subtitle"/>
    <w:basedOn w:val="Normal"/>
    <w:next w:val="Normal"/>
    <w:link w:val="SubtitleChar"/>
    <w:uiPriority w:val="25"/>
    <w:semiHidden/>
    <w:qFormat/>
    <w:rsid w:val="001E21F2"/>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25"/>
    <w:semiHidden/>
    <w:rsid w:val="001E21F2"/>
    <w:rPr>
      <w:rFonts w:eastAsiaTheme="majorEastAsia" w:cstheme="majorBidi"/>
      <w:color w:val="595959" w:themeColor="text1" w:themeTint="A6"/>
      <w:spacing w:val="15"/>
      <w:kern w:val="2"/>
      <w:sz w:val="28"/>
      <w:szCs w:val="28"/>
      <w:lang w:val="en-GB"/>
      <w14:ligatures w14:val="standardContextual"/>
    </w:rPr>
  </w:style>
  <w:style w:type="paragraph" w:styleId="Quote">
    <w:name w:val="Quote"/>
    <w:basedOn w:val="Normal"/>
    <w:next w:val="Normal"/>
    <w:link w:val="QuoteChar"/>
    <w:uiPriority w:val="30"/>
    <w:semiHidden/>
    <w:qFormat/>
    <w:rsid w:val="001E21F2"/>
    <w:pPr>
      <w:spacing w:before="160"/>
      <w:jc w:val="center"/>
    </w:pPr>
    <w:rPr>
      <w:i/>
      <w:iCs/>
      <w:color w:val="404040" w:themeColor="text1" w:themeTint="BF"/>
    </w:rPr>
  </w:style>
  <w:style w:type="character" w:customStyle="1" w:styleId="QuoteChar">
    <w:name w:val="Quote Char"/>
    <w:basedOn w:val="DefaultParagraphFont"/>
    <w:link w:val="Quote"/>
    <w:uiPriority w:val="30"/>
    <w:semiHidden/>
    <w:rsid w:val="001E21F2"/>
    <w:rPr>
      <w:i/>
      <w:iCs/>
      <w:color w:val="404040" w:themeColor="text1" w:themeTint="BF"/>
      <w:kern w:val="2"/>
      <w:sz w:val="22"/>
      <w:szCs w:val="22"/>
      <w:lang w:val="en-GB"/>
      <w14:ligatures w14:val="standardContextual"/>
    </w:rPr>
  </w:style>
  <w:style w:type="character" w:styleId="IntenseEmphasis">
    <w:name w:val="Intense Emphasis"/>
    <w:basedOn w:val="DefaultParagraphFont"/>
    <w:uiPriority w:val="28"/>
    <w:semiHidden/>
    <w:qFormat/>
    <w:rsid w:val="001E21F2"/>
    <w:rPr>
      <w:i/>
      <w:iCs/>
      <w:color w:val="BF00BF" w:themeColor="accent1" w:themeShade="BF"/>
    </w:rPr>
  </w:style>
  <w:style w:type="character" w:styleId="IntenseReference">
    <w:name w:val="Intense Reference"/>
    <w:basedOn w:val="DefaultParagraphFont"/>
    <w:uiPriority w:val="33"/>
    <w:semiHidden/>
    <w:qFormat/>
    <w:rsid w:val="001E21F2"/>
    <w:rPr>
      <w:b/>
      <w:bCs/>
      <w:smallCaps/>
      <w:color w:val="BF00BF" w:themeColor="accent1" w:themeShade="BF"/>
      <w:spacing w:val="5"/>
    </w:rPr>
  </w:style>
  <w:style w:type="character" w:customStyle="1" w:styleId="ui-provider">
    <w:name w:val="ui-provider"/>
    <w:basedOn w:val="DefaultParagraphFont"/>
    <w:rsid w:val="00AF097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862740">
      <w:bodyDiv w:val="1"/>
      <w:marLeft w:val="0"/>
      <w:marRight w:val="0"/>
      <w:marTop w:val="0"/>
      <w:marBottom w:val="0"/>
      <w:divBdr>
        <w:top w:val="none" w:sz="0" w:space="0" w:color="auto"/>
        <w:left w:val="none" w:sz="0" w:space="0" w:color="auto"/>
        <w:bottom w:val="none" w:sz="0" w:space="0" w:color="auto"/>
        <w:right w:val="none" w:sz="0" w:space="0" w:color="auto"/>
      </w:divBdr>
    </w:div>
    <w:div w:id="168570469">
      <w:bodyDiv w:val="1"/>
      <w:marLeft w:val="0"/>
      <w:marRight w:val="0"/>
      <w:marTop w:val="0"/>
      <w:marBottom w:val="0"/>
      <w:divBdr>
        <w:top w:val="none" w:sz="0" w:space="0" w:color="auto"/>
        <w:left w:val="none" w:sz="0" w:space="0" w:color="auto"/>
        <w:bottom w:val="none" w:sz="0" w:space="0" w:color="auto"/>
        <w:right w:val="none" w:sz="0" w:space="0" w:color="auto"/>
      </w:divBdr>
    </w:div>
    <w:div w:id="168953131">
      <w:bodyDiv w:val="1"/>
      <w:marLeft w:val="0"/>
      <w:marRight w:val="0"/>
      <w:marTop w:val="0"/>
      <w:marBottom w:val="0"/>
      <w:divBdr>
        <w:top w:val="none" w:sz="0" w:space="0" w:color="auto"/>
        <w:left w:val="none" w:sz="0" w:space="0" w:color="auto"/>
        <w:bottom w:val="none" w:sz="0" w:space="0" w:color="auto"/>
        <w:right w:val="none" w:sz="0" w:space="0" w:color="auto"/>
      </w:divBdr>
    </w:div>
    <w:div w:id="197401545">
      <w:bodyDiv w:val="1"/>
      <w:marLeft w:val="0"/>
      <w:marRight w:val="0"/>
      <w:marTop w:val="0"/>
      <w:marBottom w:val="0"/>
      <w:divBdr>
        <w:top w:val="none" w:sz="0" w:space="0" w:color="auto"/>
        <w:left w:val="none" w:sz="0" w:space="0" w:color="auto"/>
        <w:bottom w:val="none" w:sz="0" w:space="0" w:color="auto"/>
        <w:right w:val="none" w:sz="0" w:space="0" w:color="auto"/>
      </w:divBdr>
    </w:div>
    <w:div w:id="460270943">
      <w:bodyDiv w:val="1"/>
      <w:marLeft w:val="0"/>
      <w:marRight w:val="0"/>
      <w:marTop w:val="0"/>
      <w:marBottom w:val="0"/>
      <w:divBdr>
        <w:top w:val="none" w:sz="0" w:space="0" w:color="auto"/>
        <w:left w:val="none" w:sz="0" w:space="0" w:color="auto"/>
        <w:bottom w:val="none" w:sz="0" w:space="0" w:color="auto"/>
        <w:right w:val="none" w:sz="0" w:space="0" w:color="auto"/>
      </w:divBdr>
    </w:div>
    <w:div w:id="490565507">
      <w:bodyDiv w:val="1"/>
      <w:marLeft w:val="0"/>
      <w:marRight w:val="0"/>
      <w:marTop w:val="0"/>
      <w:marBottom w:val="0"/>
      <w:divBdr>
        <w:top w:val="none" w:sz="0" w:space="0" w:color="auto"/>
        <w:left w:val="none" w:sz="0" w:space="0" w:color="auto"/>
        <w:bottom w:val="none" w:sz="0" w:space="0" w:color="auto"/>
        <w:right w:val="none" w:sz="0" w:space="0" w:color="auto"/>
      </w:divBdr>
    </w:div>
    <w:div w:id="664821052">
      <w:bodyDiv w:val="1"/>
      <w:marLeft w:val="0"/>
      <w:marRight w:val="0"/>
      <w:marTop w:val="0"/>
      <w:marBottom w:val="0"/>
      <w:divBdr>
        <w:top w:val="none" w:sz="0" w:space="0" w:color="auto"/>
        <w:left w:val="none" w:sz="0" w:space="0" w:color="auto"/>
        <w:bottom w:val="none" w:sz="0" w:space="0" w:color="auto"/>
        <w:right w:val="none" w:sz="0" w:space="0" w:color="auto"/>
      </w:divBdr>
    </w:div>
    <w:div w:id="671685613">
      <w:bodyDiv w:val="1"/>
      <w:marLeft w:val="0"/>
      <w:marRight w:val="0"/>
      <w:marTop w:val="0"/>
      <w:marBottom w:val="0"/>
      <w:divBdr>
        <w:top w:val="none" w:sz="0" w:space="0" w:color="auto"/>
        <w:left w:val="none" w:sz="0" w:space="0" w:color="auto"/>
        <w:bottom w:val="none" w:sz="0" w:space="0" w:color="auto"/>
        <w:right w:val="none" w:sz="0" w:space="0" w:color="auto"/>
      </w:divBdr>
    </w:div>
    <w:div w:id="691954657">
      <w:bodyDiv w:val="1"/>
      <w:marLeft w:val="0"/>
      <w:marRight w:val="0"/>
      <w:marTop w:val="0"/>
      <w:marBottom w:val="0"/>
      <w:divBdr>
        <w:top w:val="none" w:sz="0" w:space="0" w:color="auto"/>
        <w:left w:val="none" w:sz="0" w:space="0" w:color="auto"/>
        <w:bottom w:val="none" w:sz="0" w:space="0" w:color="auto"/>
        <w:right w:val="none" w:sz="0" w:space="0" w:color="auto"/>
      </w:divBdr>
    </w:div>
    <w:div w:id="856775175">
      <w:bodyDiv w:val="1"/>
      <w:marLeft w:val="0"/>
      <w:marRight w:val="0"/>
      <w:marTop w:val="0"/>
      <w:marBottom w:val="0"/>
      <w:divBdr>
        <w:top w:val="none" w:sz="0" w:space="0" w:color="auto"/>
        <w:left w:val="none" w:sz="0" w:space="0" w:color="auto"/>
        <w:bottom w:val="none" w:sz="0" w:space="0" w:color="auto"/>
        <w:right w:val="none" w:sz="0" w:space="0" w:color="auto"/>
      </w:divBdr>
    </w:div>
    <w:div w:id="920524058">
      <w:bodyDiv w:val="1"/>
      <w:marLeft w:val="0"/>
      <w:marRight w:val="0"/>
      <w:marTop w:val="0"/>
      <w:marBottom w:val="0"/>
      <w:divBdr>
        <w:top w:val="none" w:sz="0" w:space="0" w:color="auto"/>
        <w:left w:val="none" w:sz="0" w:space="0" w:color="auto"/>
        <w:bottom w:val="none" w:sz="0" w:space="0" w:color="auto"/>
        <w:right w:val="none" w:sz="0" w:space="0" w:color="auto"/>
      </w:divBdr>
    </w:div>
    <w:div w:id="925069426">
      <w:bodyDiv w:val="1"/>
      <w:marLeft w:val="0"/>
      <w:marRight w:val="0"/>
      <w:marTop w:val="0"/>
      <w:marBottom w:val="0"/>
      <w:divBdr>
        <w:top w:val="none" w:sz="0" w:space="0" w:color="auto"/>
        <w:left w:val="none" w:sz="0" w:space="0" w:color="auto"/>
        <w:bottom w:val="none" w:sz="0" w:space="0" w:color="auto"/>
        <w:right w:val="none" w:sz="0" w:space="0" w:color="auto"/>
      </w:divBdr>
    </w:div>
    <w:div w:id="1173106202">
      <w:bodyDiv w:val="1"/>
      <w:marLeft w:val="0"/>
      <w:marRight w:val="0"/>
      <w:marTop w:val="0"/>
      <w:marBottom w:val="0"/>
      <w:divBdr>
        <w:top w:val="none" w:sz="0" w:space="0" w:color="auto"/>
        <w:left w:val="none" w:sz="0" w:space="0" w:color="auto"/>
        <w:bottom w:val="none" w:sz="0" w:space="0" w:color="auto"/>
        <w:right w:val="none" w:sz="0" w:space="0" w:color="auto"/>
      </w:divBdr>
    </w:div>
    <w:div w:id="1246188702">
      <w:bodyDiv w:val="1"/>
      <w:marLeft w:val="0"/>
      <w:marRight w:val="0"/>
      <w:marTop w:val="0"/>
      <w:marBottom w:val="0"/>
      <w:divBdr>
        <w:top w:val="none" w:sz="0" w:space="0" w:color="auto"/>
        <w:left w:val="none" w:sz="0" w:space="0" w:color="auto"/>
        <w:bottom w:val="none" w:sz="0" w:space="0" w:color="auto"/>
        <w:right w:val="none" w:sz="0" w:space="0" w:color="auto"/>
      </w:divBdr>
    </w:div>
    <w:div w:id="1261837679">
      <w:bodyDiv w:val="1"/>
      <w:marLeft w:val="0"/>
      <w:marRight w:val="0"/>
      <w:marTop w:val="0"/>
      <w:marBottom w:val="0"/>
      <w:divBdr>
        <w:top w:val="none" w:sz="0" w:space="0" w:color="auto"/>
        <w:left w:val="none" w:sz="0" w:space="0" w:color="auto"/>
        <w:bottom w:val="none" w:sz="0" w:space="0" w:color="auto"/>
        <w:right w:val="none" w:sz="0" w:space="0" w:color="auto"/>
      </w:divBdr>
    </w:div>
    <w:div w:id="1407455352">
      <w:bodyDiv w:val="1"/>
      <w:marLeft w:val="0"/>
      <w:marRight w:val="0"/>
      <w:marTop w:val="0"/>
      <w:marBottom w:val="0"/>
      <w:divBdr>
        <w:top w:val="none" w:sz="0" w:space="0" w:color="auto"/>
        <w:left w:val="none" w:sz="0" w:space="0" w:color="auto"/>
        <w:bottom w:val="none" w:sz="0" w:space="0" w:color="auto"/>
        <w:right w:val="none" w:sz="0" w:space="0" w:color="auto"/>
      </w:divBdr>
    </w:div>
    <w:div w:id="1480347104">
      <w:bodyDiv w:val="1"/>
      <w:marLeft w:val="0"/>
      <w:marRight w:val="0"/>
      <w:marTop w:val="0"/>
      <w:marBottom w:val="0"/>
      <w:divBdr>
        <w:top w:val="none" w:sz="0" w:space="0" w:color="auto"/>
        <w:left w:val="none" w:sz="0" w:space="0" w:color="auto"/>
        <w:bottom w:val="none" w:sz="0" w:space="0" w:color="auto"/>
        <w:right w:val="none" w:sz="0" w:space="0" w:color="auto"/>
      </w:divBdr>
    </w:div>
    <w:div w:id="1500853807">
      <w:bodyDiv w:val="1"/>
      <w:marLeft w:val="0"/>
      <w:marRight w:val="0"/>
      <w:marTop w:val="0"/>
      <w:marBottom w:val="0"/>
      <w:divBdr>
        <w:top w:val="none" w:sz="0" w:space="0" w:color="auto"/>
        <w:left w:val="none" w:sz="0" w:space="0" w:color="auto"/>
        <w:bottom w:val="none" w:sz="0" w:space="0" w:color="auto"/>
        <w:right w:val="none" w:sz="0" w:space="0" w:color="auto"/>
      </w:divBdr>
    </w:div>
    <w:div w:id="1517958375">
      <w:bodyDiv w:val="1"/>
      <w:marLeft w:val="0"/>
      <w:marRight w:val="0"/>
      <w:marTop w:val="0"/>
      <w:marBottom w:val="0"/>
      <w:divBdr>
        <w:top w:val="none" w:sz="0" w:space="0" w:color="auto"/>
        <w:left w:val="none" w:sz="0" w:space="0" w:color="auto"/>
        <w:bottom w:val="none" w:sz="0" w:space="0" w:color="auto"/>
        <w:right w:val="none" w:sz="0" w:space="0" w:color="auto"/>
      </w:divBdr>
    </w:div>
    <w:div w:id="1520509998">
      <w:bodyDiv w:val="1"/>
      <w:marLeft w:val="0"/>
      <w:marRight w:val="0"/>
      <w:marTop w:val="0"/>
      <w:marBottom w:val="0"/>
      <w:divBdr>
        <w:top w:val="none" w:sz="0" w:space="0" w:color="auto"/>
        <w:left w:val="none" w:sz="0" w:space="0" w:color="auto"/>
        <w:bottom w:val="none" w:sz="0" w:space="0" w:color="auto"/>
        <w:right w:val="none" w:sz="0" w:space="0" w:color="auto"/>
      </w:divBdr>
    </w:div>
    <w:div w:id="1524586638">
      <w:bodyDiv w:val="1"/>
      <w:marLeft w:val="0"/>
      <w:marRight w:val="0"/>
      <w:marTop w:val="0"/>
      <w:marBottom w:val="0"/>
      <w:divBdr>
        <w:top w:val="none" w:sz="0" w:space="0" w:color="auto"/>
        <w:left w:val="none" w:sz="0" w:space="0" w:color="auto"/>
        <w:bottom w:val="none" w:sz="0" w:space="0" w:color="auto"/>
        <w:right w:val="none" w:sz="0" w:space="0" w:color="auto"/>
      </w:divBdr>
    </w:div>
    <w:div w:id="1699968544">
      <w:bodyDiv w:val="1"/>
      <w:marLeft w:val="0"/>
      <w:marRight w:val="0"/>
      <w:marTop w:val="0"/>
      <w:marBottom w:val="0"/>
      <w:divBdr>
        <w:top w:val="none" w:sz="0" w:space="0" w:color="auto"/>
        <w:left w:val="none" w:sz="0" w:space="0" w:color="auto"/>
        <w:bottom w:val="none" w:sz="0" w:space="0" w:color="auto"/>
        <w:right w:val="none" w:sz="0" w:space="0" w:color="auto"/>
      </w:divBdr>
    </w:div>
    <w:div w:id="1786464628">
      <w:bodyDiv w:val="1"/>
      <w:marLeft w:val="0"/>
      <w:marRight w:val="0"/>
      <w:marTop w:val="0"/>
      <w:marBottom w:val="0"/>
      <w:divBdr>
        <w:top w:val="none" w:sz="0" w:space="0" w:color="auto"/>
        <w:left w:val="none" w:sz="0" w:space="0" w:color="auto"/>
        <w:bottom w:val="none" w:sz="0" w:space="0" w:color="auto"/>
        <w:right w:val="none" w:sz="0" w:space="0" w:color="auto"/>
      </w:divBdr>
    </w:div>
    <w:div w:id="1802917572">
      <w:bodyDiv w:val="1"/>
      <w:marLeft w:val="0"/>
      <w:marRight w:val="0"/>
      <w:marTop w:val="0"/>
      <w:marBottom w:val="0"/>
      <w:divBdr>
        <w:top w:val="none" w:sz="0" w:space="0" w:color="auto"/>
        <w:left w:val="none" w:sz="0" w:space="0" w:color="auto"/>
        <w:bottom w:val="none" w:sz="0" w:space="0" w:color="auto"/>
        <w:right w:val="none" w:sz="0" w:space="0" w:color="auto"/>
      </w:divBdr>
    </w:div>
    <w:div w:id="1816994314">
      <w:bodyDiv w:val="1"/>
      <w:marLeft w:val="0"/>
      <w:marRight w:val="0"/>
      <w:marTop w:val="0"/>
      <w:marBottom w:val="0"/>
      <w:divBdr>
        <w:top w:val="none" w:sz="0" w:space="0" w:color="auto"/>
        <w:left w:val="none" w:sz="0" w:space="0" w:color="auto"/>
        <w:bottom w:val="none" w:sz="0" w:space="0" w:color="auto"/>
        <w:right w:val="none" w:sz="0" w:space="0" w:color="auto"/>
      </w:divBdr>
    </w:div>
    <w:div w:id="1863545122">
      <w:bodyDiv w:val="1"/>
      <w:marLeft w:val="0"/>
      <w:marRight w:val="0"/>
      <w:marTop w:val="0"/>
      <w:marBottom w:val="0"/>
      <w:divBdr>
        <w:top w:val="none" w:sz="0" w:space="0" w:color="auto"/>
        <w:left w:val="none" w:sz="0" w:space="0" w:color="auto"/>
        <w:bottom w:val="none" w:sz="0" w:space="0" w:color="auto"/>
        <w:right w:val="none" w:sz="0" w:space="0" w:color="auto"/>
      </w:divBdr>
      <w:divsChild>
        <w:div w:id="1048381871">
          <w:marLeft w:val="0"/>
          <w:marRight w:val="0"/>
          <w:marTop w:val="0"/>
          <w:marBottom w:val="0"/>
          <w:divBdr>
            <w:top w:val="none" w:sz="0" w:space="0" w:color="auto"/>
            <w:left w:val="none" w:sz="0" w:space="0" w:color="auto"/>
            <w:bottom w:val="none" w:sz="0" w:space="0" w:color="auto"/>
            <w:right w:val="none" w:sz="0" w:space="0" w:color="auto"/>
          </w:divBdr>
          <w:divsChild>
            <w:div w:id="172839233">
              <w:marLeft w:val="-75"/>
              <w:marRight w:val="0"/>
              <w:marTop w:val="30"/>
              <w:marBottom w:val="30"/>
              <w:divBdr>
                <w:top w:val="none" w:sz="0" w:space="0" w:color="auto"/>
                <w:left w:val="none" w:sz="0" w:space="0" w:color="auto"/>
                <w:bottom w:val="none" w:sz="0" w:space="0" w:color="auto"/>
                <w:right w:val="none" w:sz="0" w:space="0" w:color="auto"/>
              </w:divBdr>
              <w:divsChild>
                <w:div w:id="354692133">
                  <w:marLeft w:val="0"/>
                  <w:marRight w:val="0"/>
                  <w:marTop w:val="0"/>
                  <w:marBottom w:val="0"/>
                  <w:divBdr>
                    <w:top w:val="none" w:sz="0" w:space="0" w:color="auto"/>
                    <w:left w:val="none" w:sz="0" w:space="0" w:color="auto"/>
                    <w:bottom w:val="none" w:sz="0" w:space="0" w:color="auto"/>
                    <w:right w:val="none" w:sz="0" w:space="0" w:color="auto"/>
                  </w:divBdr>
                  <w:divsChild>
                    <w:div w:id="199052010">
                      <w:marLeft w:val="0"/>
                      <w:marRight w:val="0"/>
                      <w:marTop w:val="0"/>
                      <w:marBottom w:val="0"/>
                      <w:divBdr>
                        <w:top w:val="none" w:sz="0" w:space="0" w:color="auto"/>
                        <w:left w:val="none" w:sz="0" w:space="0" w:color="auto"/>
                        <w:bottom w:val="none" w:sz="0" w:space="0" w:color="auto"/>
                        <w:right w:val="none" w:sz="0" w:space="0" w:color="auto"/>
                      </w:divBdr>
                    </w:div>
                    <w:div w:id="587234238">
                      <w:marLeft w:val="0"/>
                      <w:marRight w:val="0"/>
                      <w:marTop w:val="0"/>
                      <w:marBottom w:val="0"/>
                      <w:divBdr>
                        <w:top w:val="none" w:sz="0" w:space="0" w:color="auto"/>
                        <w:left w:val="none" w:sz="0" w:space="0" w:color="auto"/>
                        <w:bottom w:val="none" w:sz="0" w:space="0" w:color="auto"/>
                        <w:right w:val="none" w:sz="0" w:space="0" w:color="auto"/>
                      </w:divBdr>
                    </w:div>
                    <w:div w:id="1480031168">
                      <w:marLeft w:val="0"/>
                      <w:marRight w:val="0"/>
                      <w:marTop w:val="0"/>
                      <w:marBottom w:val="0"/>
                      <w:divBdr>
                        <w:top w:val="none" w:sz="0" w:space="0" w:color="auto"/>
                        <w:left w:val="none" w:sz="0" w:space="0" w:color="auto"/>
                        <w:bottom w:val="none" w:sz="0" w:space="0" w:color="auto"/>
                        <w:right w:val="none" w:sz="0" w:space="0" w:color="auto"/>
                      </w:divBdr>
                    </w:div>
                    <w:div w:id="413010260">
                      <w:marLeft w:val="0"/>
                      <w:marRight w:val="0"/>
                      <w:marTop w:val="0"/>
                      <w:marBottom w:val="0"/>
                      <w:divBdr>
                        <w:top w:val="none" w:sz="0" w:space="0" w:color="auto"/>
                        <w:left w:val="none" w:sz="0" w:space="0" w:color="auto"/>
                        <w:bottom w:val="none" w:sz="0" w:space="0" w:color="auto"/>
                        <w:right w:val="none" w:sz="0" w:space="0" w:color="auto"/>
                      </w:divBdr>
                    </w:div>
                    <w:div w:id="1839543313">
                      <w:marLeft w:val="0"/>
                      <w:marRight w:val="0"/>
                      <w:marTop w:val="0"/>
                      <w:marBottom w:val="0"/>
                      <w:divBdr>
                        <w:top w:val="none" w:sz="0" w:space="0" w:color="auto"/>
                        <w:left w:val="none" w:sz="0" w:space="0" w:color="auto"/>
                        <w:bottom w:val="none" w:sz="0" w:space="0" w:color="auto"/>
                        <w:right w:val="none" w:sz="0" w:space="0" w:color="auto"/>
                      </w:divBdr>
                    </w:div>
                  </w:divsChild>
                </w:div>
                <w:div w:id="503863046">
                  <w:marLeft w:val="0"/>
                  <w:marRight w:val="0"/>
                  <w:marTop w:val="0"/>
                  <w:marBottom w:val="0"/>
                  <w:divBdr>
                    <w:top w:val="none" w:sz="0" w:space="0" w:color="auto"/>
                    <w:left w:val="none" w:sz="0" w:space="0" w:color="auto"/>
                    <w:bottom w:val="none" w:sz="0" w:space="0" w:color="auto"/>
                    <w:right w:val="none" w:sz="0" w:space="0" w:color="auto"/>
                  </w:divBdr>
                  <w:divsChild>
                    <w:div w:id="444272770">
                      <w:marLeft w:val="0"/>
                      <w:marRight w:val="0"/>
                      <w:marTop w:val="0"/>
                      <w:marBottom w:val="0"/>
                      <w:divBdr>
                        <w:top w:val="none" w:sz="0" w:space="0" w:color="auto"/>
                        <w:left w:val="none" w:sz="0" w:space="0" w:color="auto"/>
                        <w:bottom w:val="none" w:sz="0" w:space="0" w:color="auto"/>
                        <w:right w:val="none" w:sz="0" w:space="0" w:color="auto"/>
                      </w:divBdr>
                    </w:div>
                    <w:div w:id="1519387833">
                      <w:marLeft w:val="0"/>
                      <w:marRight w:val="0"/>
                      <w:marTop w:val="0"/>
                      <w:marBottom w:val="0"/>
                      <w:divBdr>
                        <w:top w:val="none" w:sz="0" w:space="0" w:color="auto"/>
                        <w:left w:val="none" w:sz="0" w:space="0" w:color="auto"/>
                        <w:bottom w:val="none" w:sz="0" w:space="0" w:color="auto"/>
                        <w:right w:val="none" w:sz="0" w:space="0" w:color="auto"/>
                      </w:divBdr>
                    </w:div>
                    <w:div w:id="1232813480">
                      <w:marLeft w:val="0"/>
                      <w:marRight w:val="0"/>
                      <w:marTop w:val="0"/>
                      <w:marBottom w:val="0"/>
                      <w:divBdr>
                        <w:top w:val="none" w:sz="0" w:space="0" w:color="auto"/>
                        <w:left w:val="none" w:sz="0" w:space="0" w:color="auto"/>
                        <w:bottom w:val="none" w:sz="0" w:space="0" w:color="auto"/>
                        <w:right w:val="none" w:sz="0" w:space="0" w:color="auto"/>
                      </w:divBdr>
                    </w:div>
                    <w:div w:id="1746105601">
                      <w:marLeft w:val="0"/>
                      <w:marRight w:val="0"/>
                      <w:marTop w:val="0"/>
                      <w:marBottom w:val="0"/>
                      <w:divBdr>
                        <w:top w:val="none" w:sz="0" w:space="0" w:color="auto"/>
                        <w:left w:val="none" w:sz="0" w:space="0" w:color="auto"/>
                        <w:bottom w:val="none" w:sz="0" w:space="0" w:color="auto"/>
                        <w:right w:val="none" w:sz="0" w:space="0" w:color="auto"/>
                      </w:divBdr>
                    </w:div>
                    <w:div w:id="1398169938">
                      <w:marLeft w:val="0"/>
                      <w:marRight w:val="0"/>
                      <w:marTop w:val="0"/>
                      <w:marBottom w:val="0"/>
                      <w:divBdr>
                        <w:top w:val="none" w:sz="0" w:space="0" w:color="auto"/>
                        <w:left w:val="none" w:sz="0" w:space="0" w:color="auto"/>
                        <w:bottom w:val="none" w:sz="0" w:space="0" w:color="auto"/>
                        <w:right w:val="none" w:sz="0" w:space="0" w:color="auto"/>
                      </w:divBdr>
                    </w:div>
                  </w:divsChild>
                </w:div>
                <w:div w:id="1524897111">
                  <w:marLeft w:val="0"/>
                  <w:marRight w:val="0"/>
                  <w:marTop w:val="0"/>
                  <w:marBottom w:val="0"/>
                  <w:divBdr>
                    <w:top w:val="none" w:sz="0" w:space="0" w:color="auto"/>
                    <w:left w:val="none" w:sz="0" w:space="0" w:color="auto"/>
                    <w:bottom w:val="none" w:sz="0" w:space="0" w:color="auto"/>
                    <w:right w:val="none" w:sz="0" w:space="0" w:color="auto"/>
                  </w:divBdr>
                  <w:divsChild>
                    <w:div w:id="477262648">
                      <w:marLeft w:val="0"/>
                      <w:marRight w:val="0"/>
                      <w:marTop w:val="0"/>
                      <w:marBottom w:val="0"/>
                      <w:divBdr>
                        <w:top w:val="none" w:sz="0" w:space="0" w:color="auto"/>
                        <w:left w:val="none" w:sz="0" w:space="0" w:color="auto"/>
                        <w:bottom w:val="none" w:sz="0" w:space="0" w:color="auto"/>
                        <w:right w:val="none" w:sz="0" w:space="0" w:color="auto"/>
                      </w:divBdr>
                    </w:div>
                  </w:divsChild>
                </w:div>
                <w:div w:id="1578591330">
                  <w:marLeft w:val="0"/>
                  <w:marRight w:val="0"/>
                  <w:marTop w:val="0"/>
                  <w:marBottom w:val="0"/>
                  <w:divBdr>
                    <w:top w:val="none" w:sz="0" w:space="0" w:color="auto"/>
                    <w:left w:val="none" w:sz="0" w:space="0" w:color="auto"/>
                    <w:bottom w:val="none" w:sz="0" w:space="0" w:color="auto"/>
                    <w:right w:val="none" w:sz="0" w:space="0" w:color="auto"/>
                  </w:divBdr>
                  <w:divsChild>
                    <w:div w:id="921186293">
                      <w:marLeft w:val="0"/>
                      <w:marRight w:val="0"/>
                      <w:marTop w:val="0"/>
                      <w:marBottom w:val="0"/>
                      <w:divBdr>
                        <w:top w:val="none" w:sz="0" w:space="0" w:color="auto"/>
                        <w:left w:val="none" w:sz="0" w:space="0" w:color="auto"/>
                        <w:bottom w:val="none" w:sz="0" w:space="0" w:color="auto"/>
                        <w:right w:val="none" w:sz="0" w:space="0" w:color="auto"/>
                      </w:divBdr>
                    </w:div>
                  </w:divsChild>
                </w:div>
                <w:div w:id="1526600731">
                  <w:marLeft w:val="0"/>
                  <w:marRight w:val="0"/>
                  <w:marTop w:val="0"/>
                  <w:marBottom w:val="0"/>
                  <w:divBdr>
                    <w:top w:val="none" w:sz="0" w:space="0" w:color="auto"/>
                    <w:left w:val="none" w:sz="0" w:space="0" w:color="auto"/>
                    <w:bottom w:val="none" w:sz="0" w:space="0" w:color="auto"/>
                    <w:right w:val="none" w:sz="0" w:space="0" w:color="auto"/>
                  </w:divBdr>
                  <w:divsChild>
                    <w:div w:id="986590010">
                      <w:marLeft w:val="0"/>
                      <w:marRight w:val="0"/>
                      <w:marTop w:val="0"/>
                      <w:marBottom w:val="0"/>
                      <w:divBdr>
                        <w:top w:val="none" w:sz="0" w:space="0" w:color="auto"/>
                        <w:left w:val="none" w:sz="0" w:space="0" w:color="auto"/>
                        <w:bottom w:val="none" w:sz="0" w:space="0" w:color="auto"/>
                        <w:right w:val="none" w:sz="0" w:space="0" w:color="auto"/>
                      </w:divBdr>
                    </w:div>
                  </w:divsChild>
                </w:div>
                <w:div w:id="1199314786">
                  <w:marLeft w:val="0"/>
                  <w:marRight w:val="0"/>
                  <w:marTop w:val="0"/>
                  <w:marBottom w:val="0"/>
                  <w:divBdr>
                    <w:top w:val="none" w:sz="0" w:space="0" w:color="auto"/>
                    <w:left w:val="none" w:sz="0" w:space="0" w:color="auto"/>
                    <w:bottom w:val="none" w:sz="0" w:space="0" w:color="auto"/>
                    <w:right w:val="none" w:sz="0" w:space="0" w:color="auto"/>
                  </w:divBdr>
                  <w:divsChild>
                    <w:div w:id="1250849528">
                      <w:marLeft w:val="0"/>
                      <w:marRight w:val="0"/>
                      <w:marTop w:val="0"/>
                      <w:marBottom w:val="0"/>
                      <w:divBdr>
                        <w:top w:val="none" w:sz="0" w:space="0" w:color="auto"/>
                        <w:left w:val="none" w:sz="0" w:space="0" w:color="auto"/>
                        <w:bottom w:val="none" w:sz="0" w:space="0" w:color="auto"/>
                        <w:right w:val="none" w:sz="0" w:space="0" w:color="auto"/>
                      </w:divBdr>
                    </w:div>
                  </w:divsChild>
                </w:div>
                <w:div w:id="1071661094">
                  <w:marLeft w:val="0"/>
                  <w:marRight w:val="0"/>
                  <w:marTop w:val="0"/>
                  <w:marBottom w:val="0"/>
                  <w:divBdr>
                    <w:top w:val="none" w:sz="0" w:space="0" w:color="auto"/>
                    <w:left w:val="none" w:sz="0" w:space="0" w:color="auto"/>
                    <w:bottom w:val="none" w:sz="0" w:space="0" w:color="auto"/>
                    <w:right w:val="none" w:sz="0" w:space="0" w:color="auto"/>
                  </w:divBdr>
                  <w:divsChild>
                    <w:div w:id="334724770">
                      <w:marLeft w:val="0"/>
                      <w:marRight w:val="0"/>
                      <w:marTop w:val="0"/>
                      <w:marBottom w:val="0"/>
                      <w:divBdr>
                        <w:top w:val="none" w:sz="0" w:space="0" w:color="auto"/>
                        <w:left w:val="none" w:sz="0" w:space="0" w:color="auto"/>
                        <w:bottom w:val="none" w:sz="0" w:space="0" w:color="auto"/>
                        <w:right w:val="none" w:sz="0" w:space="0" w:color="auto"/>
                      </w:divBdr>
                    </w:div>
                  </w:divsChild>
                </w:div>
                <w:div w:id="525555892">
                  <w:marLeft w:val="0"/>
                  <w:marRight w:val="0"/>
                  <w:marTop w:val="0"/>
                  <w:marBottom w:val="0"/>
                  <w:divBdr>
                    <w:top w:val="none" w:sz="0" w:space="0" w:color="auto"/>
                    <w:left w:val="none" w:sz="0" w:space="0" w:color="auto"/>
                    <w:bottom w:val="none" w:sz="0" w:space="0" w:color="auto"/>
                    <w:right w:val="none" w:sz="0" w:space="0" w:color="auto"/>
                  </w:divBdr>
                  <w:divsChild>
                    <w:div w:id="4489409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18068320">
          <w:marLeft w:val="0"/>
          <w:marRight w:val="0"/>
          <w:marTop w:val="0"/>
          <w:marBottom w:val="0"/>
          <w:divBdr>
            <w:top w:val="none" w:sz="0" w:space="0" w:color="auto"/>
            <w:left w:val="none" w:sz="0" w:space="0" w:color="auto"/>
            <w:bottom w:val="none" w:sz="0" w:space="0" w:color="auto"/>
            <w:right w:val="none" w:sz="0" w:space="0" w:color="auto"/>
          </w:divBdr>
        </w:div>
        <w:div w:id="1704162362">
          <w:marLeft w:val="0"/>
          <w:marRight w:val="0"/>
          <w:marTop w:val="0"/>
          <w:marBottom w:val="0"/>
          <w:divBdr>
            <w:top w:val="none" w:sz="0" w:space="0" w:color="auto"/>
            <w:left w:val="none" w:sz="0" w:space="0" w:color="auto"/>
            <w:bottom w:val="none" w:sz="0" w:space="0" w:color="auto"/>
            <w:right w:val="none" w:sz="0" w:space="0" w:color="auto"/>
          </w:divBdr>
        </w:div>
        <w:div w:id="1861163298">
          <w:marLeft w:val="0"/>
          <w:marRight w:val="0"/>
          <w:marTop w:val="0"/>
          <w:marBottom w:val="0"/>
          <w:divBdr>
            <w:top w:val="none" w:sz="0" w:space="0" w:color="auto"/>
            <w:left w:val="none" w:sz="0" w:space="0" w:color="auto"/>
            <w:bottom w:val="none" w:sz="0" w:space="0" w:color="auto"/>
            <w:right w:val="none" w:sz="0" w:space="0" w:color="auto"/>
          </w:divBdr>
        </w:div>
        <w:div w:id="1105006340">
          <w:marLeft w:val="0"/>
          <w:marRight w:val="0"/>
          <w:marTop w:val="0"/>
          <w:marBottom w:val="0"/>
          <w:divBdr>
            <w:top w:val="none" w:sz="0" w:space="0" w:color="auto"/>
            <w:left w:val="none" w:sz="0" w:space="0" w:color="auto"/>
            <w:bottom w:val="none" w:sz="0" w:space="0" w:color="auto"/>
            <w:right w:val="none" w:sz="0" w:space="0" w:color="auto"/>
          </w:divBdr>
        </w:div>
        <w:div w:id="263080994">
          <w:marLeft w:val="0"/>
          <w:marRight w:val="0"/>
          <w:marTop w:val="0"/>
          <w:marBottom w:val="0"/>
          <w:divBdr>
            <w:top w:val="none" w:sz="0" w:space="0" w:color="auto"/>
            <w:left w:val="none" w:sz="0" w:space="0" w:color="auto"/>
            <w:bottom w:val="none" w:sz="0" w:space="0" w:color="auto"/>
            <w:right w:val="none" w:sz="0" w:space="0" w:color="auto"/>
          </w:divBdr>
        </w:div>
        <w:div w:id="1511984495">
          <w:marLeft w:val="0"/>
          <w:marRight w:val="0"/>
          <w:marTop w:val="0"/>
          <w:marBottom w:val="0"/>
          <w:divBdr>
            <w:top w:val="none" w:sz="0" w:space="0" w:color="auto"/>
            <w:left w:val="none" w:sz="0" w:space="0" w:color="auto"/>
            <w:bottom w:val="none" w:sz="0" w:space="0" w:color="auto"/>
            <w:right w:val="none" w:sz="0" w:space="0" w:color="auto"/>
          </w:divBdr>
        </w:div>
        <w:div w:id="1832483521">
          <w:marLeft w:val="0"/>
          <w:marRight w:val="0"/>
          <w:marTop w:val="0"/>
          <w:marBottom w:val="0"/>
          <w:divBdr>
            <w:top w:val="none" w:sz="0" w:space="0" w:color="auto"/>
            <w:left w:val="none" w:sz="0" w:space="0" w:color="auto"/>
            <w:bottom w:val="none" w:sz="0" w:space="0" w:color="auto"/>
            <w:right w:val="none" w:sz="0" w:space="0" w:color="auto"/>
          </w:divBdr>
        </w:div>
        <w:div w:id="1605654022">
          <w:marLeft w:val="0"/>
          <w:marRight w:val="0"/>
          <w:marTop w:val="0"/>
          <w:marBottom w:val="0"/>
          <w:divBdr>
            <w:top w:val="none" w:sz="0" w:space="0" w:color="auto"/>
            <w:left w:val="none" w:sz="0" w:space="0" w:color="auto"/>
            <w:bottom w:val="none" w:sz="0" w:space="0" w:color="auto"/>
            <w:right w:val="none" w:sz="0" w:space="0" w:color="auto"/>
          </w:divBdr>
        </w:div>
        <w:div w:id="1370568955">
          <w:marLeft w:val="0"/>
          <w:marRight w:val="0"/>
          <w:marTop w:val="0"/>
          <w:marBottom w:val="0"/>
          <w:divBdr>
            <w:top w:val="none" w:sz="0" w:space="0" w:color="auto"/>
            <w:left w:val="none" w:sz="0" w:space="0" w:color="auto"/>
            <w:bottom w:val="none" w:sz="0" w:space="0" w:color="auto"/>
            <w:right w:val="none" w:sz="0" w:space="0" w:color="auto"/>
          </w:divBdr>
        </w:div>
        <w:div w:id="1927377379">
          <w:marLeft w:val="0"/>
          <w:marRight w:val="0"/>
          <w:marTop w:val="0"/>
          <w:marBottom w:val="0"/>
          <w:divBdr>
            <w:top w:val="none" w:sz="0" w:space="0" w:color="auto"/>
            <w:left w:val="none" w:sz="0" w:space="0" w:color="auto"/>
            <w:bottom w:val="none" w:sz="0" w:space="0" w:color="auto"/>
            <w:right w:val="none" w:sz="0" w:space="0" w:color="auto"/>
          </w:divBdr>
          <w:divsChild>
            <w:div w:id="1070495168">
              <w:marLeft w:val="-75"/>
              <w:marRight w:val="0"/>
              <w:marTop w:val="30"/>
              <w:marBottom w:val="30"/>
              <w:divBdr>
                <w:top w:val="none" w:sz="0" w:space="0" w:color="auto"/>
                <w:left w:val="none" w:sz="0" w:space="0" w:color="auto"/>
                <w:bottom w:val="none" w:sz="0" w:space="0" w:color="auto"/>
                <w:right w:val="none" w:sz="0" w:space="0" w:color="auto"/>
              </w:divBdr>
              <w:divsChild>
                <w:div w:id="1691763268">
                  <w:marLeft w:val="0"/>
                  <w:marRight w:val="0"/>
                  <w:marTop w:val="0"/>
                  <w:marBottom w:val="0"/>
                  <w:divBdr>
                    <w:top w:val="none" w:sz="0" w:space="0" w:color="auto"/>
                    <w:left w:val="none" w:sz="0" w:space="0" w:color="auto"/>
                    <w:bottom w:val="none" w:sz="0" w:space="0" w:color="auto"/>
                    <w:right w:val="none" w:sz="0" w:space="0" w:color="auto"/>
                  </w:divBdr>
                  <w:divsChild>
                    <w:div w:id="121848522">
                      <w:marLeft w:val="0"/>
                      <w:marRight w:val="0"/>
                      <w:marTop w:val="0"/>
                      <w:marBottom w:val="0"/>
                      <w:divBdr>
                        <w:top w:val="none" w:sz="0" w:space="0" w:color="auto"/>
                        <w:left w:val="none" w:sz="0" w:space="0" w:color="auto"/>
                        <w:bottom w:val="none" w:sz="0" w:space="0" w:color="auto"/>
                        <w:right w:val="none" w:sz="0" w:space="0" w:color="auto"/>
                      </w:divBdr>
                    </w:div>
                  </w:divsChild>
                </w:div>
                <w:div w:id="576791773">
                  <w:marLeft w:val="0"/>
                  <w:marRight w:val="0"/>
                  <w:marTop w:val="0"/>
                  <w:marBottom w:val="0"/>
                  <w:divBdr>
                    <w:top w:val="none" w:sz="0" w:space="0" w:color="auto"/>
                    <w:left w:val="none" w:sz="0" w:space="0" w:color="auto"/>
                    <w:bottom w:val="none" w:sz="0" w:space="0" w:color="auto"/>
                    <w:right w:val="none" w:sz="0" w:space="0" w:color="auto"/>
                  </w:divBdr>
                  <w:divsChild>
                    <w:div w:id="1148786654">
                      <w:marLeft w:val="0"/>
                      <w:marRight w:val="0"/>
                      <w:marTop w:val="0"/>
                      <w:marBottom w:val="0"/>
                      <w:divBdr>
                        <w:top w:val="none" w:sz="0" w:space="0" w:color="auto"/>
                        <w:left w:val="none" w:sz="0" w:space="0" w:color="auto"/>
                        <w:bottom w:val="none" w:sz="0" w:space="0" w:color="auto"/>
                        <w:right w:val="none" w:sz="0" w:space="0" w:color="auto"/>
                      </w:divBdr>
                    </w:div>
                  </w:divsChild>
                </w:div>
                <w:div w:id="704214745">
                  <w:marLeft w:val="0"/>
                  <w:marRight w:val="0"/>
                  <w:marTop w:val="0"/>
                  <w:marBottom w:val="0"/>
                  <w:divBdr>
                    <w:top w:val="none" w:sz="0" w:space="0" w:color="auto"/>
                    <w:left w:val="none" w:sz="0" w:space="0" w:color="auto"/>
                    <w:bottom w:val="none" w:sz="0" w:space="0" w:color="auto"/>
                    <w:right w:val="none" w:sz="0" w:space="0" w:color="auto"/>
                  </w:divBdr>
                  <w:divsChild>
                    <w:div w:id="1329098440">
                      <w:marLeft w:val="0"/>
                      <w:marRight w:val="0"/>
                      <w:marTop w:val="0"/>
                      <w:marBottom w:val="0"/>
                      <w:divBdr>
                        <w:top w:val="none" w:sz="0" w:space="0" w:color="auto"/>
                        <w:left w:val="none" w:sz="0" w:space="0" w:color="auto"/>
                        <w:bottom w:val="none" w:sz="0" w:space="0" w:color="auto"/>
                        <w:right w:val="none" w:sz="0" w:space="0" w:color="auto"/>
                      </w:divBdr>
                    </w:div>
                  </w:divsChild>
                </w:div>
                <w:div w:id="916094345">
                  <w:marLeft w:val="0"/>
                  <w:marRight w:val="0"/>
                  <w:marTop w:val="0"/>
                  <w:marBottom w:val="0"/>
                  <w:divBdr>
                    <w:top w:val="none" w:sz="0" w:space="0" w:color="auto"/>
                    <w:left w:val="none" w:sz="0" w:space="0" w:color="auto"/>
                    <w:bottom w:val="none" w:sz="0" w:space="0" w:color="auto"/>
                    <w:right w:val="none" w:sz="0" w:space="0" w:color="auto"/>
                  </w:divBdr>
                  <w:divsChild>
                    <w:div w:id="474227205">
                      <w:marLeft w:val="0"/>
                      <w:marRight w:val="0"/>
                      <w:marTop w:val="0"/>
                      <w:marBottom w:val="0"/>
                      <w:divBdr>
                        <w:top w:val="none" w:sz="0" w:space="0" w:color="auto"/>
                        <w:left w:val="none" w:sz="0" w:space="0" w:color="auto"/>
                        <w:bottom w:val="none" w:sz="0" w:space="0" w:color="auto"/>
                        <w:right w:val="none" w:sz="0" w:space="0" w:color="auto"/>
                      </w:divBdr>
                    </w:div>
                  </w:divsChild>
                </w:div>
                <w:div w:id="2086998749">
                  <w:marLeft w:val="0"/>
                  <w:marRight w:val="0"/>
                  <w:marTop w:val="0"/>
                  <w:marBottom w:val="0"/>
                  <w:divBdr>
                    <w:top w:val="none" w:sz="0" w:space="0" w:color="auto"/>
                    <w:left w:val="none" w:sz="0" w:space="0" w:color="auto"/>
                    <w:bottom w:val="none" w:sz="0" w:space="0" w:color="auto"/>
                    <w:right w:val="none" w:sz="0" w:space="0" w:color="auto"/>
                  </w:divBdr>
                  <w:divsChild>
                    <w:div w:id="656540045">
                      <w:marLeft w:val="0"/>
                      <w:marRight w:val="0"/>
                      <w:marTop w:val="0"/>
                      <w:marBottom w:val="0"/>
                      <w:divBdr>
                        <w:top w:val="none" w:sz="0" w:space="0" w:color="auto"/>
                        <w:left w:val="none" w:sz="0" w:space="0" w:color="auto"/>
                        <w:bottom w:val="none" w:sz="0" w:space="0" w:color="auto"/>
                        <w:right w:val="none" w:sz="0" w:space="0" w:color="auto"/>
                      </w:divBdr>
                    </w:div>
                  </w:divsChild>
                </w:div>
                <w:div w:id="416169853">
                  <w:marLeft w:val="0"/>
                  <w:marRight w:val="0"/>
                  <w:marTop w:val="0"/>
                  <w:marBottom w:val="0"/>
                  <w:divBdr>
                    <w:top w:val="none" w:sz="0" w:space="0" w:color="auto"/>
                    <w:left w:val="none" w:sz="0" w:space="0" w:color="auto"/>
                    <w:bottom w:val="none" w:sz="0" w:space="0" w:color="auto"/>
                    <w:right w:val="none" w:sz="0" w:space="0" w:color="auto"/>
                  </w:divBdr>
                  <w:divsChild>
                    <w:div w:id="9569062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38635952">
          <w:marLeft w:val="0"/>
          <w:marRight w:val="0"/>
          <w:marTop w:val="0"/>
          <w:marBottom w:val="0"/>
          <w:divBdr>
            <w:top w:val="none" w:sz="0" w:space="0" w:color="auto"/>
            <w:left w:val="none" w:sz="0" w:space="0" w:color="auto"/>
            <w:bottom w:val="none" w:sz="0" w:space="0" w:color="auto"/>
            <w:right w:val="none" w:sz="0" w:space="0" w:color="auto"/>
          </w:divBdr>
        </w:div>
        <w:div w:id="22097714">
          <w:marLeft w:val="0"/>
          <w:marRight w:val="0"/>
          <w:marTop w:val="0"/>
          <w:marBottom w:val="0"/>
          <w:divBdr>
            <w:top w:val="none" w:sz="0" w:space="0" w:color="auto"/>
            <w:left w:val="none" w:sz="0" w:space="0" w:color="auto"/>
            <w:bottom w:val="none" w:sz="0" w:space="0" w:color="auto"/>
            <w:right w:val="none" w:sz="0" w:space="0" w:color="auto"/>
          </w:divBdr>
        </w:div>
        <w:div w:id="377121688">
          <w:marLeft w:val="0"/>
          <w:marRight w:val="0"/>
          <w:marTop w:val="0"/>
          <w:marBottom w:val="0"/>
          <w:divBdr>
            <w:top w:val="none" w:sz="0" w:space="0" w:color="auto"/>
            <w:left w:val="none" w:sz="0" w:space="0" w:color="auto"/>
            <w:bottom w:val="none" w:sz="0" w:space="0" w:color="auto"/>
            <w:right w:val="none" w:sz="0" w:space="0" w:color="auto"/>
          </w:divBdr>
        </w:div>
        <w:div w:id="1408266024">
          <w:marLeft w:val="0"/>
          <w:marRight w:val="0"/>
          <w:marTop w:val="0"/>
          <w:marBottom w:val="0"/>
          <w:divBdr>
            <w:top w:val="none" w:sz="0" w:space="0" w:color="auto"/>
            <w:left w:val="none" w:sz="0" w:space="0" w:color="auto"/>
            <w:bottom w:val="none" w:sz="0" w:space="0" w:color="auto"/>
            <w:right w:val="none" w:sz="0" w:space="0" w:color="auto"/>
          </w:divBdr>
        </w:div>
        <w:div w:id="55864343">
          <w:marLeft w:val="0"/>
          <w:marRight w:val="0"/>
          <w:marTop w:val="0"/>
          <w:marBottom w:val="0"/>
          <w:divBdr>
            <w:top w:val="none" w:sz="0" w:space="0" w:color="auto"/>
            <w:left w:val="none" w:sz="0" w:space="0" w:color="auto"/>
            <w:bottom w:val="none" w:sz="0" w:space="0" w:color="auto"/>
            <w:right w:val="none" w:sz="0" w:space="0" w:color="auto"/>
          </w:divBdr>
        </w:div>
        <w:div w:id="1501047916">
          <w:marLeft w:val="0"/>
          <w:marRight w:val="0"/>
          <w:marTop w:val="0"/>
          <w:marBottom w:val="0"/>
          <w:divBdr>
            <w:top w:val="none" w:sz="0" w:space="0" w:color="auto"/>
            <w:left w:val="none" w:sz="0" w:space="0" w:color="auto"/>
            <w:bottom w:val="none" w:sz="0" w:space="0" w:color="auto"/>
            <w:right w:val="none" w:sz="0" w:space="0" w:color="auto"/>
          </w:divBdr>
        </w:div>
        <w:div w:id="1256942839">
          <w:marLeft w:val="0"/>
          <w:marRight w:val="0"/>
          <w:marTop w:val="0"/>
          <w:marBottom w:val="0"/>
          <w:divBdr>
            <w:top w:val="none" w:sz="0" w:space="0" w:color="auto"/>
            <w:left w:val="none" w:sz="0" w:space="0" w:color="auto"/>
            <w:bottom w:val="none" w:sz="0" w:space="0" w:color="auto"/>
            <w:right w:val="none" w:sz="0" w:space="0" w:color="auto"/>
          </w:divBdr>
        </w:div>
        <w:div w:id="1467353731">
          <w:marLeft w:val="0"/>
          <w:marRight w:val="0"/>
          <w:marTop w:val="0"/>
          <w:marBottom w:val="0"/>
          <w:divBdr>
            <w:top w:val="none" w:sz="0" w:space="0" w:color="auto"/>
            <w:left w:val="none" w:sz="0" w:space="0" w:color="auto"/>
            <w:bottom w:val="none" w:sz="0" w:space="0" w:color="auto"/>
            <w:right w:val="none" w:sz="0" w:space="0" w:color="auto"/>
          </w:divBdr>
        </w:div>
        <w:div w:id="1358115352">
          <w:marLeft w:val="0"/>
          <w:marRight w:val="0"/>
          <w:marTop w:val="0"/>
          <w:marBottom w:val="0"/>
          <w:divBdr>
            <w:top w:val="none" w:sz="0" w:space="0" w:color="auto"/>
            <w:left w:val="none" w:sz="0" w:space="0" w:color="auto"/>
            <w:bottom w:val="none" w:sz="0" w:space="0" w:color="auto"/>
            <w:right w:val="none" w:sz="0" w:space="0" w:color="auto"/>
          </w:divBdr>
        </w:div>
        <w:div w:id="1609971274">
          <w:marLeft w:val="0"/>
          <w:marRight w:val="0"/>
          <w:marTop w:val="0"/>
          <w:marBottom w:val="0"/>
          <w:divBdr>
            <w:top w:val="none" w:sz="0" w:space="0" w:color="auto"/>
            <w:left w:val="none" w:sz="0" w:space="0" w:color="auto"/>
            <w:bottom w:val="none" w:sz="0" w:space="0" w:color="auto"/>
            <w:right w:val="none" w:sz="0" w:space="0" w:color="auto"/>
          </w:divBdr>
        </w:div>
        <w:div w:id="1055200492">
          <w:marLeft w:val="0"/>
          <w:marRight w:val="0"/>
          <w:marTop w:val="0"/>
          <w:marBottom w:val="0"/>
          <w:divBdr>
            <w:top w:val="none" w:sz="0" w:space="0" w:color="auto"/>
            <w:left w:val="none" w:sz="0" w:space="0" w:color="auto"/>
            <w:bottom w:val="none" w:sz="0" w:space="0" w:color="auto"/>
            <w:right w:val="none" w:sz="0" w:space="0" w:color="auto"/>
          </w:divBdr>
        </w:div>
        <w:div w:id="678196358">
          <w:marLeft w:val="0"/>
          <w:marRight w:val="0"/>
          <w:marTop w:val="0"/>
          <w:marBottom w:val="0"/>
          <w:divBdr>
            <w:top w:val="none" w:sz="0" w:space="0" w:color="auto"/>
            <w:left w:val="none" w:sz="0" w:space="0" w:color="auto"/>
            <w:bottom w:val="none" w:sz="0" w:space="0" w:color="auto"/>
            <w:right w:val="none" w:sz="0" w:space="0" w:color="auto"/>
          </w:divBdr>
        </w:div>
        <w:div w:id="1443964123">
          <w:marLeft w:val="0"/>
          <w:marRight w:val="0"/>
          <w:marTop w:val="0"/>
          <w:marBottom w:val="0"/>
          <w:divBdr>
            <w:top w:val="none" w:sz="0" w:space="0" w:color="auto"/>
            <w:left w:val="none" w:sz="0" w:space="0" w:color="auto"/>
            <w:bottom w:val="none" w:sz="0" w:space="0" w:color="auto"/>
            <w:right w:val="none" w:sz="0" w:space="0" w:color="auto"/>
          </w:divBdr>
        </w:div>
        <w:div w:id="1984234376">
          <w:marLeft w:val="0"/>
          <w:marRight w:val="0"/>
          <w:marTop w:val="0"/>
          <w:marBottom w:val="0"/>
          <w:divBdr>
            <w:top w:val="none" w:sz="0" w:space="0" w:color="auto"/>
            <w:left w:val="none" w:sz="0" w:space="0" w:color="auto"/>
            <w:bottom w:val="none" w:sz="0" w:space="0" w:color="auto"/>
            <w:right w:val="none" w:sz="0" w:space="0" w:color="auto"/>
          </w:divBdr>
        </w:div>
        <w:div w:id="78718961">
          <w:marLeft w:val="0"/>
          <w:marRight w:val="0"/>
          <w:marTop w:val="0"/>
          <w:marBottom w:val="0"/>
          <w:divBdr>
            <w:top w:val="none" w:sz="0" w:space="0" w:color="auto"/>
            <w:left w:val="none" w:sz="0" w:space="0" w:color="auto"/>
            <w:bottom w:val="none" w:sz="0" w:space="0" w:color="auto"/>
            <w:right w:val="none" w:sz="0" w:space="0" w:color="auto"/>
          </w:divBdr>
          <w:divsChild>
            <w:div w:id="1581794422">
              <w:marLeft w:val="-75"/>
              <w:marRight w:val="0"/>
              <w:marTop w:val="30"/>
              <w:marBottom w:val="30"/>
              <w:divBdr>
                <w:top w:val="none" w:sz="0" w:space="0" w:color="auto"/>
                <w:left w:val="none" w:sz="0" w:space="0" w:color="auto"/>
                <w:bottom w:val="none" w:sz="0" w:space="0" w:color="auto"/>
                <w:right w:val="none" w:sz="0" w:space="0" w:color="auto"/>
              </w:divBdr>
              <w:divsChild>
                <w:div w:id="357047829">
                  <w:marLeft w:val="0"/>
                  <w:marRight w:val="0"/>
                  <w:marTop w:val="0"/>
                  <w:marBottom w:val="0"/>
                  <w:divBdr>
                    <w:top w:val="none" w:sz="0" w:space="0" w:color="auto"/>
                    <w:left w:val="none" w:sz="0" w:space="0" w:color="auto"/>
                    <w:bottom w:val="none" w:sz="0" w:space="0" w:color="auto"/>
                    <w:right w:val="none" w:sz="0" w:space="0" w:color="auto"/>
                  </w:divBdr>
                  <w:divsChild>
                    <w:div w:id="91126026">
                      <w:marLeft w:val="0"/>
                      <w:marRight w:val="0"/>
                      <w:marTop w:val="0"/>
                      <w:marBottom w:val="0"/>
                      <w:divBdr>
                        <w:top w:val="none" w:sz="0" w:space="0" w:color="auto"/>
                        <w:left w:val="none" w:sz="0" w:space="0" w:color="auto"/>
                        <w:bottom w:val="none" w:sz="0" w:space="0" w:color="auto"/>
                        <w:right w:val="none" w:sz="0" w:space="0" w:color="auto"/>
                      </w:divBdr>
                    </w:div>
                  </w:divsChild>
                </w:div>
                <w:div w:id="60372104">
                  <w:marLeft w:val="0"/>
                  <w:marRight w:val="0"/>
                  <w:marTop w:val="0"/>
                  <w:marBottom w:val="0"/>
                  <w:divBdr>
                    <w:top w:val="none" w:sz="0" w:space="0" w:color="auto"/>
                    <w:left w:val="none" w:sz="0" w:space="0" w:color="auto"/>
                    <w:bottom w:val="none" w:sz="0" w:space="0" w:color="auto"/>
                    <w:right w:val="none" w:sz="0" w:space="0" w:color="auto"/>
                  </w:divBdr>
                  <w:divsChild>
                    <w:div w:id="769736495">
                      <w:marLeft w:val="0"/>
                      <w:marRight w:val="0"/>
                      <w:marTop w:val="0"/>
                      <w:marBottom w:val="0"/>
                      <w:divBdr>
                        <w:top w:val="none" w:sz="0" w:space="0" w:color="auto"/>
                        <w:left w:val="none" w:sz="0" w:space="0" w:color="auto"/>
                        <w:bottom w:val="none" w:sz="0" w:space="0" w:color="auto"/>
                        <w:right w:val="none" w:sz="0" w:space="0" w:color="auto"/>
                      </w:divBdr>
                    </w:div>
                  </w:divsChild>
                </w:div>
                <w:div w:id="1196892490">
                  <w:marLeft w:val="0"/>
                  <w:marRight w:val="0"/>
                  <w:marTop w:val="0"/>
                  <w:marBottom w:val="0"/>
                  <w:divBdr>
                    <w:top w:val="none" w:sz="0" w:space="0" w:color="auto"/>
                    <w:left w:val="none" w:sz="0" w:space="0" w:color="auto"/>
                    <w:bottom w:val="none" w:sz="0" w:space="0" w:color="auto"/>
                    <w:right w:val="none" w:sz="0" w:space="0" w:color="auto"/>
                  </w:divBdr>
                  <w:divsChild>
                    <w:div w:id="1509515349">
                      <w:marLeft w:val="0"/>
                      <w:marRight w:val="0"/>
                      <w:marTop w:val="0"/>
                      <w:marBottom w:val="0"/>
                      <w:divBdr>
                        <w:top w:val="none" w:sz="0" w:space="0" w:color="auto"/>
                        <w:left w:val="none" w:sz="0" w:space="0" w:color="auto"/>
                        <w:bottom w:val="none" w:sz="0" w:space="0" w:color="auto"/>
                        <w:right w:val="none" w:sz="0" w:space="0" w:color="auto"/>
                      </w:divBdr>
                    </w:div>
                    <w:div w:id="911502432">
                      <w:marLeft w:val="0"/>
                      <w:marRight w:val="0"/>
                      <w:marTop w:val="0"/>
                      <w:marBottom w:val="0"/>
                      <w:divBdr>
                        <w:top w:val="none" w:sz="0" w:space="0" w:color="auto"/>
                        <w:left w:val="none" w:sz="0" w:space="0" w:color="auto"/>
                        <w:bottom w:val="none" w:sz="0" w:space="0" w:color="auto"/>
                        <w:right w:val="none" w:sz="0" w:space="0" w:color="auto"/>
                      </w:divBdr>
                    </w:div>
                  </w:divsChild>
                </w:div>
                <w:div w:id="1231383316">
                  <w:marLeft w:val="0"/>
                  <w:marRight w:val="0"/>
                  <w:marTop w:val="0"/>
                  <w:marBottom w:val="0"/>
                  <w:divBdr>
                    <w:top w:val="none" w:sz="0" w:space="0" w:color="auto"/>
                    <w:left w:val="none" w:sz="0" w:space="0" w:color="auto"/>
                    <w:bottom w:val="none" w:sz="0" w:space="0" w:color="auto"/>
                    <w:right w:val="none" w:sz="0" w:space="0" w:color="auto"/>
                  </w:divBdr>
                  <w:divsChild>
                    <w:div w:id="425426127">
                      <w:marLeft w:val="0"/>
                      <w:marRight w:val="0"/>
                      <w:marTop w:val="0"/>
                      <w:marBottom w:val="0"/>
                      <w:divBdr>
                        <w:top w:val="none" w:sz="0" w:space="0" w:color="auto"/>
                        <w:left w:val="none" w:sz="0" w:space="0" w:color="auto"/>
                        <w:bottom w:val="none" w:sz="0" w:space="0" w:color="auto"/>
                        <w:right w:val="none" w:sz="0" w:space="0" w:color="auto"/>
                      </w:divBdr>
                    </w:div>
                  </w:divsChild>
                </w:div>
                <w:div w:id="1202128709">
                  <w:marLeft w:val="0"/>
                  <w:marRight w:val="0"/>
                  <w:marTop w:val="0"/>
                  <w:marBottom w:val="0"/>
                  <w:divBdr>
                    <w:top w:val="none" w:sz="0" w:space="0" w:color="auto"/>
                    <w:left w:val="none" w:sz="0" w:space="0" w:color="auto"/>
                    <w:bottom w:val="none" w:sz="0" w:space="0" w:color="auto"/>
                    <w:right w:val="none" w:sz="0" w:space="0" w:color="auto"/>
                  </w:divBdr>
                  <w:divsChild>
                    <w:div w:id="223835154">
                      <w:marLeft w:val="0"/>
                      <w:marRight w:val="0"/>
                      <w:marTop w:val="0"/>
                      <w:marBottom w:val="0"/>
                      <w:divBdr>
                        <w:top w:val="none" w:sz="0" w:space="0" w:color="auto"/>
                        <w:left w:val="none" w:sz="0" w:space="0" w:color="auto"/>
                        <w:bottom w:val="none" w:sz="0" w:space="0" w:color="auto"/>
                        <w:right w:val="none" w:sz="0" w:space="0" w:color="auto"/>
                      </w:divBdr>
                    </w:div>
                    <w:div w:id="2084598510">
                      <w:marLeft w:val="0"/>
                      <w:marRight w:val="0"/>
                      <w:marTop w:val="0"/>
                      <w:marBottom w:val="0"/>
                      <w:divBdr>
                        <w:top w:val="none" w:sz="0" w:space="0" w:color="auto"/>
                        <w:left w:val="none" w:sz="0" w:space="0" w:color="auto"/>
                        <w:bottom w:val="none" w:sz="0" w:space="0" w:color="auto"/>
                        <w:right w:val="none" w:sz="0" w:space="0" w:color="auto"/>
                      </w:divBdr>
                    </w:div>
                  </w:divsChild>
                </w:div>
                <w:div w:id="1445542878">
                  <w:marLeft w:val="0"/>
                  <w:marRight w:val="0"/>
                  <w:marTop w:val="0"/>
                  <w:marBottom w:val="0"/>
                  <w:divBdr>
                    <w:top w:val="none" w:sz="0" w:space="0" w:color="auto"/>
                    <w:left w:val="none" w:sz="0" w:space="0" w:color="auto"/>
                    <w:bottom w:val="none" w:sz="0" w:space="0" w:color="auto"/>
                    <w:right w:val="none" w:sz="0" w:space="0" w:color="auto"/>
                  </w:divBdr>
                  <w:divsChild>
                    <w:div w:id="1949501189">
                      <w:marLeft w:val="0"/>
                      <w:marRight w:val="0"/>
                      <w:marTop w:val="0"/>
                      <w:marBottom w:val="0"/>
                      <w:divBdr>
                        <w:top w:val="none" w:sz="0" w:space="0" w:color="auto"/>
                        <w:left w:val="none" w:sz="0" w:space="0" w:color="auto"/>
                        <w:bottom w:val="none" w:sz="0" w:space="0" w:color="auto"/>
                        <w:right w:val="none" w:sz="0" w:space="0" w:color="auto"/>
                      </w:divBdr>
                    </w:div>
                  </w:divsChild>
                </w:div>
                <w:div w:id="759064990">
                  <w:marLeft w:val="0"/>
                  <w:marRight w:val="0"/>
                  <w:marTop w:val="0"/>
                  <w:marBottom w:val="0"/>
                  <w:divBdr>
                    <w:top w:val="none" w:sz="0" w:space="0" w:color="auto"/>
                    <w:left w:val="none" w:sz="0" w:space="0" w:color="auto"/>
                    <w:bottom w:val="none" w:sz="0" w:space="0" w:color="auto"/>
                    <w:right w:val="none" w:sz="0" w:space="0" w:color="auto"/>
                  </w:divBdr>
                  <w:divsChild>
                    <w:div w:id="1194267050">
                      <w:marLeft w:val="0"/>
                      <w:marRight w:val="0"/>
                      <w:marTop w:val="0"/>
                      <w:marBottom w:val="0"/>
                      <w:divBdr>
                        <w:top w:val="none" w:sz="0" w:space="0" w:color="auto"/>
                        <w:left w:val="none" w:sz="0" w:space="0" w:color="auto"/>
                        <w:bottom w:val="none" w:sz="0" w:space="0" w:color="auto"/>
                        <w:right w:val="none" w:sz="0" w:space="0" w:color="auto"/>
                      </w:divBdr>
                    </w:div>
                  </w:divsChild>
                </w:div>
                <w:div w:id="1166048704">
                  <w:marLeft w:val="0"/>
                  <w:marRight w:val="0"/>
                  <w:marTop w:val="0"/>
                  <w:marBottom w:val="0"/>
                  <w:divBdr>
                    <w:top w:val="none" w:sz="0" w:space="0" w:color="auto"/>
                    <w:left w:val="none" w:sz="0" w:space="0" w:color="auto"/>
                    <w:bottom w:val="none" w:sz="0" w:space="0" w:color="auto"/>
                    <w:right w:val="none" w:sz="0" w:space="0" w:color="auto"/>
                  </w:divBdr>
                  <w:divsChild>
                    <w:div w:id="2023893390">
                      <w:marLeft w:val="0"/>
                      <w:marRight w:val="0"/>
                      <w:marTop w:val="0"/>
                      <w:marBottom w:val="0"/>
                      <w:divBdr>
                        <w:top w:val="none" w:sz="0" w:space="0" w:color="auto"/>
                        <w:left w:val="none" w:sz="0" w:space="0" w:color="auto"/>
                        <w:bottom w:val="none" w:sz="0" w:space="0" w:color="auto"/>
                        <w:right w:val="none" w:sz="0" w:space="0" w:color="auto"/>
                      </w:divBdr>
                    </w:div>
                  </w:divsChild>
                </w:div>
                <w:div w:id="975454284">
                  <w:marLeft w:val="0"/>
                  <w:marRight w:val="0"/>
                  <w:marTop w:val="0"/>
                  <w:marBottom w:val="0"/>
                  <w:divBdr>
                    <w:top w:val="none" w:sz="0" w:space="0" w:color="auto"/>
                    <w:left w:val="none" w:sz="0" w:space="0" w:color="auto"/>
                    <w:bottom w:val="none" w:sz="0" w:space="0" w:color="auto"/>
                    <w:right w:val="none" w:sz="0" w:space="0" w:color="auto"/>
                  </w:divBdr>
                  <w:divsChild>
                    <w:div w:id="1655530021">
                      <w:marLeft w:val="0"/>
                      <w:marRight w:val="0"/>
                      <w:marTop w:val="0"/>
                      <w:marBottom w:val="0"/>
                      <w:divBdr>
                        <w:top w:val="none" w:sz="0" w:space="0" w:color="auto"/>
                        <w:left w:val="none" w:sz="0" w:space="0" w:color="auto"/>
                        <w:bottom w:val="none" w:sz="0" w:space="0" w:color="auto"/>
                        <w:right w:val="none" w:sz="0" w:space="0" w:color="auto"/>
                      </w:divBdr>
                    </w:div>
                  </w:divsChild>
                </w:div>
                <w:div w:id="350451408">
                  <w:marLeft w:val="0"/>
                  <w:marRight w:val="0"/>
                  <w:marTop w:val="0"/>
                  <w:marBottom w:val="0"/>
                  <w:divBdr>
                    <w:top w:val="none" w:sz="0" w:space="0" w:color="auto"/>
                    <w:left w:val="none" w:sz="0" w:space="0" w:color="auto"/>
                    <w:bottom w:val="none" w:sz="0" w:space="0" w:color="auto"/>
                    <w:right w:val="none" w:sz="0" w:space="0" w:color="auto"/>
                  </w:divBdr>
                  <w:divsChild>
                    <w:div w:id="1295211487">
                      <w:marLeft w:val="0"/>
                      <w:marRight w:val="0"/>
                      <w:marTop w:val="0"/>
                      <w:marBottom w:val="0"/>
                      <w:divBdr>
                        <w:top w:val="none" w:sz="0" w:space="0" w:color="auto"/>
                        <w:left w:val="none" w:sz="0" w:space="0" w:color="auto"/>
                        <w:bottom w:val="none" w:sz="0" w:space="0" w:color="auto"/>
                        <w:right w:val="none" w:sz="0" w:space="0" w:color="auto"/>
                      </w:divBdr>
                    </w:div>
                  </w:divsChild>
                </w:div>
                <w:div w:id="1778409255">
                  <w:marLeft w:val="0"/>
                  <w:marRight w:val="0"/>
                  <w:marTop w:val="0"/>
                  <w:marBottom w:val="0"/>
                  <w:divBdr>
                    <w:top w:val="none" w:sz="0" w:space="0" w:color="auto"/>
                    <w:left w:val="none" w:sz="0" w:space="0" w:color="auto"/>
                    <w:bottom w:val="none" w:sz="0" w:space="0" w:color="auto"/>
                    <w:right w:val="none" w:sz="0" w:space="0" w:color="auto"/>
                  </w:divBdr>
                  <w:divsChild>
                    <w:div w:id="800535872">
                      <w:marLeft w:val="0"/>
                      <w:marRight w:val="0"/>
                      <w:marTop w:val="0"/>
                      <w:marBottom w:val="0"/>
                      <w:divBdr>
                        <w:top w:val="none" w:sz="0" w:space="0" w:color="auto"/>
                        <w:left w:val="none" w:sz="0" w:space="0" w:color="auto"/>
                        <w:bottom w:val="none" w:sz="0" w:space="0" w:color="auto"/>
                        <w:right w:val="none" w:sz="0" w:space="0" w:color="auto"/>
                      </w:divBdr>
                    </w:div>
                  </w:divsChild>
                </w:div>
                <w:div w:id="854346070">
                  <w:marLeft w:val="0"/>
                  <w:marRight w:val="0"/>
                  <w:marTop w:val="0"/>
                  <w:marBottom w:val="0"/>
                  <w:divBdr>
                    <w:top w:val="none" w:sz="0" w:space="0" w:color="auto"/>
                    <w:left w:val="none" w:sz="0" w:space="0" w:color="auto"/>
                    <w:bottom w:val="none" w:sz="0" w:space="0" w:color="auto"/>
                    <w:right w:val="none" w:sz="0" w:space="0" w:color="auto"/>
                  </w:divBdr>
                  <w:divsChild>
                    <w:div w:id="66735451">
                      <w:marLeft w:val="0"/>
                      <w:marRight w:val="0"/>
                      <w:marTop w:val="0"/>
                      <w:marBottom w:val="0"/>
                      <w:divBdr>
                        <w:top w:val="none" w:sz="0" w:space="0" w:color="auto"/>
                        <w:left w:val="none" w:sz="0" w:space="0" w:color="auto"/>
                        <w:bottom w:val="none" w:sz="0" w:space="0" w:color="auto"/>
                        <w:right w:val="none" w:sz="0" w:space="0" w:color="auto"/>
                      </w:divBdr>
                    </w:div>
                  </w:divsChild>
                </w:div>
                <w:div w:id="967011724">
                  <w:marLeft w:val="0"/>
                  <w:marRight w:val="0"/>
                  <w:marTop w:val="0"/>
                  <w:marBottom w:val="0"/>
                  <w:divBdr>
                    <w:top w:val="none" w:sz="0" w:space="0" w:color="auto"/>
                    <w:left w:val="none" w:sz="0" w:space="0" w:color="auto"/>
                    <w:bottom w:val="none" w:sz="0" w:space="0" w:color="auto"/>
                    <w:right w:val="none" w:sz="0" w:space="0" w:color="auto"/>
                  </w:divBdr>
                  <w:divsChild>
                    <w:div w:id="2054890767">
                      <w:marLeft w:val="0"/>
                      <w:marRight w:val="0"/>
                      <w:marTop w:val="0"/>
                      <w:marBottom w:val="0"/>
                      <w:divBdr>
                        <w:top w:val="none" w:sz="0" w:space="0" w:color="auto"/>
                        <w:left w:val="none" w:sz="0" w:space="0" w:color="auto"/>
                        <w:bottom w:val="none" w:sz="0" w:space="0" w:color="auto"/>
                        <w:right w:val="none" w:sz="0" w:space="0" w:color="auto"/>
                      </w:divBdr>
                    </w:div>
                  </w:divsChild>
                </w:div>
                <w:div w:id="8215998">
                  <w:marLeft w:val="0"/>
                  <w:marRight w:val="0"/>
                  <w:marTop w:val="0"/>
                  <w:marBottom w:val="0"/>
                  <w:divBdr>
                    <w:top w:val="none" w:sz="0" w:space="0" w:color="auto"/>
                    <w:left w:val="none" w:sz="0" w:space="0" w:color="auto"/>
                    <w:bottom w:val="none" w:sz="0" w:space="0" w:color="auto"/>
                    <w:right w:val="none" w:sz="0" w:space="0" w:color="auto"/>
                  </w:divBdr>
                  <w:divsChild>
                    <w:div w:id="1055472214">
                      <w:marLeft w:val="0"/>
                      <w:marRight w:val="0"/>
                      <w:marTop w:val="0"/>
                      <w:marBottom w:val="0"/>
                      <w:divBdr>
                        <w:top w:val="none" w:sz="0" w:space="0" w:color="auto"/>
                        <w:left w:val="none" w:sz="0" w:space="0" w:color="auto"/>
                        <w:bottom w:val="none" w:sz="0" w:space="0" w:color="auto"/>
                        <w:right w:val="none" w:sz="0" w:space="0" w:color="auto"/>
                      </w:divBdr>
                    </w:div>
                  </w:divsChild>
                </w:div>
                <w:div w:id="614677793">
                  <w:marLeft w:val="0"/>
                  <w:marRight w:val="0"/>
                  <w:marTop w:val="0"/>
                  <w:marBottom w:val="0"/>
                  <w:divBdr>
                    <w:top w:val="none" w:sz="0" w:space="0" w:color="auto"/>
                    <w:left w:val="none" w:sz="0" w:space="0" w:color="auto"/>
                    <w:bottom w:val="none" w:sz="0" w:space="0" w:color="auto"/>
                    <w:right w:val="none" w:sz="0" w:space="0" w:color="auto"/>
                  </w:divBdr>
                  <w:divsChild>
                    <w:div w:id="1907257890">
                      <w:marLeft w:val="0"/>
                      <w:marRight w:val="0"/>
                      <w:marTop w:val="0"/>
                      <w:marBottom w:val="0"/>
                      <w:divBdr>
                        <w:top w:val="none" w:sz="0" w:space="0" w:color="auto"/>
                        <w:left w:val="none" w:sz="0" w:space="0" w:color="auto"/>
                        <w:bottom w:val="none" w:sz="0" w:space="0" w:color="auto"/>
                        <w:right w:val="none" w:sz="0" w:space="0" w:color="auto"/>
                      </w:divBdr>
                    </w:div>
                  </w:divsChild>
                </w:div>
                <w:div w:id="1886137991">
                  <w:marLeft w:val="0"/>
                  <w:marRight w:val="0"/>
                  <w:marTop w:val="0"/>
                  <w:marBottom w:val="0"/>
                  <w:divBdr>
                    <w:top w:val="none" w:sz="0" w:space="0" w:color="auto"/>
                    <w:left w:val="none" w:sz="0" w:space="0" w:color="auto"/>
                    <w:bottom w:val="none" w:sz="0" w:space="0" w:color="auto"/>
                    <w:right w:val="none" w:sz="0" w:space="0" w:color="auto"/>
                  </w:divBdr>
                  <w:divsChild>
                    <w:div w:id="965351265">
                      <w:marLeft w:val="0"/>
                      <w:marRight w:val="0"/>
                      <w:marTop w:val="0"/>
                      <w:marBottom w:val="0"/>
                      <w:divBdr>
                        <w:top w:val="none" w:sz="0" w:space="0" w:color="auto"/>
                        <w:left w:val="none" w:sz="0" w:space="0" w:color="auto"/>
                        <w:bottom w:val="none" w:sz="0" w:space="0" w:color="auto"/>
                        <w:right w:val="none" w:sz="0" w:space="0" w:color="auto"/>
                      </w:divBdr>
                    </w:div>
                  </w:divsChild>
                </w:div>
                <w:div w:id="1152990037">
                  <w:marLeft w:val="0"/>
                  <w:marRight w:val="0"/>
                  <w:marTop w:val="0"/>
                  <w:marBottom w:val="0"/>
                  <w:divBdr>
                    <w:top w:val="none" w:sz="0" w:space="0" w:color="auto"/>
                    <w:left w:val="none" w:sz="0" w:space="0" w:color="auto"/>
                    <w:bottom w:val="none" w:sz="0" w:space="0" w:color="auto"/>
                    <w:right w:val="none" w:sz="0" w:space="0" w:color="auto"/>
                  </w:divBdr>
                  <w:divsChild>
                    <w:div w:id="58552053">
                      <w:marLeft w:val="0"/>
                      <w:marRight w:val="0"/>
                      <w:marTop w:val="0"/>
                      <w:marBottom w:val="0"/>
                      <w:divBdr>
                        <w:top w:val="none" w:sz="0" w:space="0" w:color="auto"/>
                        <w:left w:val="none" w:sz="0" w:space="0" w:color="auto"/>
                        <w:bottom w:val="none" w:sz="0" w:space="0" w:color="auto"/>
                        <w:right w:val="none" w:sz="0" w:space="0" w:color="auto"/>
                      </w:divBdr>
                    </w:div>
                  </w:divsChild>
                </w:div>
                <w:div w:id="1903368900">
                  <w:marLeft w:val="0"/>
                  <w:marRight w:val="0"/>
                  <w:marTop w:val="0"/>
                  <w:marBottom w:val="0"/>
                  <w:divBdr>
                    <w:top w:val="none" w:sz="0" w:space="0" w:color="auto"/>
                    <w:left w:val="none" w:sz="0" w:space="0" w:color="auto"/>
                    <w:bottom w:val="none" w:sz="0" w:space="0" w:color="auto"/>
                    <w:right w:val="none" w:sz="0" w:space="0" w:color="auto"/>
                  </w:divBdr>
                  <w:divsChild>
                    <w:div w:id="1408303537">
                      <w:marLeft w:val="0"/>
                      <w:marRight w:val="0"/>
                      <w:marTop w:val="0"/>
                      <w:marBottom w:val="0"/>
                      <w:divBdr>
                        <w:top w:val="none" w:sz="0" w:space="0" w:color="auto"/>
                        <w:left w:val="none" w:sz="0" w:space="0" w:color="auto"/>
                        <w:bottom w:val="none" w:sz="0" w:space="0" w:color="auto"/>
                        <w:right w:val="none" w:sz="0" w:space="0" w:color="auto"/>
                      </w:divBdr>
                    </w:div>
                  </w:divsChild>
                </w:div>
                <w:div w:id="958150525">
                  <w:marLeft w:val="0"/>
                  <w:marRight w:val="0"/>
                  <w:marTop w:val="0"/>
                  <w:marBottom w:val="0"/>
                  <w:divBdr>
                    <w:top w:val="none" w:sz="0" w:space="0" w:color="auto"/>
                    <w:left w:val="none" w:sz="0" w:space="0" w:color="auto"/>
                    <w:bottom w:val="none" w:sz="0" w:space="0" w:color="auto"/>
                    <w:right w:val="none" w:sz="0" w:space="0" w:color="auto"/>
                  </w:divBdr>
                  <w:divsChild>
                    <w:div w:id="1641574639">
                      <w:marLeft w:val="0"/>
                      <w:marRight w:val="0"/>
                      <w:marTop w:val="0"/>
                      <w:marBottom w:val="0"/>
                      <w:divBdr>
                        <w:top w:val="none" w:sz="0" w:space="0" w:color="auto"/>
                        <w:left w:val="none" w:sz="0" w:space="0" w:color="auto"/>
                        <w:bottom w:val="none" w:sz="0" w:space="0" w:color="auto"/>
                        <w:right w:val="none" w:sz="0" w:space="0" w:color="auto"/>
                      </w:divBdr>
                    </w:div>
                  </w:divsChild>
                </w:div>
                <w:div w:id="1850557991">
                  <w:marLeft w:val="0"/>
                  <w:marRight w:val="0"/>
                  <w:marTop w:val="0"/>
                  <w:marBottom w:val="0"/>
                  <w:divBdr>
                    <w:top w:val="none" w:sz="0" w:space="0" w:color="auto"/>
                    <w:left w:val="none" w:sz="0" w:space="0" w:color="auto"/>
                    <w:bottom w:val="none" w:sz="0" w:space="0" w:color="auto"/>
                    <w:right w:val="none" w:sz="0" w:space="0" w:color="auto"/>
                  </w:divBdr>
                  <w:divsChild>
                    <w:div w:id="1120683976">
                      <w:marLeft w:val="0"/>
                      <w:marRight w:val="0"/>
                      <w:marTop w:val="0"/>
                      <w:marBottom w:val="0"/>
                      <w:divBdr>
                        <w:top w:val="none" w:sz="0" w:space="0" w:color="auto"/>
                        <w:left w:val="none" w:sz="0" w:space="0" w:color="auto"/>
                        <w:bottom w:val="none" w:sz="0" w:space="0" w:color="auto"/>
                        <w:right w:val="none" w:sz="0" w:space="0" w:color="auto"/>
                      </w:divBdr>
                    </w:div>
                  </w:divsChild>
                </w:div>
                <w:div w:id="1494947757">
                  <w:marLeft w:val="0"/>
                  <w:marRight w:val="0"/>
                  <w:marTop w:val="0"/>
                  <w:marBottom w:val="0"/>
                  <w:divBdr>
                    <w:top w:val="none" w:sz="0" w:space="0" w:color="auto"/>
                    <w:left w:val="none" w:sz="0" w:space="0" w:color="auto"/>
                    <w:bottom w:val="none" w:sz="0" w:space="0" w:color="auto"/>
                    <w:right w:val="none" w:sz="0" w:space="0" w:color="auto"/>
                  </w:divBdr>
                  <w:divsChild>
                    <w:div w:id="1710914024">
                      <w:marLeft w:val="0"/>
                      <w:marRight w:val="0"/>
                      <w:marTop w:val="0"/>
                      <w:marBottom w:val="0"/>
                      <w:divBdr>
                        <w:top w:val="none" w:sz="0" w:space="0" w:color="auto"/>
                        <w:left w:val="none" w:sz="0" w:space="0" w:color="auto"/>
                        <w:bottom w:val="none" w:sz="0" w:space="0" w:color="auto"/>
                        <w:right w:val="none" w:sz="0" w:space="0" w:color="auto"/>
                      </w:divBdr>
                    </w:div>
                  </w:divsChild>
                </w:div>
                <w:div w:id="3216296">
                  <w:marLeft w:val="0"/>
                  <w:marRight w:val="0"/>
                  <w:marTop w:val="0"/>
                  <w:marBottom w:val="0"/>
                  <w:divBdr>
                    <w:top w:val="none" w:sz="0" w:space="0" w:color="auto"/>
                    <w:left w:val="none" w:sz="0" w:space="0" w:color="auto"/>
                    <w:bottom w:val="none" w:sz="0" w:space="0" w:color="auto"/>
                    <w:right w:val="none" w:sz="0" w:space="0" w:color="auto"/>
                  </w:divBdr>
                  <w:divsChild>
                    <w:div w:id="1141457598">
                      <w:marLeft w:val="0"/>
                      <w:marRight w:val="0"/>
                      <w:marTop w:val="0"/>
                      <w:marBottom w:val="0"/>
                      <w:divBdr>
                        <w:top w:val="none" w:sz="0" w:space="0" w:color="auto"/>
                        <w:left w:val="none" w:sz="0" w:space="0" w:color="auto"/>
                        <w:bottom w:val="none" w:sz="0" w:space="0" w:color="auto"/>
                        <w:right w:val="none" w:sz="0" w:space="0" w:color="auto"/>
                      </w:divBdr>
                    </w:div>
                  </w:divsChild>
                </w:div>
                <w:div w:id="1374617805">
                  <w:marLeft w:val="0"/>
                  <w:marRight w:val="0"/>
                  <w:marTop w:val="0"/>
                  <w:marBottom w:val="0"/>
                  <w:divBdr>
                    <w:top w:val="none" w:sz="0" w:space="0" w:color="auto"/>
                    <w:left w:val="none" w:sz="0" w:space="0" w:color="auto"/>
                    <w:bottom w:val="none" w:sz="0" w:space="0" w:color="auto"/>
                    <w:right w:val="none" w:sz="0" w:space="0" w:color="auto"/>
                  </w:divBdr>
                  <w:divsChild>
                    <w:div w:id="274606812">
                      <w:marLeft w:val="0"/>
                      <w:marRight w:val="0"/>
                      <w:marTop w:val="0"/>
                      <w:marBottom w:val="0"/>
                      <w:divBdr>
                        <w:top w:val="none" w:sz="0" w:space="0" w:color="auto"/>
                        <w:left w:val="none" w:sz="0" w:space="0" w:color="auto"/>
                        <w:bottom w:val="none" w:sz="0" w:space="0" w:color="auto"/>
                        <w:right w:val="none" w:sz="0" w:space="0" w:color="auto"/>
                      </w:divBdr>
                    </w:div>
                  </w:divsChild>
                </w:div>
                <w:div w:id="1367439752">
                  <w:marLeft w:val="0"/>
                  <w:marRight w:val="0"/>
                  <w:marTop w:val="0"/>
                  <w:marBottom w:val="0"/>
                  <w:divBdr>
                    <w:top w:val="none" w:sz="0" w:space="0" w:color="auto"/>
                    <w:left w:val="none" w:sz="0" w:space="0" w:color="auto"/>
                    <w:bottom w:val="none" w:sz="0" w:space="0" w:color="auto"/>
                    <w:right w:val="none" w:sz="0" w:space="0" w:color="auto"/>
                  </w:divBdr>
                  <w:divsChild>
                    <w:div w:id="8685724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67920021">
          <w:marLeft w:val="0"/>
          <w:marRight w:val="0"/>
          <w:marTop w:val="0"/>
          <w:marBottom w:val="0"/>
          <w:divBdr>
            <w:top w:val="none" w:sz="0" w:space="0" w:color="auto"/>
            <w:left w:val="none" w:sz="0" w:space="0" w:color="auto"/>
            <w:bottom w:val="none" w:sz="0" w:space="0" w:color="auto"/>
            <w:right w:val="none" w:sz="0" w:space="0" w:color="auto"/>
          </w:divBdr>
        </w:div>
      </w:divsChild>
    </w:div>
    <w:div w:id="2024353788">
      <w:bodyDiv w:val="1"/>
      <w:marLeft w:val="0"/>
      <w:marRight w:val="0"/>
      <w:marTop w:val="0"/>
      <w:marBottom w:val="0"/>
      <w:divBdr>
        <w:top w:val="none" w:sz="0" w:space="0" w:color="auto"/>
        <w:left w:val="none" w:sz="0" w:space="0" w:color="auto"/>
        <w:bottom w:val="none" w:sz="0" w:space="0" w:color="auto"/>
        <w:right w:val="none" w:sz="0" w:space="0" w:color="auto"/>
      </w:divBdr>
    </w:div>
    <w:div w:id="2027829688">
      <w:bodyDiv w:val="1"/>
      <w:marLeft w:val="0"/>
      <w:marRight w:val="0"/>
      <w:marTop w:val="0"/>
      <w:marBottom w:val="0"/>
      <w:divBdr>
        <w:top w:val="none" w:sz="0" w:space="0" w:color="auto"/>
        <w:left w:val="none" w:sz="0" w:space="0" w:color="auto"/>
        <w:bottom w:val="none" w:sz="0" w:space="0" w:color="auto"/>
        <w:right w:val="none" w:sz="0" w:space="0" w:color="auto"/>
      </w:divBdr>
      <w:divsChild>
        <w:div w:id="945432145">
          <w:marLeft w:val="0"/>
          <w:marRight w:val="0"/>
          <w:marTop w:val="0"/>
          <w:marBottom w:val="0"/>
          <w:divBdr>
            <w:top w:val="none" w:sz="0" w:space="0" w:color="auto"/>
            <w:left w:val="none" w:sz="0" w:space="0" w:color="auto"/>
            <w:bottom w:val="none" w:sz="0" w:space="0" w:color="auto"/>
            <w:right w:val="none" w:sz="0" w:space="0" w:color="auto"/>
          </w:divBdr>
          <w:divsChild>
            <w:div w:id="1527602654">
              <w:marLeft w:val="-75"/>
              <w:marRight w:val="0"/>
              <w:marTop w:val="30"/>
              <w:marBottom w:val="30"/>
              <w:divBdr>
                <w:top w:val="none" w:sz="0" w:space="0" w:color="auto"/>
                <w:left w:val="none" w:sz="0" w:space="0" w:color="auto"/>
                <w:bottom w:val="none" w:sz="0" w:space="0" w:color="auto"/>
                <w:right w:val="none" w:sz="0" w:space="0" w:color="auto"/>
              </w:divBdr>
              <w:divsChild>
                <w:div w:id="1910385235">
                  <w:marLeft w:val="0"/>
                  <w:marRight w:val="0"/>
                  <w:marTop w:val="0"/>
                  <w:marBottom w:val="0"/>
                  <w:divBdr>
                    <w:top w:val="none" w:sz="0" w:space="0" w:color="auto"/>
                    <w:left w:val="none" w:sz="0" w:space="0" w:color="auto"/>
                    <w:bottom w:val="none" w:sz="0" w:space="0" w:color="auto"/>
                    <w:right w:val="none" w:sz="0" w:space="0" w:color="auto"/>
                  </w:divBdr>
                  <w:divsChild>
                    <w:div w:id="517159006">
                      <w:marLeft w:val="0"/>
                      <w:marRight w:val="0"/>
                      <w:marTop w:val="0"/>
                      <w:marBottom w:val="0"/>
                      <w:divBdr>
                        <w:top w:val="none" w:sz="0" w:space="0" w:color="auto"/>
                        <w:left w:val="none" w:sz="0" w:space="0" w:color="auto"/>
                        <w:bottom w:val="none" w:sz="0" w:space="0" w:color="auto"/>
                        <w:right w:val="none" w:sz="0" w:space="0" w:color="auto"/>
                      </w:divBdr>
                    </w:div>
                    <w:div w:id="1995256298">
                      <w:marLeft w:val="0"/>
                      <w:marRight w:val="0"/>
                      <w:marTop w:val="0"/>
                      <w:marBottom w:val="0"/>
                      <w:divBdr>
                        <w:top w:val="none" w:sz="0" w:space="0" w:color="auto"/>
                        <w:left w:val="none" w:sz="0" w:space="0" w:color="auto"/>
                        <w:bottom w:val="none" w:sz="0" w:space="0" w:color="auto"/>
                        <w:right w:val="none" w:sz="0" w:space="0" w:color="auto"/>
                      </w:divBdr>
                    </w:div>
                    <w:div w:id="1673799920">
                      <w:marLeft w:val="0"/>
                      <w:marRight w:val="0"/>
                      <w:marTop w:val="0"/>
                      <w:marBottom w:val="0"/>
                      <w:divBdr>
                        <w:top w:val="none" w:sz="0" w:space="0" w:color="auto"/>
                        <w:left w:val="none" w:sz="0" w:space="0" w:color="auto"/>
                        <w:bottom w:val="none" w:sz="0" w:space="0" w:color="auto"/>
                        <w:right w:val="none" w:sz="0" w:space="0" w:color="auto"/>
                      </w:divBdr>
                    </w:div>
                    <w:div w:id="445391170">
                      <w:marLeft w:val="0"/>
                      <w:marRight w:val="0"/>
                      <w:marTop w:val="0"/>
                      <w:marBottom w:val="0"/>
                      <w:divBdr>
                        <w:top w:val="none" w:sz="0" w:space="0" w:color="auto"/>
                        <w:left w:val="none" w:sz="0" w:space="0" w:color="auto"/>
                        <w:bottom w:val="none" w:sz="0" w:space="0" w:color="auto"/>
                        <w:right w:val="none" w:sz="0" w:space="0" w:color="auto"/>
                      </w:divBdr>
                    </w:div>
                    <w:div w:id="1674607294">
                      <w:marLeft w:val="0"/>
                      <w:marRight w:val="0"/>
                      <w:marTop w:val="0"/>
                      <w:marBottom w:val="0"/>
                      <w:divBdr>
                        <w:top w:val="none" w:sz="0" w:space="0" w:color="auto"/>
                        <w:left w:val="none" w:sz="0" w:space="0" w:color="auto"/>
                        <w:bottom w:val="none" w:sz="0" w:space="0" w:color="auto"/>
                        <w:right w:val="none" w:sz="0" w:space="0" w:color="auto"/>
                      </w:divBdr>
                    </w:div>
                  </w:divsChild>
                </w:div>
                <w:div w:id="1671563598">
                  <w:marLeft w:val="0"/>
                  <w:marRight w:val="0"/>
                  <w:marTop w:val="0"/>
                  <w:marBottom w:val="0"/>
                  <w:divBdr>
                    <w:top w:val="none" w:sz="0" w:space="0" w:color="auto"/>
                    <w:left w:val="none" w:sz="0" w:space="0" w:color="auto"/>
                    <w:bottom w:val="none" w:sz="0" w:space="0" w:color="auto"/>
                    <w:right w:val="none" w:sz="0" w:space="0" w:color="auto"/>
                  </w:divBdr>
                  <w:divsChild>
                    <w:div w:id="1173449639">
                      <w:marLeft w:val="0"/>
                      <w:marRight w:val="0"/>
                      <w:marTop w:val="0"/>
                      <w:marBottom w:val="0"/>
                      <w:divBdr>
                        <w:top w:val="none" w:sz="0" w:space="0" w:color="auto"/>
                        <w:left w:val="none" w:sz="0" w:space="0" w:color="auto"/>
                        <w:bottom w:val="none" w:sz="0" w:space="0" w:color="auto"/>
                        <w:right w:val="none" w:sz="0" w:space="0" w:color="auto"/>
                      </w:divBdr>
                    </w:div>
                    <w:div w:id="305626589">
                      <w:marLeft w:val="0"/>
                      <w:marRight w:val="0"/>
                      <w:marTop w:val="0"/>
                      <w:marBottom w:val="0"/>
                      <w:divBdr>
                        <w:top w:val="none" w:sz="0" w:space="0" w:color="auto"/>
                        <w:left w:val="none" w:sz="0" w:space="0" w:color="auto"/>
                        <w:bottom w:val="none" w:sz="0" w:space="0" w:color="auto"/>
                        <w:right w:val="none" w:sz="0" w:space="0" w:color="auto"/>
                      </w:divBdr>
                    </w:div>
                    <w:div w:id="687365761">
                      <w:marLeft w:val="0"/>
                      <w:marRight w:val="0"/>
                      <w:marTop w:val="0"/>
                      <w:marBottom w:val="0"/>
                      <w:divBdr>
                        <w:top w:val="none" w:sz="0" w:space="0" w:color="auto"/>
                        <w:left w:val="none" w:sz="0" w:space="0" w:color="auto"/>
                        <w:bottom w:val="none" w:sz="0" w:space="0" w:color="auto"/>
                        <w:right w:val="none" w:sz="0" w:space="0" w:color="auto"/>
                      </w:divBdr>
                    </w:div>
                    <w:div w:id="829323564">
                      <w:marLeft w:val="0"/>
                      <w:marRight w:val="0"/>
                      <w:marTop w:val="0"/>
                      <w:marBottom w:val="0"/>
                      <w:divBdr>
                        <w:top w:val="none" w:sz="0" w:space="0" w:color="auto"/>
                        <w:left w:val="none" w:sz="0" w:space="0" w:color="auto"/>
                        <w:bottom w:val="none" w:sz="0" w:space="0" w:color="auto"/>
                        <w:right w:val="none" w:sz="0" w:space="0" w:color="auto"/>
                      </w:divBdr>
                    </w:div>
                    <w:div w:id="1234655571">
                      <w:marLeft w:val="0"/>
                      <w:marRight w:val="0"/>
                      <w:marTop w:val="0"/>
                      <w:marBottom w:val="0"/>
                      <w:divBdr>
                        <w:top w:val="none" w:sz="0" w:space="0" w:color="auto"/>
                        <w:left w:val="none" w:sz="0" w:space="0" w:color="auto"/>
                        <w:bottom w:val="none" w:sz="0" w:space="0" w:color="auto"/>
                        <w:right w:val="none" w:sz="0" w:space="0" w:color="auto"/>
                      </w:divBdr>
                    </w:div>
                  </w:divsChild>
                </w:div>
                <w:div w:id="158815031">
                  <w:marLeft w:val="0"/>
                  <w:marRight w:val="0"/>
                  <w:marTop w:val="0"/>
                  <w:marBottom w:val="0"/>
                  <w:divBdr>
                    <w:top w:val="none" w:sz="0" w:space="0" w:color="auto"/>
                    <w:left w:val="none" w:sz="0" w:space="0" w:color="auto"/>
                    <w:bottom w:val="none" w:sz="0" w:space="0" w:color="auto"/>
                    <w:right w:val="none" w:sz="0" w:space="0" w:color="auto"/>
                  </w:divBdr>
                  <w:divsChild>
                    <w:div w:id="40903869">
                      <w:marLeft w:val="0"/>
                      <w:marRight w:val="0"/>
                      <w:marTop w:val="0"/>
                      <w:marBottom w:val="0"/>
                      <w:divBdr>
                        <w:top w:val="none" w:sz="0" w:space="0" w:color="auto"/>
                        <w:left w:val="none" w:sz="0" w:space="0" w:color="auto"/>
                        <w:bottom w:val="none" w:sz="0" w:space="0" w:color="auto"/>
                        <w:right w:val="none" w:sz="0" w:space="0" w:color="auto"/>
                      </w:divBdr>
                    </w:div>
                  </w:divsChild>
                </w:div>
                <w:div w:id="930511042">
                  <w:marLeft w:val="0"/>
                  <w:marRight w:val="0"/>
                  <w:marTop w:val="0"/>
                  <w:marBottom w:val="0"/>
                  <w:divBdr>
                    <w:top w:val="none" w:sz="0" w:space="0" w:color="auto"/>
                    <w:left w:val="none" w:sz="0" w:space="0" w:color="auto"/>
                    <w:bottom w:val="none" w:sz="0" w:space="0" w:color="auto"/>
                    <w:right w:val="none" w:sz="0" w:space="0" w:color="auto"/>
                  </w:divBdr>
                  <w:divsChild>
                    <w:div w:id="245265090">
                      <w:marLeft w:val="0"/>
                      <w:marRight w:val="0"/>
                      <w:marTop w:val="0"/>
                      <w:marBottom w:val="0"/>
                      <w:divBdr>
                        <w:top w:val="none" w:sz="0" w:space="0" w:color="auto"/>
                        <w:left w:val="none" w:sz="0" w:space="0" w:color="auto"/>
                        <w:bottom w:val="none" w:sz="0" w:space="0" w:color="auto"/>
                        <w:right w:val="none" w:sz="0" w:space="0" w:color="auto"/>
                      </w:divBdr>
                    </w:div>
                  </w:divsChild>
                </w:div>
                <w:div w:id="1504661198">
                  <w:marLeft w:val="0"/>
                  <w:marRight w:val="0"/>
                  <w:marTop w:val="0"/>
                  <w:marBottom w:val="0"/>
                  <w:divBdr>
                    <w:top w:val="none" w:sz="0" w:space="0" w:color="auto"/>
                    <w:left w:val="none" w:sz="0" w:space="0" w:color="auto"/>
                    <w:bottom w:val="none" w:sz="0" w:space="0" w:color="auto"/>
                    <w:right w:val="none" w:sz="0" w:space="0" w:color="auto"/>
                  </w:divBdr>
                  <w:divsChild>
                    <w:div w:id="1178736894">
                      <w:marLeft w:val="0"/>
                      <w:marRight w:val="0"/>
                      <w:marTop w:val="0"/>
                      <w:marBottom w:val="0"/>
                      <w:divBdr>
                        <w:top w:val="none" w:sz="0" w:space="0" w:color="auto"/>
                        <w:left w:val="none" w:sz="0" w:space="0" w:color="auto"/>
                        <w:bottom w:val="none" w:sz="0" w:space="0" w:color="auto"/>
                        <w:right w:val="none" w:sz="0" w:space="0" w:color="auto"/>
                      </w:divBdr>
                    </w:div>
                  </w:divsChild>
                </w:div>
                <w:div w:id="889729349">
                  <w:marLeft w:val="0"/>
                  <w:marRight w:val="0"/>
                  <w:marTop w:val="0"/>
                  <w:marBottom w:val="0"/>
                  <w:divBdr>
                    <w:top w:val="none" w:sz="0" w:space="0" w:color="auto"/>
                    <w:left w:val="none" w:sz="0" w:space="0" w:color="auto"/>
                    <w:bottom w:val="none" w:sz="0" w:space="0" w:color="auto"/>
                    <w:right w:val="none" w:sz="0" w:space="0" w:color="auto"/>
                  </w:divBdr>
                  <w:divsChild>
                    <w:div w:id="1547176318">
                      <w:marLeft w:val="0"/>
                      <w:marRight w:val="0"/>
                      <w:marTop w:val="0"/>
                      <w:marBottom w:val="0"/>
                      <w:divBdr>
                        <w:top w:val="none" w:sz="0" w:space="0" w:color="auto"/>
                        <w:left w:val="none" w:sz="0" w:space="0" w:color="auto"/>
                        <w:bottom w:val="none" w:sz="0" w:space="0" w:color="auto"/>
                        <w:right w:val="none" w:sz="0" w:space="0" w:color="auto"/>
                      </w:divBdr>
                    </w:div>
                  </w:divsChild>
                </w:div>
                <w:div w:id="508370528">
                  <w:marLeft w:val="0"/>
                  <w:marRight w:val="0"/>
                  <w:marTop w:val="0"/>
                  <w:marBottom w:val="0"/>
                  <w:divBdr>
                    <w:top w:val="none" w:sz="0" w:space="0" w:color="auto"/>
                    <w:left w:val="none" w:sz="0" w:space="0" w:color="auto"/>
                    <w:bottom w:val="none" w:sz="0" w:space="0" w:color="auto"/>
                    <w:right w:val="none" w:sz="0" w:space="0" w:color="auto"/>
                  </w:divBdr>
                  <w:divsChild>
                    <w:div w:id="948704478">
                      <w:marLeft w:val="0"/>
                      <w:marRight w:val="0"/>
                      <w:marTop w:val="0"/>
                      <w:marBottom w:val="0"/>
                      <w:divBdr>
                        <w:top w:val="none" w:sz="0" w:space="0" w:color="auto"/>
                        <w:left w:val="none" w:sz="0" w:space="0" w:color="auto"/>
                        <w:bottom w:val="none" w:sz="0" w:space="0" w:color="auto"/>
                        <w:right w:val="none" w:sz="0" w:space="0" w:color="auto"/>
                      </w:divBdr>
                    </w:div>
                  </w:divsChild>
                </w:div>
                <w:div w:id="950550906">
                  <w:marLeft w:val="0"/>
                  <w:marRight w:val="0"/>
                  <w:marTop w:val="0"/>
                  <w:marBottom w:val="0"/>
                  <w:divBdr>
                    <w:top w:val="none" w:sz="0" w:space="0" w:color="auto"/>
                    <w:left w:val="none" w:sz="0" w:space="0" w:color="auto"/>
                    <w:bottom w:val="none" w:sz="0" w:space="0" w:color="auto"/>
                    <w:right w:val="none" w:sz="0" w:space="0" w:color="auto"/>
                  </w:divBdr>
                  <w:divsChild>
                    <w:div w:id="14786898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50567650">
          <w:marLeft w:val="0"/>
          <w:marRight w:val="0"/>
          <w:marTop w:val="0"/>
          <w:marBottom w:val="0"/>
          <w:divBdr>
            <w:top w:val="none" w:sz="0" w:space="0" w:color="auto"/>
            <w:left w:val="none" w:sz="0" w:space="0" w:color="auto"/>
            <w:bottom w:val="none" w:sz="0" w:space="0" w:color="auto"/>
            <w:right w:val="none" w:sz="0" w:space="0" w:color="auto"/>
          </w:divBdr>
        </w:div>
        <w:div w:id="1417022315">
          <w:marLeft w:val="0"/>
          <w:marRight w:val="0"/>
          <w:marTop w:val="0"/>
          <w:marBottom w:val="0"/>
          <w:divBdr>
            <w:top w:val="none" w:sz="0" w:space="0" w:color="auto"/>
            <w:left w:val="none" w:sz="0" w:space="0" w:color="auto"/>
            <w:bottom w:val="none" w:sz="0" w:space="0" w:color="auto"/>
            <w:right w:val="none" w:sz="0" w:space="0" w:color="auto"/>
          </w:divBdr>
        </w:div>
        <w:div w:id="132408421">
          <w:marLeft w:val="0"/>
          <w:marRight w:val="0"/>
          <w:marTop w:val="0"/>
          <w:marBottom w:val="0"/>
          <w:divBdr>
            <w:top w:val="none" w:sz="0" w:space="0" w:color="auto"/>
            <w:left w:val="none" w:sz="0" w:space="0" w:color="auto"/>
            <w:bottom w:val="none" w:sz="0" w:space="0" w:color="auto"/>
            <w:right w:val="none" w:sz="0" w:space="0" w:color="auto"/>
          </w:divBdr>
        </w:div>
        <w:div w:id="295961525">
          <w:marLeft w:val="0"/>
          <w:marRight w:val="0"/>
          <w:marTop w:val="0"/>
          <w:marBottom w:val="0"/>
          <w:divBdr>
            <w:top w:val="none" w:sz="0" w:space="0" w:color="auto"/>
            <w:left w:val="none" w:sz="0" w:space="0" w:color="auto"/>
            <w:bottom w:val="none" w:sz="0" w:space="0" w:color="auto"/>
            <w:right w:val="none" w:sz="0" w:space="0" w:color="auto"/>
          </w:divBdr>
        </w:div>
        <w:div w:id="1250508163">
          <w:marLeft w:val="0"/>
          <w:marRight w:val="0"/>
          <w:marTop w:val="0"/>
          <w:marBottom w:val="0"/>
          <w:divBdr>
            <w:top w:val="none" w:sz="0" w:space="0" w:color="auto"/>
            <w:left w:val="none" w:sz="0" w:space="0" w:color="auto"/>
            <w:bottom w:val="none" w:sz="0" w:space="0" w:color="auto"/>
            <w:right w:val="none" w:sz="0" w:space="0" w:color="auto"/>
          </w:divBdr>
        </w:div>
        <w:div w:id="1714574830">
          <w:marLeft w:val="0"/>
          <w:marRight w:val="0"/>
          <w:marTop w:val="0"/>
          <w:marBottom w:val="0"/>
          <w:divBdr>
            <w:top w:val="none" w:sz="0" w:space="0" w:color="auto"/>
            <w:left w:val="none" w:sz="0" w:space="0" w:color="auto"/>
            <w:bottom w:val="none" w:sz="0" w:space="0" w:color="auto"/>
            <w:right w:val="none" w:sz="0" w:space="0" w:color="auto"/>
          </w:divBdr>
        </w:div>
        <w:div w:id="674922140">
          <w:marLeft w:val="0"/>
          <w:marRight w:val="0"/>
          <w:marTop w:val="0"/>
          <w:marBottom w:val="0"/>
          <w:divBdr>
            <w:top w:val="none" w:sz="0" w:space="0" w:color="auto"/>
            <w:left w:val="none" w:sz="0" w:space="0" w:color="auto"/>
            <w:bottom w:val="none" w:sz="0" w:space="0" w:color="auto"/>
            <w:right w:val="none" w:sz="0" w:space="0" w:color="auto"/>
          </w:divBdr>
        </w:div>
        <w:div w:id="1337072301">
          <w:marLeft w:val="0"/>
          <w:marRight w:val="0"/>
          <w:marTop w:val="0"/>
          <w:marBottom w:val="0"/>
          <w:divBdr>
            <w:top w:val="none" w:sz="0" w:space="0" w:color="auto"/>
            <w:left w:val="none" w:sz="0" w:space="0" w:color="auto"/>
            <w:bottom w:val="none" w:sz="0" w:space="0" w:color="auto"/>
            <w:right w:val="none" w:sz="0" w:space="0" w:color="auto"/>
          </w:divBdr>
        </w:div>
        <w:div w:id="1668751849">
          <w:marLeft w:val="0"/>
          <w:marRight w:val="0"/>
          <w:marTop w:val="0"/>
          <w:marBottom w:val="0"/>
          <w:divBdr>
            <w:top w:val="none" w:sz="0" w:space="0" w:color="auto"/>
            <w:left w:val="none" w:sz="0" w:space="0" w:color="auto"/>
            <w:bottom w:val="none" w:sz="0" w:space="0" w:color="auto"/>
            <w:right w:val="none" w:sz="0" w:space="0" w:color="auto"/>
          </w:divBdr>
        </w:div>
        <w:div w:id="1523324237">
          <w:marLeft w:val="0"/>
          <w:marRight w:val="0"/>
          <w:marTop w:val="0"/>
          <w:marBottom w:val="0"/>
          <w:divBdr>
            <w:top w:val="none" w:sz="0" w:space="0" w:color="auto"/>
            <w:left w:val="none" w:sz="0" w:space="0" w:color="auto"/>
            <w:bottom w:val="none" w:sz="0" w:space="0" w:color="auto"/>
            <w:right w:val="none" w:sz="0" w:space="0" w:color="auto"/>
          </w:divBdr>
          <w:divsChild>
            <w:div w:id="1660765481">
              <w:marLeft w:val="-75"/>
              <w:marRight w:val="0"/>
              <w:marTop w:val="30"/>
              <w:marBottom w:val="30"/>
              <w:divBdr>
                <w:top w:val="none" w:sz="0" w:space="0" w:color="auto"/>
                <w:left w:val="none" w:sz="0" w:space="0" w:color="auto"/>
                <w:bottom w:val="none" w:sz="0" w:space="0" w:color="auto"/>
                <w:right w:val="none" w:sz="0" w:space="0" w:color="auto"/>
              </w:divBdr>
              <w:divsChild>
                <w:div w:id="185290741">
                  <w:marLeft w:val="0"/>
                  <w:marRight w:val="0"/>
                  <w:marTop w:val="0"/>
                  <w:marBottom w:val="0"/>
                  <w:divBdr>
                    <w:top w:val="none" w:sz="0" w:space="0" w:color="auto"/>
                    <w:left w:val="none" w:sz="0" w:space="0" w:color="auto"/>
                    <w:bottom w:val="none" w:sz="0" w:space="0" w:color="auto"/>
                    <w:right w:val="none" w:sz="0" w:space="0" w:color="auto"/>
                  </w:divBdr>
                  <w:divsChild>
                    <w:div w:id="39525168">
                      <w:marLeft w:val="0"/>
                      <w:marRight w:val="0"/>
                      <w:marTop w:val="0"/>
                      <w:marBottom w:val="0"/>
                      <w:divBdr>
                        <w:top w:val="none" w:sz="0" w:space="0" w:color="auto"/>
                        <w:left w:val="none" w:sz="0" w:space="0" w:color="auto"/>
                        <w:bottom w:val="none" w:sz="0" w:space="0" w:color="auto"/>
                        <w:right w:val="none" w:sz="0" w:space="0" w:color="auto"/>
                      </w:divBdr>
                    </w:div>
                  </w:divsChild>
                </w:div>
                <w:div w:id="86584997">
                  <w:marLeft w:val="0"/>
                  <w:marRight w:val="0"/>
                  <w:marTop w:val="0"/>
                  <w:marBottom w:val="0"/>
                  <w:divBdr>
                    <w:top w:val="none" w:sz="0" w:space="0" w:color="auto"/>
                    <w:left w:val="none" w:sz="0" w:space="0" w:color="auto"/>
                    <w:bottom w:val="none" w:sz="0" w:space="0" w:color="auto"/>
                    <w:right w:val="none" w:sz="0" w:space="0" w:color="auto"/>
                  </w:divBdr>
                  <w:divsChild>
                    <w:div w:id="440148014">
                      <w:marLeft w:val="0"/>
                      <w:marRight w:val="0"/>
                      <w:marTop w:val="0"/>
                      <w:marBottom w:val="0"/>
                      <w:divBdr>
                        <w:top w:val="none" w:sz="0" w:space="0" w:color="auto"/>
                        <w:left w:val="none" w:sz="0" w:space="0" w:color="auto"/>
                        <w:bottom w:val="none" w:sz="0" w:space="0" w:color="auto"/>
                        <w:right w:val="none" w:sz="0" w:space="0" w:color="auto"/>
                      </w:divBdr>
                    </w:div>
                  </w:divsChild>
                </w:div>
                <w:div w:id="2101097913">
                  <w:marLeft w:val="0"/>
                  <w:marRight w:val="0"/>
                  <w:marTop w:val="0"/>
                  <w:marBottom w:val="0"/>
                  <w:divBdr>
                    <w:top w:val="none" w:sz="0" w:space="0" w:color="auto"/>
                    <w:left w:val="none" w:sz="0" w:space="0" w:color="auto"/>
                    <w:bottom w:val="none" w:sz="0" w:space="0" w:color="auto"/>
                    <w:right w:val="none" w:sz="0" w:space="0" w:color="auto"/>
                  </w:divBdr>
                  <w:divsChild>
                    <w:div w:id="219705999">
                      <w:marLeft w:val="0"/>
                      <w:marRight w:val="0"/>
                      <w:marTop w:val="0"/>
                      <w:marBottom w:val="0"/>
                      <w:divBdr>
                        <w:top w:val="none" w:sz="0" w:space="0" w:color="auto"/>
                        <w:left w:val="none" w:sz="0" w:space="0" w:color="auto"/>
                        <w:bottom w:val="none" w:sz="0" w:space="0" w:color="auto"/>
                        <w:right w:val="none" w:sz="0" w:space="0" w:color="auto"/>
                      </w:divBdr>
                    </w:div>
                  </w:divsChild>
                </w:div>
                <w:div w:id="1114447681">
                  <w:marLeft w:val="0"/>
                  <w:marRight w:val="0"/>
                  <w:marTop w:val="0"/>
                  <w:marBottom w:val="0"/>
                  <w:divBdr>
                    <w:top w:val="none" w:sz="0" w:space="0" w:color="auto"/>
                    <w:left w:val="none" w:sz="0" w:space="0" w:color="auto"/>
                    <w:bottom w:val="none" w:sz="0" w:space="0" w:color="auto"/>
                    <w:right w:val="none" w:sz="0" w:space="0" w:color="auto"/>
                  </w:divBdr>
                  <w:divsChild>
                    <w:div w:id="2131850777">
                      <w:marLeft w:val="0"/>
                      <w:marRight w:val="0"/>
                      <w:marTop w:val="0"/>
                      <w:marBottom w:val="0"/>
                      <w:divBdr>
                        <w:top w:val="none" w:sz="0" w:space="0" w:color="auto"/>
                        <w:left w:val="none" w:sz="0" w:space="0" w:color="auto"/>
                        <w:bottom w:val="none" w:sz="0" w:space="0" w:color="auto"/>
                        <w:right w:val="none" w:sz="0" w:space="0" w:color="auto"/>
                      </w:divBdr>
                    </w:div>
                  </w:divsChild>
                </w:div>
                <w:div w:id="248198720">
                  <w:marLeft w:val="0"/>
                  <w:marRight w:val="0"/>
                  <w:marTop w:val="0"/>
                  <w:marBottom w:val="0"/>
                  <w:divBdr>
                    <w:top w:val="none" w:sz="0" w:space="0" w:color="auto"/>
                    <w:left w:val="none" w:sz="0" w:space="0" w:color="auto"/>
                    <w:bottom w:val="none" w:sz="0" w:space="0" w:color="auto"/>
                    <w:right w:val="none" w:sz="0" w:space="0" w:color="auto"/>
                  </w:divBdr>
                  <w:divsChild>
                    <w:div w:id="2128115300">
                      <w:marLeft w:val="0"/>
                      <w:marRight w:val="0"/>
                      <w:marTop w:val="0"/>
                      <w:marBottom w:val="0"/>
                      <w:divBdr>
                        <w:top w:val="none" w:sz="0" w:space="0" w:color="auto"/>
                        <w:left w:val="none" w:sz="0" w:space="0" w:color="auto"/>
                        <w:bottom w:val="none" w:sz="0" w:space="0" w:color="auto"/>
                        <w:right w:val="none" w:sz="0" w:space="0" w:color="auto"/>
                      </w:divBdr>
                    </w:div>
                  </w:divsChild>
                </w:div>
                <w:div w:id="832525518">
                  <w:marLeft w:val="0"/>
                  <w:marRight w:val="0"/>
                  <w:marTop w:val="0"/>
                  <w:marBottom w:val="0"/>
                  <w:divBdr>
                    <w:top w:val="none" w:sz="0" w:space="0" w:color="auto"/>
                    <w:left w:val="none" w:sz="0" w:space="0" w:color="auto"/>
                    <w:bottom w:val="none" w:sz="0" w:space="0" w:color="auto"/>
                    <w:right w:val="none" w:sz="0" w:space="0" w:color="auto"/>
                  </w:divBdr>
                  <w:divsChild>
                    <w:div w:id="12779538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12155450">
          <w:marLeft w:val="0"/>
          <w:marRight w:val="0"/>
          <w:marTop w:val="0"/>
          <w:marBottom w:val="0"/>
          <w:divBdr>
            <w:top w:val="none" w:sz="0" w:space="0" w:color="auto"/>
            <w:left w:val="none" w:sz="0" w:space="0" w:color="auto"/>
            <w:bottom w:val="none" w:sz="0" w:space="0" w:color="auto"/>
            <w:right w:val="none" w:sz="0" w:space="0" w:color="auto"/>
          </w:divBdr>
        </w:div>
        <w:div w:id="1528912280">
          <w:marLeft w:val="0"/>
          <w:marRight w:val="0"/>
          <w:marTop w:val="0"/>
          <w:marBottom w:val="0"/>
          <w:divBdr>
            <w:top w:val="none" w:sz="0" w:space="0" w:color="auto"/>
            <w:left w:val="none" w:sz="0" w:space="0" w:color="auto"/>
            <w:bottom w:val="none" w:sz="0" w:space="0" w:color="auto"/>
            <w:right w:val="none" w:sz="0" w:space="0" w:color="auto"/>
          </w:divBdr>
        </w:div>
        <w:div w:id="767193757">
          <w:marLeft w:val="0"/>
          <w:marRight w:val="0"/>
          <w:marTop w:val="0"/>
          <w:marBottom w:val="0"/>
          <w:divBdr>
            <w:top w:val="none" w:sz="0" w:space="0" w:color="auto"/>
            <w:left w:val="none" w:sz="0" w:space="0" w:color="auto"/>
            <w:bottom w:val="none" w:sz="0" w:space="0" w:color="auto"/>
            <w:right w:val="none" w:sz="0" w:space="0" w:color="auto"/>
          </w:divBdr>
        </w:div>
        <w:div w:id="492375827">
          <w:marLeft w:val="0"/>
          <w:marRight w:val="0"/>
          <w:marTop w:val="0"/>
          <w:marBottom w:val="0"/>
          <w:divBdr>
            <w:top w:val="none" w:sz="0" w:space="0" w:color="auto"/>
            <w:left w:val="none" w:sz="0" w:space="0" w:color="auto"/>
            <w:bottom w:val="none" w:sz="0" w:space="0" w:color="auto"/>
            <w:right w:val="none" w:sz="0" w:space="0" w:color="auto"/>
          </w:divBdr>
        </w:div>
        <w:div w:id="1652296691">
          <w:marLeft w:val="0"/>
          <w:marRight w:val="0"/>
          <w:marTop w:val="0"/>
          <w:marBottom w:val="0"/>
          <w:divBdr>
            <w:top w:val="none" w:sz="0" w:space="0" w:color="auto"/>
            <w:left w:val="none" w:sz="0" w:space="0" w:color="auto"/>
            <w:bottom w:val="none" w:sz="0" w:space="0" w:color="auto"/>
            <w:right w:val="none" w:sz="0" w:space="0" w:color="auto"/>
          </w:divBdr>
        </w:div>
        <w:div w:id="1778479651">
          <w:marLeft w:val="0"/>
          <w:marRight w:val="0"/>
          <w:marTop w:val="0"/>
          <w:marBottom w:val="0"/>
          <w:divBdr>
            <w:top w:val="none" w:sz="0" w:space="0" w:color="auto"/>
            <w:left w:val="none" w:sz="0" w:space="0" w:color="auto"/>
            <w:bottom w:val="none" w:sz="0" w:space="0" w:color="auto"/>
            <w:right w:val="none" w:sz="0" w:space="0" w:color="auto"/>
          </w:divBdr>
        </w:div>
        <w:div w:id="1695574737">
          <w:marLeft w:val="0"/>
          <w:marRight w:val="0"/>
          <w:marTop w:val="0"/>
          <w:marBottom w:val="0"/>
          <w:divBdr>
            <w:top w:val="none" w:sz="0" w:space="0" w:color="auto"/>
            <w:left w:val="none" w:sz="0" w:space="0" w:color="auto"/>
            <w:bottom w:val="none" w:sz="0" w:space="0" w:color="auto"/>
            <w:right w:val="none" w:sz="0" w:space="0" w:color="auto"/>
          </w:divBdr>
        </w:div>
        <w:div w:id="2049720911">
          <w:marLeft w:val="0"/>
          <w:marRight w:val="0"/>
          <w:marTop w:val="0"/>
          <w:marBottom w:val="0"/>
          <w:divBdr>
            <w:top w:val="none" w:sz="0" w:space="0" w:color="auto"/>
            <w:left w:val="none" w:sz="0" w:space="0" w:color="auto"/>
            <w:bottom w:val="none" w:sz="0" w:space="0" w:color="auto"/>
            <w:right w:val="none" w:sz="0" w:space="0" w:color="auto"/>
          </w:divBdr>
        </w:div>
        <w:div w:id="1987315721">
          <w:marLeft w:val="0"/>
          <w:marRight w:val="0"/>
          <w:marTop w:val="0"/>
          <w:marBottom w:val="0"/>
          <w:divBdr>
            <w:top w:val="none" w:sz="0" w:space="0" w:color="auto"/>
            <w:left w:val="none" w:sz="0" w:space="0" w:color="auto"/>
            <w:bottom w:val="none" w:sz="0" w:space="0" w:color="auto"/>
            <w:right w:val="none" w:sz="0" w:space="0" w:color="auto"/>
          </w:divBdr>
        </w:div>
        <w:div w:id="1463964953">
          <w:marLeft w:val="0"/>
          <w:marRight w:val="0"/>
          <w:marTop w:val="0"/>
          <w:marBottom w:val="0"/>
          <w:divBdr>
            <w:top w:val="none" w:sz="0" w:space="0" w:color="auto"/>
            <w:left w:val="none" w:sz="0" w:space="0" w:color="auto"/>
            <w:bottom w:val="none" w:sz="0" w:space="0" w:color="auto"/>
            <w:right w:val="none" w:sz="0" w:space="0" w:color="auto"/>
          </w:divBdr>
        </w:div>
        <w:div w:id="892426845">
          <w:marLeft w:val="0"/>
          <w:marRight w:val="0"/>
          <w:marTop w:val="0"/>
          <w:marBottom w:val="0"/>
          <w:divBdr>
            <w:top w:val="none" w:sz="0" w:space="0" w:color="auto"/>
            <w:left w:val="none" w:sz="0" w:space="0" w:color="auto"/>
            <w:bottom w:val="none" w:sz="0" w:space="0" w:color="auto"/>
            <w:right w:val="none" w:sz="0" w:space="0" w:color="auto"/>
          </w:divBdr>
        </w:div>
        <w:div w:id="936401312">
          <w:marLeft w:val="0"/>
          <w:marRight w:val="0"/>
          <w:marTop w:val="0"/>
          <w:marBottom w:val="0"/>
          <w:divBdr>
            <w:top w:val="none" w:sz="0" w:space="0" w:color="auto"/>
            <w:left w:val="none" w:sz="0" w:space="0" w:color="auto"/>
            <w:bottom w:val="none" w:sz="0" w:space="0" w:color="auto"/>
            <w:right w:val="none" w:sz="0" w:space="0" w:color="auto"/>
          </w:divBdr>
        </w:div>
        <w:div w:id="60182303">
          <w:marLeft w:val="0"/>
          <w:marRight w:val="0"/>
          <w:marTop w:val="0"/>
          <w:marBottom w:val="0"/>
          <w:divBdr>
            <w:top w:val="none" w:sz="0" w:space="0" w:color="auto"/>
            <w:left w:val="none" w:sz="0" w:space="0" w:color="auto"/>
            <w:bottom w:val="none" w:sz="0" w:space="0" w:color="auto"/>
            <w:right w:val="none" w:sz="0" w:space="0" w:color="auto"/>
          </w:divBdr>
        </w:div>
        <w:div w:id="1746416798">
          <w:marLeft w:val="0"/>
          <w:marRight w:val="0"/>
          <w:marTop w:val="0"/>
          <w:marBottom w:val="0"/>
          <w:divBdr>
            <w:top w:val="none" w:sz="0" w:space="0" w:color="auto"/>
            <w:left w:val="none" w:sz="0" w:space="0" w:color="auto"/>
            <w:bottom w:val="none" w:sz="0" w:space="0" w:color="auto"/>
            <w:right w:val="none" w:sz="0" w:space="0" w:color="auto"/>
          </w:divBdr>
        </w:div>
        <w:div w:id="854225155">
          <w:marLeft w:val="0"/>
          <w:marRight w:val="0"/>
          <w:marTop w:val="0"/>
          <w:marBottom w:val="0"/>
          <w:divBdr>
            <w:top w:val="none" w:sz="0" w:space="0" w:color="auto"/>
            <w:left w:val="none" w:sz="0" w:space="0" w:color="auto"/>
            <w:bottom w:val="none" w:sz="0" w:space="0" w:color="auto"/>
            <w:right w:val="none" w:sz="0" w:space="0" w:color="auto"/>
          </w:divBdr>
          <w:divsChild>
            <w:div w:id="974605032">
              <w:marLeft w:val="-75"/>
              <w:marRight w:val="0"/>
              <w:marTop w:val="30"/>
              <w:marBottom w:val="30"/>
              <w:divBdr>
                <w:top w:val="none" w:sz="0" w:space="0" w:color="auto"/>
                <w:left w:val="none" w:sz="0" w:space="0" w:color="auto"/>
                <w:bottom w:val="none" w:sz="0" w:space="0" w:color="auto"/>
                <w:right w:val="none" w:sz="0" w:space="0" w:color="auto"/>
              </w:divBdr>
              <w:divsChild>
                <w:div w:id="1550262042">
                  <w:marLeft w:val="0"/>
                  <w:marRight w:val="0"/>
                  <w:marTop w:val="0"/>
                  <w:marBottom w:val="0"/>
                  <w:divBdr>
                    <w:top w:val="none" w:sz="0" w:space="0" w:color="auto"/>
                    <w:left w:val="none" w:sz="0" w:space="0" w:color="auto"/>
                    <w:bottom w:val="none" w:sz="0" w:space="0" w:color="auto"/>
                    <w:right w:val="none" w:sz="0" w:space="0" w:color="auto"/>
                  </w:divBdr>
                  <w:divsChild>
                    <w:div w:id="818958040">
                      <w:marLeft w:val="0"/>
                      <w:marRight w:val="0"/>
                      <w:marTop w:val="0"/>
                      <w:marBottom w:val="0"/>
                      <w:divBdr>
                        <w:top w:val="none" w:sz="0" w:space="0" w:color="auto"/>
                        <w:left w:val="none" w:sz="0" w:space="0" w:color="auto"/>
                        <w:bottom w:val="none" w:sz="0" w:space="0" w:color="auto"/>
                        <w:right w:val="none" w:sz="0" w:space="0" w:color="auto"/>
                      </w:divBdr>
                    </w:div>
                  </w:divsChild>
                </w:div>
                <w:div w:id="6641671">
                  <w:marLeft w:val="0"/>
                  <w:marRight w:val="0"/>
                  <w:marTop w:val="0"/>
                  <w:marBottom w:val="0"/>
                  <w:divBdr>
                    <w:top w:val="none" w:sz="0" w:space="0" w:color="auto"/>
                    <w:left w:val="none" w:sz="0" w:space="0" w:color="auto"/>
                    <w:bottom w:val="none" w:sz="0" w:space="0" w:color="auto"/>
                    <w:right w:val="none" w:sz="0" w:space="0" w:color="auto"/>
                  </w:divBdr>
                  <w:divsChild>
                    <w:div w:id="1101607542">
                      <w:marLeft w:val="0"/>
                      <w:marRight w:val="0"/>
                      <w:marTop w:val="0"/>
                      <w:marBottom w:val="0"/>
                      <w:divBdr>
                        <w:top w:val="none" w:sz="0" w:space="0" w:color="auto"/>
                        <w:left w:val="none" w:sz="0" w:space="0" w:color="auto"/>
                        <w:bottom w:val="none" w:sz="0" w:space="0" w:color="auto"/>
                        <w:right w:val="none" w:sz="0" w:space="0" w:color="auto"/>
                      </w:divBdr>
                    </w:div>
                  </w:divsChild>
                </w:div>
                <w:div w:id="546649224">
                  <w:marLeft w:val="0"/>
                  <w:marRight w:val="0"/>
                  <w:marTop w:val="0"/>
                  <w:marBottom w:val="0"/>
                  <w:divBdr>
                    <w:top w:val="none" w:sz="0" w:space="0" w:color="auto"/>
                    <w:left w:val="none" w:sz="0" w:space="0" w:color="auto"/>
                    <w:bottom w:val="none" w:sz="0" w:space="0" w:color="auto"/>
                    <w:right w:val="none" w:sz="0" w:space="0" w:color="auto"/>
                  </w:divBdr>
                  <w:divsChild>
                    <w:div w:id="916940091">
                      <w:marLeft w:val="0"/>
                      <w:marRight w:val="0"/>
                      <w:marTop w:val="0"/>
                      <w:marBottom w:val="0"/>
                      <w:divBdr>
                        <w:top w:val="none" w:sz="0" w:space="0" w:color="auto"/>
                        <w:left w:val="none" w:sz="0" w:space="0" w:color="auto"/>
                        <w:bottom w:val="none" w:sz="0" w:space="0" w:color="auto"/>
                        <w:right w:val="none" w:sz="0" w:space="0" w:color="auto"/>
                      </w:divBdr>
                    </w:div>
                    <w:div w:id="711808717">
                      <w:marLeft w:val="0"/>
                      <w:marRight w:val="0"/>
                      <w:marTop w:val="0"/>
                      <w:marBottom w:val="0"/>
                      <w:divBdr>
                        <w:top w:val="none" w:sz="0" w:space="0" w:color="auto"/>
                        <w:left w:val="none" w:sz="0" w:space="0" w:color="auto"/>
                        <w:bottom w:val="none" w:sz="0" w:space="0" w:color="auto"/>
                        <w:right w:val="none" w:sz="0" w:space="0" w:color="auto"/>
                      </w:divBdr>
                    </w:div>
                  </w:divsChild>
                </w:div>
                <w:div w:id="1751926284">
                  <w:marLeft w:val="0"/>
                  <w:marRight w:val="0"/>
                  <w:marTop w:val="0"/>
                  <w:marBottom w:val="0"/>
                  <w:divBdr>
                    <w:top w:val="none" w:sz="0" w:space="0" w:color="auto"/>
                    <w:left w:val="none" w:sz="0" w:space="0" w:color="auto"/>
                    <w:bottom w:val="none" w:sz="0" w:space="0" w:color="auto"/>
                    <w:right w:val="none" w:sz="0" w:space="0" w:color="auto"/>
                  </w:divBdr>
                  <w:divsChild>
                    <w:div w:id="1277449001">
                      <w:marLeft w:val="0"/>
                      <w:marRight w:val="0"/>
                      <w:marTop w:val="0"/>
                      <w:marBottom w:val="0"/>
                      <w:divBdr>
                        <w:top w:val="none" w:sz="0" w:space="0" w:color="auto"/>
                        <w:left w:val="none" w:sz="0" w:space="0" w:color="auto"/>
                        <w:bottom w:val="none" w:sz="0" w:space="0" w:color="auto"/>
                        <w:right w:val="none" w:sz="0" w:space="0" w:color="auto"/>
                      </w:divBdr>
                    </w:div>
                  </w:divsChild>
                </w:div>
                <w:div w:id="724987902">
                  <w:marLeft w:val="0"/>
                  <w:marRight w:val="0"/>
                  <w:marTop w:val="0"/>
                  <w:marBottom w:val="0"/>
                  <w:divBdr>
                    <w:top w:val="none" w:sz="0" w:space="0" w:color="auto"/>
                    <w:left w:val="none" w:sz="0" w:space="0" w:color="auto"/>
                    <w:bottom w:val="none" w:sz="0" w:space="0" w:color="auto"/>
                    <w:right w:val="none" w:sz="0" w:space="0" w:color="auto"/>
                  </w:divBdr>
                  <w:divsChild>
                    <w:div w:id="1180512872">
                      <w:marLeft w:val="0"/>
                      <w:marRight w:val="0"/>
                      <w:marTop w:val="0"/>
                      <w:marBottom w:val="0"/>
                      <w:divBdr>
                        <w:top w:val="none" w:sz="0" w:space="0" w:color="auto"/>
                        <w:left w:val="none" w:sz="0" w:space="0" w:color="auto"/>
                        <w:bottom w:val="none" w:sz="0" w:space="0" w:color="auto"/>
                        <w:right w:val="none" w:sz="0" w:space="0" w:color="auto"/>
                      </w:divBdr>
                    </w:div>
                    <w:div w:id="1560358336">
                      <w:marLeft w:val="0"/>
                      <w:marRight w:val="0"/>
                      <w:marTop w:val="0"/>
                      <w:marBottom w:val="0"/>
                      <w:divBdr>
                        <w:top w:val="none" w:sz="0" w:space="0" w:color="auto"/>
                        <w:left w:val="none" w:sz="0" w:space="0" w:color="auto"/>
                        <w:bottom w:val="none" w:sz="0" w:space="0" w:color="auto"/>
                        <w:right w:val="none" w:sz="0" w:space="0" w:color="auto"/>
                      </w:divBdr>
                    </w:div>
                  </w:divsChild>
                </w:div>
                <w:div w:id="286086673">
                  <w:marLeft w:val="0"/>
                  <w:marRight w:val="0"/>
                  <w:marTop w:val="0"/>
                  <w:marBottom w:val="0"/>
                  <w:divBdr>
                    <w:top w:val="none" w:sz="0" w:space="0" w:color="auto"/>
                    <w:left w:val="none" w:sz="0" w:space="0" w:color="auto"/>
                    <w:bottom w:val="none" w:sz="0" w:space="0" w:color="auto"/>
                    <w:right w:val="none" w:sz="0" w:space="0" w:color="auto"/>
                  </w:divBdr>
                  <w:divsChild>
                    <w:div w:id="513111839">
                      <w:marLeft w:val="0"/>
                      <w:marRight w:val="0"/>
                      <w:marTop w:val="0"/>
                      <w:marBottom w:val="0"/>
                      <w:divBdr>
                        <w:top w:val="none" w:sz="0" w:space="0" w:color="auto"/>
                        <w:left w:val="none" w:sz="0" w:space="0" w:color="auto"/>
                        <w:bottom w:val="none" w:sz="0" w:space="0" w:color="auto"/>
                        <w:right w:val="none" w:sz="0" w:space="0" w:color="auto"/>
                      </w:divBdr>
                    </w:div>
                  </w:divsChild>
                </w:div>
                <w:div w:id="1861115588">
                  <w:marLeft w:val="0"/>
                  <w:marRight w:val="0"/>
                  <w:marTop w:val="0"/>
                  <w:marBottom w:val="0"/>
                  <w:divBdr>
                    <w:top w:val="none" w:sz="0" w:space="0" w:color="auto"/>
                    <w:left w:val="none" w:sz="0" w:space="0" w:color="auto"/>
                    <w:bottom w:val="none" w:sz="0" w:space="0" w:color="auto"/>
                    <w:right w:val="none" w:sz="0" w:space="0" w:color="auto"/>
                  </w:divBdr>
                  <w:divsChild>
                    <w:div w:id="1760053900">
                      <w:marLeft w:val="0"/>
                      <w:marRight w:val="0"/>
                      <w:marTop w:val="0"/>
                      <w:marBottom w:val="0"/>
                      <w:divBdr>
                        <w:top w:val="none" w:sz="0" w:space="0" w:color="auto"/>
                        <w:left w:val="none" w:sz="0" w:space="0" w:color="auto"/>
                        <w:bottom w:val="none" w:sz="0" w:space="0" w:color="auto"/>
                        <w:right w:val="none" w:sz="0" w:space="0" w:color="auto"/>
                      </w:divBdr>
                    </w:div>
                  </w:divsChild>
                </w:div>
                <w:div w:id="1677078633">
                  <w:marLeft w:val="0"/>
                  <w:marRight w:val="0"/>
                  <w:marTop w:val="0"/>
                  <w:marBottom w:val="0"/>
                  <w:divBdr>
                    <w:top w:val="none" w:sz="0" w:space="0" w:color="auto"/>
                    <w:left w:val="none" w:sz="0" w:space="0" w:color="auto"/>
                    <w:bottom w:val="none" w:sz="0" w:space="0" w:color="auto"/>
                    <w:right w:val="none" w:sz="0" w:space="0" w:color="auto"/>
                  </w:divBdr>
                  <w:divsChild>
                    <w:div w:id="840318769">
                      <w:marLeft w:val="0"/>
                      <w:marRight w:val="0"/>
                      <w:marTop w:val="0"/>
                      <w:marBottom w:val="0"/>
                      <w:divBdr>
                        <w:top w:val="none" w:sz="0" w:space="0" w:color="auto"/>
                        <w:left w:val="none" w:sz="0" w:space="0" w:color="auto"/>
                        <w:bottom w:val="none" w:sz="0" w:space="0" w:color="auto"/>
                        <w:right w:val="none" w:sz="0" w:space="0" w:color="auto"/>
                      </w:divBdr>
                    </w:div>
                  </w:divsChild>
                </w:div>
                <w:div w:id="121189203">
                  <w:marLeft w:val="0"/>
                  <w:marRight w:val="0"/>
                  <w:marTop w:val="0"/>
                  <w:marBottom w:val="0"/>
                  <w:divBdr>
                    <w:top w:val="none" w:sz="0" w:space="0" w:color="auto"/>
                    <w:left w:val="none" w:sz="0" w:space="0" w:color="auto"/>
                    <w:bottom w:val="none" w:sz="0" w:space="0" w:color="auto"/>
                    <w:right w:val="none" w:sz="0" w:space="0" w:color="auto"/>
                  </w:divBdr>
                  <w:divsChild>
                    <w:div w:id="1286958838">
                      <w:marLeft w:val="0"/>
                      <w:marRight w:val="0"/>
                      <w:marTop w:val="0"/>
                      <w:marBottom w:val="0"/>
                      <w:divBdr>
                        <w:top w:val="none" w:sz="0" w:space="0" w:color="auto"/>
                        <w:left w:val="none" w:sz="0" w:space="0" w:color="auto"/>
                        <w:bottom w:val="none" w:sz="0" w:space="0" w:color="auto"/>
                        <w:right w:val="none" w:sz="0" w:space="0" w:color="auto"/>
                      </w:divBdr>
                    </w:div>
                  </w:divsChild>
                </w:div>
                <w:div w:id="973750688">
                  <w:marLeft w:val="0"/>
                  <w:marRight w:val="0"/>
                  <w:marTop w:val="0"/>
                  <w:marBottom w:val="0"/>
                  <w:divBdr>
                    <w:top w:val="none" w:sz="0" w:space="0" w:color="auto"/>
                    <w:left w:val="none" w:sz="0" w:space="0" w:color="auto"/>
                    <w:bottom w:val="none" w:sz="0" w:space="0" w:color="auto"/>
                    <w:right w:val="none" w:sz="0" w:space="0" w:color="auto"/>
                  </w:divBdr>
                  <w:divsChild>
                    <w:div w:id="97801510">
                      <w:marLeft w:val="0"/>
                      <w:marRight w:val="0"/>
                      <w:marTop w:val="0"/>
                      <w:marBottom w:val="0"/>
                      <w:divBdr>
                        <w:top w:val="none" w:sz="0" w:space="0" w:color="auto"/>
                        <w:left w:val="none" w:sz="0" w:space="0" w:color="auto"/>
                        <w:bottom w:val="none" w:sz="0" w:space="0" w:color="auto"/>
                        <w:right w:val="none" w:sz="0" w:space="0" w:color="auto"/>
                      </w:divBdr>
                    </w:div>
                  </w:divsChild>
                </w:div>
                <w:div w:id="284043217">
                  <w:marLeft w:val="0"/>
                  <w:marRight w:val="0"/>
                  <w:marTop w:val="0"/>
                  <w:marBottom w:val="0"/>
                  <w:divBdr>
                    <w:top w:val="none" w:sz="0" w:space="0" w:color="auto"/>
                    <w:left w:val="none" w:sz="0" w:space="0" w:color="auto"/>
                    <w:bottom w:val="none" w:sz="0" w:space="0" w:color="auto"/>
                    <w:right w:val="none" w:sz="0" w:space="0" w:color="auto"/>
                  </w:divBdr>
                  <w:divsChild>
                    <w:div w:id="1109664691">
                      <w:marLeft w:val="0"/>
                      <w:marRight w:val="0"/>
                      <w:marTop w:val="0"/>
                      <w:marBottom w:val="0"/>
                      <w:divBdr>
                        <w:top w:val="none" w:sz="0" w:space="0" w:color="auto"/>
                        <w:left w:val="none" w:sz="0" w:space="0" w:color="auto"/>
                        <w:bottom w:val="none" w:sz="0" w:space="0" w:color="auto"/>
                        <w:right w:val="none" w:sz="0" w:space="0" w:color="auto"/>
                      </w:divBdr>
                    </w:div>
                  </w:divsChild>
                </w:div>
                <w:div w:id="1880701187">
                  <w:marLeft w:val="0"/>
                  <w:marRight w:val="0"/>
                  <w:marTop w:val="0"/>
                  <w:marBottom w:val="0"/>
                  <w:divBdr>
                    <w:top w:val="none" w:sz="0" w:space="0" w:color="auto"/>
                    <w:left w:val="none" w:sz="0" w:space="0" w:color="auto"/>
                    <w:bottom w:val="none" w:sz="0" w:space="0" w:color="auto"/>
                    <w:right w:val="none" w:sz="0" w:space="0" w:color="auto"/>
                  </w:divBdr>
                  <w:divsChild>
                    <w:div w:id="465398260">
                      <w:marLeft w:val="0"/>
                      <w:marRight w:val="0"/>
                      <w:marTop w:val="0"/>
                      <w:marBottom w:val="0"/>
                      <w:divBdr>
                        <w:top w:val="none" w:sz="0" w:space="0" w:color="auto"/>
                        <w:left w:val="none" w:sz="0" w:space="0" w:color="auto"/>
                        <w:bottom w:val="none" w:sz="0" w:space="0" w:color="auto"/>
                        <w:right w:val="none" w:sz="0" w:space="0" w:color="auto"/>
                      </w:divBdr>
                    </w:div>
                  </w:divsChild>
                </w:div>
                <w:div w:id="249319475">
                  <w:marLeft w:val="0"/>
                  <w:marRight w:val="0"/>
                  <w:marTop w:val="0"/>
                  <w:marBottom w:val="0"/>
                  <w:divBdr>
                    <w:top w:val="none" w:sz="0" w:space="0" w:color="auto"/>
                    <w:left w:val="none" w:sz="0" w:space="0" w:color="auto"/>
                    <w:bottom w:val="none" w:sz="0" w:space="0" w:color="auto"/>
                    <w:right w:val="none" w:sz="0" w:space="0" w:color="auto"/>
                  </w:divBdr>
                  <w:divsChild>
                    <w:div w:id="885990503">
                      <w:marLeft w:val="0"/>
                      <w:marRight w:val="0"/>
                      <w:marTop w:val="0"/>
                      <w:marBottom w:val="0"/>
                      <w:divBdr>
                        <w:top w:val="none" w:sz="0" w:space="0" w:color="auto"/>
                        <w:left w:val="none" w:sz="0" w:space="0" w:color="auto"/>
                        <w:bottom w:val="none" w:sz="0" w:space="0" w:color="auto"/>
                        <w:right w:val="none" w:sz="0" w:space="0" w:color="auto"/>
                      </w:divBdr>
                    </w:div>
                  </w:divsChild>
                </w:div>
                <w:div w:id="273094816">
                  <w:marLeft w:val="0"/>
                  <w:marRight w:val="0"/>
                  <w:marTop w:val="0"/>
                  <w:marBottom w:val="0"/>
                  <w:divBdr>
                    <w:top w:val="none" w:sz="0" w:space="0" w:color="auto"/>
                    <w:left w:val="none" w:sz="0" w:space="0" w:color="auto"/>
                    <w:bottom w:val="none" w:sz="0" w:space="0" w:color="auto"/>
                    <w:right w:val="none" w:sz="0" w:space="0" w:color="auto"/>
                  </w:divBdr>
                  <w:divsChild>
                    <w:div w:id="1608736338">
                      <w:marLeft w:val="0"/>
                      <w:marRight w:val="0"/>
                      <w:marTop w:val="0"/>
                      <w:marBottom w:val="0"/>
                      <w:divBdr>
                        <w:top w:val="none" w:sz="0" w:space="0" w:color="auto"/>
                        <w:left w:val="none" w:sz="0" w:space="0" w:color="auto"/>
                        <w:bottom w:val="none" w:sz="0" w:space="0" w:color="auto"/>
                        <w:right w:val="none" w:sz="0" w:space="0" w:color="auto"/>
                      </w:divBdr>
                    </w:div>
                  </w:divsChild>
                </w:div>
                <w:div w:id="880560148">
                  <w:marLeft w:val="0"/>
                  <w:marRight w:val="0"/>
                  <w:marTop w:val="0"/>
                  <w:marBottom w:val="0"/>
                  <w:divBdr>
                    <w:top w:val="none" w:sz="0" w:space="0" w:color="auto"/>
                    <w:left w:val="none" w:sz="0" w:space="0" w:color="auto"/>
                    <w:bottom w:val="none" w:sz="0" w:space="0" w:color="auto"/>
                    <w:right w:val="none" w:sz="0" w:space="0" w:color="auto"/>
                  </w:divBdr>
                  <w:divsChild>
                    <w:div w:id="1029184665">
                      <w:marLeft w:val="0"/>
                      <w:marRight w:val="0"/>
                      <w:marTop w:val="0"/>
                      <w:marBottom w:val="0"/>
                      <w:divBdr>
                        <w:top w:val="none" w:sz="0" w:space="0" w:color="auto"/>
                        <w:left w:val="none" w:sz="0" w:space="0" w:color="auto"/>
                        <w:bottom w:val="none" w:sz="0" w:space="0" w:color="auto"/>
                        <w:right w:val="none" w:sz="0" w:space="0" w:color="auto"/>
                      </w:divBdr>
                    </w:div>
                  </w:divsChild>
                </w:div>
                <w:div w:id="121071882">
                  <w:marLeft w:val="0"/>
                  <w:marRight w:val="0"/>
                  <w:marTop w:val="0"/>
                  <w:marBottom w:val="0"/>
                  <w:divBdr>
                    <w:top w:val="none" w:sz="0" w:space="0" w:color="auto"/>
                    <w:left w:val="none" w:sz="0" w:space="0" w:color="auto"/>
                    <w:bottom w:val="none" w:sz="0" w:space="0" w:color="auto"/>
                    <w:right w:val="none" w:sz="0" w:space="0" w:color="auto"/>
                  </w:divBdr>
                  <w:divsChild>
                    <w:div w:id="1345519923">
                      <w:marLeft w:val="0"/>
                      <w:marRight w:val="0"/>
                      <w:marTop w:val="0"/>
                      <w:marBottom w:val="0"/>
                      <w:divBdr>
                        <w:top w:val="none" w:sz="0" w:space="0" w:color="auto"/>
                        <w:left w:val="none" w:sz="0" w:space="0" w:color="auto"/>
                        <w:bottom w:val="none" w:sz="0" w:space="0" w:color="auto"/>
                        <w:right w:val="none" w:sz="0" w:space="0" w:color="auto"/>
                      </w:divBdr>
                    </w:div>
                  </w:divsChild>
                </w:div>
                <w:div w:id="1529878840">
                  <w:marLeft w:val="0"/>
                  <w:marRight w:val="0"/>
                  <w:marTop w:val="0"/>
                  <w:marBottom w:val="0"/>
                  <w:divBdr>
                    <w:top w:val="none" w:sz="0" w:space="0" w:color="auto"/>
                    <w:left w:val="none" w:sz="0" w:space="0" w:color="auto"/>
                    <w:bottom w:val="none" w:sz="0" w:space="0" w:color="auto"/>
                    <w:right w:val="none" w:sz="0" w:space="0" w:color="auto"/>
                  </w:divBdr>
                  <w:divsChild>
                    <w:div w:id="975719034">
                      <w:marLeft w:val="0"/>
                      <w:marRight w:val="0"/>
                      <w:marTop w:val="0"/>
                      <w:marBottom w:val="0"/>
                      <w:divBdr>
                        <w:top w:val="none" w:sz="0" w:space="0" w:color="auto"/>
                        <w:left w:val="none" w:sz="0" w:space="0" w:color="auto"/>
                        <w:bottom w:val="none" w:sz="0" w:space="0" w:color="auto"/>
                        <w:right w:val="none" w:sz="0" w:space="0" w:color="auto"/>
                      </w:divBdr>
                    </w:div>
                  </w:divsChild>
                </w:div>
                <w:div w:id="321934230">
                  <w:marLeft w:val="0"/>
                  <w:marRight w:val="0"/>
                  <w:marTop w:val="0"/>
                  <w:marBottom w:val="0"/>
                  <w:divBdr>
                    <w:top w:val="none" w:sz="0" w:space="0" w:color="auto"/>
                    <w:left w:val="none" w:sz="0" w:space="0" w:color="auto"/>
                    <w:bottom w:val="none" w:sz="0" w:space="0" w:color="auto"/>
                    <w:right w:val="none" w:sz="0" w:space="0" w:color="auto"/>
                  </w:divBdr>
                  <w:divsChild>
                    <w:div w:id="439766475">
                      <w:marLeft w:val="0"/>
                      <w:marRight w:val="0"/>
                      <w:marTop w:val="0"/>
                      <w:marBottom w:val="0"/>
                      <w:divBdr>
                        <w:top w:val="none" w:sz="0" w:space="0" w:color="auto"/>
                        <w:left w:val="none" w:sz="0" w:space="0" w:color="auto"/>
                        <w:bottom w:val="none" w:sz="0" w:space="0" w:color="auto"/>
                        <w:right w:val="none" w:sz="0" w:space="0" w:color="auto"/>
                      </w:divBdr>
                    </w:div>
                  </w:divsChild>
                </w:div>
                <w:div w:id="243222993">
                  <w:marLeft w:val="0"/>
                  <w:marRight w:val="0"/>
                  <w:marTop w:val="0"/>
                  <w:marBottom w:val="0"/>
                  <w:divBdr>
                    <w:top w:val="none" w:sz="0" w:space="0" w:color="auto"/>
                    <w:left w:val="none" w:sz="0" w:space="0" w:color="auto"/>
                    <w:bottom w:val="none" w:sz="0" w:space="0" w:color="auto"/>
                    <w:right w:val="none" w:sz="0" w:space="0" w:color="auto"/>
                  </w:divBdr>
                  <w:divsChild>
                    <w:div w:id="905065559">
                      <w:marLeft w:val="0"/>
                      <w:marRight w:val="0"/>
                      <w:marTop w:val="0"/>
                      <w:marBottom w:val="0"/>
                      <w:divBdr>
                        <w:top w:val="none" w:sz="0" w:space="0" w:color="auto"/>
                        <w:left w:val="none" w:sz="0" w:space="0" w:color="auto"/>
                        <w:bottom w:val="none" w:sz="0" w:space="0" w:color="auto"/>
                        <w:right w:val="none" w:sz="0" w:space="0" w:color="auto"/>
                      </w:divBdr>
                    </w:div>
                  </w:divsChild>
                </w:div>
                <w:div w:id="1586958246">
                  <w:marLeft w:val="0"/>
                  <w:marRight w:val="0"/>
                  <w:marTop w:val="0"/>
                  <w:marBottom w:val="0"/>
                  <w:divBdr>
                    <w:top w:val="none" w:sz="0" w:space="0" w:color="auto"/>
                    <w:left w:val="none" w:sz="0" w:space="0" w:color="auto"/>
                    <w:bottom w:val="none" w:sz="0" w:space="0" w:color="auto"/>
                    <w:right w:val="none" w:sz="0" w:space="0" w:color="auto"/>
                  </w:divBdr>
                  <w:divsChild>
                    <w:div w:id="87584631">
                      <w:marLeft w:val="0"/>
                      <w:marRight w:val="0"/>
                      <w:marTop w:val="0"/>
                      <w:marBottom w:val="0"/>
                      <w:divBdr>
                        <w:top w:val="none" w:sz="0" w:space="0" w:color="auto"/>
                        <w:left w:val="none" w:sz="0" w:space="0" w:color="auto"/>
                        <w:bottom w:val="none" w:sz="0" w:space="0" w:color="auto"/>
                        <w:right w:val="none" w:sz="0" w:space="0" w:color="auto"/>
                      </w:divBdr>
                    </w:div>
                  </w:divsChild>
                </w:div>
                <w:div w:id="1978293361">
                  <w:marLeft w:val="0"/>
                  <w:marRight w:val="0"/>
                  <w:marTop w:val="0"/>
                  <w:marBottom w:val="0"/>
                  <w:divBdr>
                    <w:top w:val="none" w:sz="0" w:space="0" w:color="auto"/>
                    <w:left w:val="none" w:sz="0" w:space="0" w:color="auto"/>
                    <w:bottom w:val="none" w:sz="0" w:space="0" w:color="auto"/>
                    <w:right w:val="none" w:sz="0" w:space="0" w:color="auto"/>
                  </w:divBdr>
                  <w:divsChild>
                    <w:div w:id="1608149566">
                      <w:marLeft w:val="0"/>
                      <w:marRight w:val="0"/>
                      <w:marTop w:val="0"/>
                      <w:marBottom w:val="0"/>
                      <w:divBdr>
                        <w:top w:val="none" w:sz="0" w:space="0" w:color="auto"/>
                        <w:left w:val="none" w:sz="0" w:space="0" w:color="auto"/>
                        <w:bottom w:val="none" w:sz="0" w:space="0" w:color="auto"/>
                        <w:right w:val="none" w:sz="0" w:space="0" w:color="auto"/>
                      </w:divBdr>
                    </w:div>
                  </w:divsChild>
                </w:div>
                <w:div w:id="2125540093">
                  <w:marLeft w:val="0"/>
                  <w:marRight w:val="0"/>
                  <w:marTop w:val="0"/>
                  <w:marBottom w:val="0"/>
                  <w:divBdr>
                    <w:top w:val="none" w:sz="0" w:space="0" w:color="auto"/>
                    <w:left w:val="none" w:sz="0" w:space="0" w:color="auto"/>
                    <w:bottom w:val="none" w:sz="0" w:space="0" w:color="auto"/>
                    <w:right w:val="none" w:sz="0" w:space="0" w:color="auto"/>
                  </w:divBdr>
                  <w:divsChild>
                    <w:div w:id="1805850529">
                      <w:marLeft w:val="0"/>
                      <w:marRight w:val="0"/>
                      <w:marTop w:val="0"/>
                      <w:marBottom w:val="0"/>
                      <w:divBdr>
                        <w:top w:val="none" w:sz="0" w:space="0" w:color="auto"/>
                        <w:left w:val="none" w:sz="0" w:space="0" w:color="auto"/>
                        <w:bottom w:val="none" w:sz="0" w:space="0" w:color="auto"/>
                        <w:right w:val="none" w:sz="0" w:space="0" w:color="auto"/>
                      </w:divBdr>
                    </w:div>
                  </w:divsChild>
                </w:div>
                <w:div w:id="1698770174">
                  <w:marLeft w:val="0"/>
                  <w:marRight w:val="0"/>
                  <w:marTop w:val="0"/>
                  <w:marBottom w:val="0"/>
                  <w:divBdr>
                    <w:top w:val="none" w:sz="0" w:space="0" w:color="auto"/>
                    <w:left w:val="none" w:sz="0" w:space="0" w:color="auto"/>
                    <w:bottom w:val="none" w:sz="0" w:space="0" w:color="auto"/>
                    <w:right w:val="none" w:sz="0" w:space="0" w:color="auto"/>
                  </w:divBdr>
                  <w:divsChild>
                    <w:div w:id="1365053751">
                      <w:marLeft w:val="0"/>
                      <w:marRight w:val="0"/>
                      <w:marTop w:val="0"/>
                      <w:marBottom w:val="0"/>
                      <w:divBdr>
                        <w:top w:val="none" w:sz="0" w:space="0" w:color="auto"/>
                        <w:left w:val="none" w:sz="0" w:space="0" w:color="auto"/>
                        <w:bottom w:val="none" w:sz="0" w:space="0" w:color="auto"/>
                        <w:right w:val="none" w:sz="0" w:space="0" w:color="auto"/>
                      </w:divBdr>
                    </w:div>
                  </w:divsChild>
                </w:div>
                <w:div w:id="905147186">
                  <w:marLeft w:val="0"/>
                  <w:marRight w:val="0"/>
                  <w:marTop w:val="0"/>
                  <w:marBottom w:val="0"/>
                  <w:divBdr>
                    <w:top w:val="none" w:sz="0" w:space="0" w:color="auto"/>
                    <w:left w:val="none" w:sz="0" w:space="0" w:color="auto"/>
                    <w:bottom w:val="none" w:sz="0" w:space="0" w:color="auto"/>
                    <w:right w:val="none" w:sz="0" w:space="0" w:color="auto"/>
                  </w:divBdr>
                  <w:divsChild>
                    <w:div w:id="4024134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47707275">
          <w:marLeft w:val="0"/>
          <w:marRight w:val="0"/>
          <w:marTop w:val="0"/>
          <w:marBottom w:val="0"/>
          <w:divBdr>
            <w:top w:val="none" w:sz="0" w:space="0" w:color="auto"/>
            <w:left w:val="none" w:sz="0" w:space="0" w:color="auto"/>
            <w:bottom w:val="none" w:sz="0" w:space="0" w:color="auto"/>
            <w:right w:val="none" w:sz="0" w:space="0" w:color="auto"/>
          </w:divBdr>
        </w:div>
      </w:divsChild>
    </w:div>
    <w:div w:id="2031950582">
      <w:bodyDiv w:val="1"/>
      <w:marLeft w:val="0"/>
      <w:marRight w:val="0"/>
      <w:marTop w:val="0"/>
      <w:marBottom w:val="0"/>
      <w:divBdr>
        <w:top w:val="none" w:sz="0" w:space="0" w:color="auto"/>
        <w:left w:val="none" w:sz="0" w:space="0" w:color="auto"/>
        <w:bottom w:val="none" w:sz="0" w:space="0" w:color="auto"/>
        <w:right w:val="none" w:sz="0" w:space="0" w:color="auto"/>
      </w:divBdr>
    </w:div>
    <w:div w:id="213879721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https://www.neso.energy/industry-information/balancing-services/system-security-services/transmission-constraint-management" TargetMode="Externa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mailto:michelle.gwynne@nationalgrideso.com" TargetMode="External"/><Relationship Id="rId5" Type="http://schemas.openxmlformats.org/officeDocument/2006/relationships/numbering" Target="numbering.xml"/><Relationship Id="rId15" Type="http://schemas.openxmlformats.org/officeDocument/2006/relationships/footer" Target="footer1.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eader" Target="header2.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NGESO_2021">
  <a:themeElements>
    <a:clrScheme name="NESO">
      <a:dk1>
        <a:sysClr val="windowText" lastClr="000000"/>
      </a:dk1>
      <a:lt1>
        <a:sysClr val="window" lastClr="FFFFFF"/>
      </a:lt1>
      <a:dk2>
        <a:srgbClr val="3F0731"/>
      </a:dk2>
      <a:lt2>
        <a:srgbClr val="070E40"/>
      </a:lt2>
      <a:accent1>
        <a:srgbClr val="FF00FF"/>
      </a:accent1>
      <a:accent2>
        <a:srgbClr val="2CB9FF"/>
      </a:accent2>
      <a:accent3>
        <a:srgbClr val="385B16"/>
      </a:accent3>
      <a:accent4>
        <a:srgbClr val="B0322B"/>
      </a:accent4>
      <a:accent5>
        <a:srgbClr val="F9DF5E"/>
      </a:accent5>
      <a:accent6>
        <a:srgbClr val="70E85E"/>
      </a:accent6>
      <a:hlink>
        <a:srgbClr val="0000FF"/>
      </a:hlink>
      <a:folHlink>
        <a:srgbClr val="7A3864"/>
      </a:folHlink>
    </a:clrScheme>
    <a:fontScheme name="Arial">
      <a:majorFont>
        <a:latin typeface="Arial" panose="020B0604020202020204"/>
        <a:ea typeface=""/>
        <a:cs typeface=""/>
        <a:font script="Jpan" typeface="ＭＳ Ｐゴシック"/>
        <a:font script="Hang" typeface="굴림"/>
        <a:font script="Hans" typeface="黑体"/>
        <a:font script="Hant" typeface="微軟正黑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ajorFont>
      <a:minorFont>
        <a:latin typeface="Arial" panose="020B0604020202020204"/>
        <a:ea typeface=""/>
        <a:cs typeface=""/>
        <a:font script="Jpan" typeface="ＭＳ Ｐゴシック"/>
        <a:font script="Hang" typeface="굴림"/>
        <a:font script="Hans" typeface="黑体"/>
        <a:font script="Hant" typeface="微軟正黑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NGESO_2021" id="{D4CF8D77-C3D1-EA4E-B2F1-53189B980C21}" vid="{75F56906-59CE-B54A-8CDC-538D0F4C7460}"/>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TaxCatchAll xmlns="cadce026-d35b-4a62-a2ee-1436bb44fb55" xsi:nil="true"/>
    <SharedWithUsers xmlns="ba6a44e6-f395-42f2-a6c6-7195147bc04a">
      <UserInfo>
        <DisplayName>Rigg (ESO), Jacob</DisplayName>
        <AccountId>1072</AccountId>
        <AccountType/>
      </UserInfo>
      <UserInfo>
        <DisplayName>Lochhead(ESO), Gavin J</DisplayName>
        <AccountId>1742</AccountId>
        <AccountType/>
      </UserInfo>
    </SharedWithUsers>
    <lcf76f155ced4ddcb4097134ff3c332f xmlns="5e6d1d2b-0e51-49a2-a36a-8f6ba12fb7d9">
      <Terms xmlns="http://schemas.microsoft.com/office/infopath/2007/PartnerControls"/>
    </lcf76f155ced4ddcb4097134ff3c332f>
    <_Flow_SignoffStatus xmlns="5e6d1d2b-0e51-49a2-a36a-8f6ba12fb7d9" xsi:nil="true"/>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b:Sources xmlns:b="http://schemas.openxmlformats.org/officeDocument/2006/bibliography" xmlns="http://schemas.openxmlformats.org/officeDocument/2006/bibliography" SelectedStyle="\APA.XSL" StyleName="APA"/>
</file>

<file path=customXml/item4.xml><?xml version="1.0" encoding="utf-8"?>
<ct:contentTypeSchema xmlns:ct="http://schemas.microsoft.com/office/2006/metadata/contentType" xmlns:ma="http://schemas.microsoft.com/office/2006/metadata/properties/metaAttributes" ct:_="" ma:_="" ma:contentTypeName="Document" ma:contentTypeID="0x010100D55D76BF081AE64D895FBA4BABC130DE" ma:contentTypeVersion="19" ma:contentTypeDescription="Create a new document." ma:contentTypeScope="" ma:versionID="47007f9afd5d19096b30f3c176633228">
  <xsd:schema xmlns:xsd="http://www.w3.org/2001/XMLSchema" xmlns:xs="http://www.w3.org/2001/XMLSchema" xmlns:p="http://schemas.microsoft.com/office/2006/metadata/properties" xmlns:ns2="5e6d1d2b-0e51-49a2-a36a-8f6ba12fb7d9" xmlns:ns3="ba6a44e6-f395-42f2-a6c6-7195147bc04a" xmlns:ns4="cadce026-d35b-4a62-a2ee-1436bb44fb55" targetNamespace="http://schemas.microsoft.com/office/2006/metadata/properties" ma:root="true" ma:fieldsID="309aae492779f300258064ebb99b6613" ns2:_="" ns3:_="" ns4:_="">
    <xsd:import namespace="5e6d1d2b-0e51-49a2-a36a-8f6ba12fb7d9"/>
    <xsd:import namespace="ba6a44e6-f395-42f2-a6c6-7195147bc04a"/>
    <xsd:import namespace="cadce026-d35b-4a62-a2ee-1436bb44fb55"/>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2:MediaServiceDateTaken" minOccurs="0"/>
                <xsd:element ref="ns2:MediaServiceAutoTags" minOccurs="0"/>
                <xsd:element ref="ns2:MediaServiceGenerationTime" minOccurs="0"/>
                <xsd:element ref="ns2:MediaServiceEventHashCode" minOccurs="0"/>
                <xsd:element ref="ns2:MediaServiceOCR" minOccurs="0"/>
                <xsd:element ref="ns2:MediaServiceLocation" minOccurs="0"/>
                <xsd:element ref="ns2:MediaLengthInSeconds" minOccurs="0"/>
                <xsd:element ref="ns3:SharedWithUsers" minOccurs="0"/>
                <xsd:element ref="ns3:SharedWithDetails" minOccurs="0"/>
                <xsd:element ref="ns2:lcf76f155ced4ddcb4097134ff3c332f" minOccurs="0"/>
                <xsd:element ref="ns4:TaxCatchAll" minOccurs="0"/>
                <xsd:element ref="ns2:MediaServiceObjectDetectorVersions" minOccurs="0"/>
                <xsd:element ref="ns2:MediaServiceSearchProperties" minOccurs="0"/>
                <xsd:element ref="ns2:_Flow_SignoffStatu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5e6d1d2b-0e51-49a2-a36a-8f6ba12fb7d9"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AutoTags" ma:index="13" nillable="true" ma:displayName="Tags" ma:internalName="MediaServiceAutoTags" ma:readOnly="true">
      <xsd:simpleType>
        <xsd:restriction base="dms:Text"/>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OCR" ma:index="16" nillable="true" ma:displayName="Extracted Text" ma:internalName="MediaServiceOCR" ma:readOnly="true">
      <xsd:simpleType>
        <xsd:restriction base="dms:Note">
          <xsd:maxLength value="255"/>
        </xsd:restriction>
      </xsd:simpleType>
    </xsd:element>
    <xsd:element name="MediaServiceLocation" ma:index="17" nillable="true" ma:displayName="Location" ma:internalName="MediaServiceLocation" ma:readOnly="true">
      <xsd:simpleType>
        <xsd:restriction base="dms:Text"/>
      </xsd:simpleType>
    </xsd:element>
    <xsd:element name="MediaLengthInSeconds" ma:index="18" nillable="true" ma:displayName="Length (seconds)" ma:internalName="MediaLengthInSeconds" ma:readOnly="true">
      <xsd:simpleType>
        <xsd:restriction base="dms:Unknown"/>
      </xsd:simpleType>
    </xsd:element>
    <xsd:element name="lcf76f155ced4ddcb4097134ff3c332f" ma:index="22" nillable="true" ma:taxonomy="true" ma:internalName="lcf76f155ced4ddcb4097134ff3c332f" ma:taxonomyFieldName="MediaServiceImageTags" ma:displayName="Image Tags" ma:readOnly="false" ma:fieldId="{5cf76f15-5ced-4ddc-b409-7134ff3c332f}" ma:taxonomyMulti="true" ma:sspId="f571c05a-9bf0-4b0b-ad97-e13aed49ba31"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4"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25" nillable="true" ma:displayName="MediaServiceSearchProperties" ma:hidden="true" ma:internalName="MediaServiceSearchProperties" ma:readOnly="true">
      <xsd:simpleType>
        <xsd:restriction base="dms:Note"/>
      </xsd:simpleType>
    </xsd:element>
    <xsd:element name="_Flow_SignoffStatus" ma:index="26" nillable="true" ma:displayName="Sign-off status" ma:internalName="Sign_x002d_off_x0020_status">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ba6a44e6-f395-42f2-a6c6-7195147bc04a" elementFormDefault="qualified">
    <xsd:import namespace="http://schemas.microsoft.com/office/2006/documentManagement/types"/>
    <xsd:import namespace="http://schemas.microsoft.com/office/infopath/2007/PartnerControls"/>
    <xsd:element name="SharedWithUsers" ma:index="19"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20" nillable="true" ma:displayName="Shared With Details"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cadce026-d35b-4a62-a2ee-1436bb44fb55" elementFormDefault="qualified">
    <xsd:import namespace="http://schemas.microsoft.com/office/2006/documentManagement/types"/>
    <xsd:import namespace="http://schemas.microsoft.com/office/infopath/2007/PartnerControls"/>
    <xsd:element name="TaxCatchAll" ma:index="23" nillable="true" ma:displayName="Taxonomy Catch All Column" ma:hidden="true" ma:list="{bda6607d-cff8-4992-9213-ef70e08cf232}" ma:internalName="TaxCatchAll" ma:showField="CatchAllData" ma:web="ba6a44e6-f395-42f2-a6c6-7195147bc04a">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5B44EFE6-547C-46A6-9E02-B11BD741E93E}">
  <ds:schemaRefs>
    <ds:schemaRef ds:uri="http://purl.org/dc/dcmitype/"/>
    <ds:schemaRef ds:uri="http://schemas.microsoft.com/office/infopath/2007/PartnerControls"/>
    <ds:schemaRef ds:uri="ba6a44e6-f395-42f2-a6c6-7195147bc04a"/>
    <ds:schemaRef ds:uri="http://schemas.microsoft.com/office/2006/documentManagement/types"/>
    <ds:schemaRef ds:uri="http://schemas.openxmlformats.org/package/2006/metadata/core-properties"/>
    <ds:schemaRef ds:uri="http://purl.org/dc/elements/1.1/"/>
    <ds:schemaRef ds:uri="http://purl.org/dc/terms/"/>
    <ds:schemaRef ds:uri="cadce026-d35b-4a62-a2ee-1436bb44fb55"/>
    <ds:schemaRef ds:uri="5e6d1d2b-0e51-49a2-a36a-8f6ba12fb7d9"/>
    <ds:schemaRef ds:uri="http://schemas.microsoft.com/office/2006/metadata/properties"/>
    <ds:schemaRef ds:uri="http://www.w3.org/XML/1998/namespace"/>
  </ds:schemaRefs>
</ds:datastoreItem>
</file>

<file path=customXml/itemProps2.xml><?xml version="1.0" encoding="utf-8"?>
<ds:datastoreItem xmlns:ds="http://schemas.openxmlformats.org/officeDocument/2006/customXml" ds:itemID="{2FDCFE5A-CFAC-436D-B868-45F50530B477}">
  <ds:schemaRefs>
    <ds:schemaRef ds:uri="http://schemas.microsoft.com/sharepoint/v3/contenttype/forms"/>
  </ds:schemaRefs>
</ds:datastoreItem>
</file>

<file path=customXml/itemProps3.xml><?xml version="1.0" encoding="utf-8"?>
<ds:datastoreItem xmlns:ds="http://schemas.openxmlformats.org/officeDocument/2006/customXml" ds:itemID="{7489CE42-23A1-463E-BD83-1AEDF1B1CA59}">
  <ds:schemaRefs>
    <ds:schemaRef ds:uri="http://schemas.openxmlformats.org/officeDocument/2006/bibliography"/>
  </ds:schemaRefs>
</ds:datastoreItem>
</file>

<file path=customXml/itemProps4.xml><?xml version="1.0" encoding="utf-8"?>
<ds:datastoreItem xmlns:ds="http://schemas.openxmlformats.org/officeDocument/2006/customXml" ds:itemID="{E9589669-A97F-4A30-A317-0AEB2C1DDDDF}">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5e6d1d2b-0e51-49a2-a36a-8f6ba12fb7d9"/>
    <ds:schemaRef ds:uri="ba6a44e6-f395-42f2-a6c6-7195147bc04a"/>
    <ds:schemaRef ds:uri="cadce026-d35b-4a62-a2ee-1436bb44fb55"/>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TCMRN-02-24%20East%20Anglia_North%20London%20Results_MG_SM</Template>
  <TotalTime>2</TotalTime>
  <Pages>2</Pages>
  <Words>341</Words>
  <Characters>1949</Characters>
  <Application>Microsoft Office Word</Application>
  <DocSecurity>0</DocSecurity>
  <Lines>16</Lines>
  <Paragraphs>4</Paragraphs>
  <ScaleCrop>false</ScaleCrop>
  <HeadingPairs>
    <vt:vector size="2" baseType="variant">
      <vt:variant>
        <vt:lpstr>Title</vt:lpstr>
      </vt:variant>
      <vt:variant>
        <vt:i4>1</vt:i4>
      </vt:variant>
    </vt:vector>
  </HeadingPairs>
  <TitlesOfParts>
    <vt:vector size="1" baseType="lpstr">
      <vt:lpstr/>
    </vt:vector>
  </TitlesOfParts>
  <Company>Hamilton-Brown</Company>
  <LinksUpToDate>false</LinksUpToDate>
  <CharactersWithSpaces>2286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Anthony Brooks (ESO)</dc:creator>
  <cp:keywords/>
  <dc:description/>
  <cp:lastModifiedBy>Michelle Gwynne (NESO)</cp:lastModifiedBy>
  <cp:revision>3</cp:revision>
  <cp:lastPrinted>2020-06-01T14:50:00Z</cp:lastPrinted>
  <dcterms:created xsi:type="dcterms:W3CDTF">2024-10-11T16:46:00Z</dcterms:created>
  <dcterms:modified xsi:type="dcterms:W3CDTF">2024-10-11T16:47:00Z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0x010100D55D76BF081AE64D895FBA4BABC130DE</vt:lpwstr>
  </property>
  <property fmtid="{D5CDD505-2E9C-101B-9397-08002B2CF9AE}" pid="3" name="Order">
    <vt:r8>1800</vt:r8>
  </property>
  <property fmtid="{D5CDD505-2E9C-101B-9397-08002B2CF9AE}" pid="4" name="xd_Signature">
    <vt:bool>false</vt:bool>
  </property>
  <property fmtid="{D5CDD505-2E9C-101B-9397-08002B2CF9AE}" pid="5" name="xd_ProgID">
    <vt:lpwstr/>
  </property>
  <property fmtid="{D5CDD505-2E9C-101B-9397-08002B2CF9AE}" pid="6" name="ComplianceAssetId">
    <vt:lpwstr/>
  </property>
  <property fmtid="{D5CDD505-2E9C-101B-9397-08002B2CF9AE}" pid="7" name="TemplateUrl">
    <vt:lpwstr/>
  </property>
  <property fmtid="{D5CDD505-2E9C-101B-9397-08002B2CF9AE}" pid="8" name="MediaServiceImageTags">
    <vt:lpwstr/>
  </property>
</Properties>
</file>