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94B5" w14:textId="77777777" w:rsidR="007216A3" w:rsidRPr="00772074" w:rsidRDefault="00F54650" w:rsidP="00772074">
      <w:pPr>
        <w:pStyle w:val="Title"/>
        <w:spacing w:before="120"/>
        <w:rPr>
          <w:rFonts w:cs="Arial"/>
          <w:sz w:val="72"/>
          <w:szCs w:val="72"/>
          <w:u w:val="none"/>
        </w:rPr>
      </w:pPr>
      <w:r w:rsidRPr="00772074">
        <w:rPr>
          <w:rFonts w:cs="Arial"/>
          <w:sz w:val="72"/>
          <w:szCs w:val="72"/>
          <w:u w:val="none"/>
        </w:rPr>
        <w:t>System Management</w:t>
      </w:r>
    </w:p>
    <w:p w14:paraId="5069949B" w14:textId="77777777" w:rsidR="007216A3" w:rsidRPr="007216A3" w:rsidRDefault="00F54650" w:rsidP="00336665">
      <w:pPr>
        <w:pStyle w:val="Title"/>
        <w:spacing w:before="120"/>
        <w:rPr>
          <w:rFonts w:cs="Arial"/>
          <w:sz w:val="72"/>
          <w:szCs w:val="72"/>
          <w:u w:val="none"/>
        </w:rPr>
      </w:pPr>
      <w:r w:rsidRPr="007216A3">
        <w:rPr>
          <w:rFonts w:cs="Arial"/>
          <w:sz w:val="72"/>
          <w:szCs w:val="72"/>
          <w:u w:val="none"/>
        </w:rPr>
        <w:t>Action</w:t>
      </w:r>
      <w:r w:rsidR="007216A3" w:rsidRPr="007216A3">
        <w:rPr>
          <w:rFonts w:cs="Arial"/>
          <w:sz w:val="72"/>
          <w:szCs w:val="72"/>
          <w:u w:val="none"/>
        </w:rPr>
        <w:t xml:space="preserve"> </w:t>
      </w:r>
      <w:r w:rsidR="00AB6AA9" w:rsidRPr="007216A3">
        <w:rPr>
          <w:rFonts w:cs="Arial"/>
          <w:sz w:val="72"/>
          <w:szCs w:val="72"/>
          <w:u w:val="none"/>
        </w:rPr>
        <w:t>Fl</w:t>
      </w:r>
      <w:r w:rsidR="007216A3" w:rsidRPr="007216A3">
        <w:rPr>
          <w:rFonts w:cs="Arial"/>
          <w:sz w:val="72"/>
          <w:szCs w:val="72"/>
          <w:u w:val="none"/>
        </w:rPr>
        <w:t>agging</w:t>
      </w:r>
    </w:p>
    <w:p w14:paraId="7D76E8A1" w14:textId="77777777" w:rsidR="00AB2195" w:rsidRPr="007216A3" w:rsidRDefault="00AB2195" w:rsidP="00336665">
      <w:pPr>
        <w:pStyle w:val="Title"/>
        <w:spacing w:before="120"/>
        <w:rPr>
          <w:rFonts w:cs="Arial"/>
          <w:sz w:val="72"/>
          <w:szCs w:val="72"/>
          <w:u w:val="none"/>
        </w:rPr>
      </w:pPr>
      <w:r w:rsidRPr="007216A3">
        <w:rPr>
          <w:rFonts w:cs="Arial"/>
          <w:sz w:val="72"/>
          <w:szCs w:val="72"/>
          <w:u w:val="none"/>
        </w:rPr>
        <w:t>Methodology Statement</w:t>
      </w:r>
    </w:p>
    <w:p w14:paraId="55C77607" w14:textId="77777777" w:rsidR="00AB2195" w:rsidRPr="00703F81" w:rsidRDefault="00AB2195" w:rsidP="00336665">
      <w:pPr>
        <w:pStyle w:val="Title"/>
        <w:spacing w:before="120"/>
        <w:rPr>
          <w:rFonts w:cs="Arial"/>
          <w:szCs w:val="24"/>
          <w:u w:val="none"/>
        </w:rPr>
      </w:pPr>
    </w:p>
    <w:p w14:paraId="6007C907" w14:textId="77777777" w:rsidR="00AB2195" w:rsidRPr="00703F81" w:rsidRDefault="00AB2195" w:rsidP="00336665">
      <w:pPr>
        <w:pStyle w:val="Title"/>
        <w:spacing w:before="120"/>
        <w:rPr>
          <w:rFonts w:cs="Arial"/>
          <w:szCs w:val="24"/>
          <w:u w:val="none"/>
        </w:rPr>
      </w:pPr>
    </w:p>
    <w:p w14:paraId="25B7ED42" w14:textId="1B4A5D93" w:rsidR="00AB2195" w:rsidRPr="002A0DDE" w:rsidRDefault="007216A3" w:rsidP="00336665">
      <w:pPr>
        <w:pStyle w:val="Title"/>
        <w:spacing w:before="120"/>
        <w:rPr>
          <w:rFonts w:cs="Arial"/>
          <w:sz w:val="28"/>
          <w:szCs w:val="28"/>
          <w:u w:val="none"/>
        </w:rPr>
      </w:pPr>
      <w:r w:rsidRPr="002A0DDE">
        <w:rPr>
          <w:rFonts w:cs="Arial"/>
          <w:sz w:val="28"/>
          <w:szCs w:val="28"/>
          <w:u w:val="none"/>
        </w:rPr>
        <w:t xml:space="preserve">Effective </w:t>
      </w:r>
      <w:r w:rsidR="00AB2195" w:rsidRPr="002A0DDE">
        <w:rPr>
          <w:rFonts w:cs="Arial"/>
          <w:sz w:val="28"/>
          <w:szCs w:val="28"/>
          <w:u w:val="none"/>
        </w:rPr>
        <w:t xml:space="preserve">Date: </w:t>
      </w:r>
      <w:r w:rsidR="007A0042">
        <w:rPr>
          <w:rFonts w:cs="Arial"/>
          <w:sz w:val="28"/>
          <w:szCs w:val="28"/>
          <w:u w:val="none"/>
        </w:rPr>
        <w:t>01 April 202</w:t>
      </w:r>
      <w:r w:rsidR="00B55113">
        <w:rPr>
          <w:rFonts w:cs="Arial"/>
          <w:sz w:val="28"/>
          <w:szCs w:val="28"/>
          <w:u w:val="none"/>
        </w:rPr>
        <w:t>5</w:t>
      </w:r>
    </w:p>
    <w:p w14:paraId="1C15BD0B" w14:textId="0EF49AF6" w:rsidR="00AB2195" w:rsidRPr="00A029B2" w:rsidRDefault="00A029B2" w:rsidP="00336665">
      <w:pPr>
        <w:pStyle w:val="Title"/>
        <w:spacing w:before="120"/>
        <w:rPr>
          <w:rFonts w:cs="Arial"/>
          <w:sz w:val="28"/>
          <w:szCs w:val="28"/>
          <w:u w:val="none"/>
        </w:rPr>
      </w:pPr>
      <w:r w:rsidRPr="00A029B2">
        <w:rPr>
          <w:rFonts w:cs="Arial"/>
          <w:sz w:val="28"/>
          <w:szCs w:val="28"/>
          <w:u w:val="none"/>
        </w:rPr>
        <w:t xml:space="preserve">Version Number: </w:t>
      </w:r>
      <w:r w:rsidR="007A0042">
        <w:rPr>
          <w:rFonts w:cs="Arial"/>
          <w:sz w:val="28"/>
          <w:szCs w:val="28"/>
          <w:u w:val="none"/>
        </w:rPr>
        <w:t>1</w:t>
      </w:r>
      <w:r w:rsidR="00A276FB">
        <w:rPr>
          <w:rFonts w:cs="Arial"/>
          <w:sz w:val="28"/>
          <w:szCs w:val="28"/>
          <w:u w:val="none"/>
        </w:rPr>
        <w:t>8</w:t>
      </w:r>
      <w:r w:rsidR="007A0042">
        <w:rPr>
          <w:rFonts w:cs="Arial"/>
          <w:sz w:val="28"/>
          <w:szCs w:val="28"/>
          <w:u w:val="none"/>
        </w:rPr>
        <w:t xml:space="preserve">.0 </w:t>
      </w:r>
    </w:p>
    <w:p w14:paraId="09020E17" w14:textId="77777777" w:rsidR="00A52EDD" w:rsidRPr="00703F81" w:rsidRDefault="00A52EDD" w:rsidP="00336665">
      <w:pPr>
        <w:pStyle w:val="Title"/>
        <w:spacing w:before="120"/>
        <w:rPr>
          <w:rFonts w:cs="Arial"/>
          <w:szCs w:val="24"/>
          <w:u w:val="none"/>
        </w:rPr>
      </w:pPr>
    </w:p>
    <w:p w14:paraId="2EE33996" w14:textId="77777777" w:rsidR="00AB2195" w:rsidRPr="00703F81" w:rsidRDefault="00AB2195" w:rsidP="00336665">
      <w:pPr>
        <w:pStyle w:val="Title"/>
        <w:spacing w:before="120"/>
        <w:rPr>
          <w:rFonts w:cs="Arial"/>
          <w:szCs w:val="24"/>
          <w:u w:val="none"/>
        </w:rPr>
      </w:pPr>
    </w:p>
    <w:p w14:paraId="5E24EFEE" w14:textId="35269E0A" w:rsidR="00B60511" w:rsidRDefault="00B60511" w:rsidP="00B60511">
      <w:pPr>
        <w:pStyle w:val="Title"/>
        <w:jc w:val="left"/>
        <w:rPr>
          <w:rFonts w:cs="Arial"/>
          <w:sz w:val="28"/>
          <w:u w:val="none"/>
        </w:rPr>
      </w:pPr>
      <w:r w:rsidRPr="00152B5C">
        <w:rPr>
          <w:rFonts w:cs="Arial"/>
          <w:sz w:val="28"/>
          <w:u w:val="none"/>
        </w:rPr>
        <w:t>Published in accordance with Standard Condition C</w:t>
      </w:r>
      <w:r w:rsidR="001B574F">
        <w:rPr>
          <w:rFonts w:cs="Arial"/>
          <w:sz w:val="28"/>
          <w:u w:val="none"/>
        </w:rPr>
        <w:t>9</w:t>
      </w:r>
      <w:r w:rsidRPr="00152B5C">
        <w:rPr>
          <w:rFonts w:cs="Arial"/>
          <w:sz w:val="28"/>
          <w:u w:val="none"/>
        </w:rPr>
        <w:t xml:space="preserve"> of National </w:t>
      </w:r>
      <w:r w:rsidR="00A7708A">
        <w:rPr>
          <w:rFonts w:cs="Arial"/>
          <w:sz w:val="28"/>
          <w:u w:val="none"/>
        </w:rPr>
        <w:t xml:space="preserve">Energy System Operator </w:t>
      </w:r>
      <w:r w:rsidRPr="00152B5C">
        <w:rPr>
          <w:rFonts w:cs="Arial"/>
          <w:sz w:val="28"/>
          <w:u w:val="none"/>
        </w:rPr>
        <w:t>Electricity</w:t>
      </w:r>
      <w:r w:rsidR="0077188B">
        <w:rPr>
          <w:rFonts w:cs="Arial"/>
          <w:sz w:val="28"/>
          <w:u w:val="none"/>
        </w:rPr>
        <w:t xml:space="preserve"> System Operator</w:t>
      </w:r>
      <w:r w:rsidRPr="00152B5C">
        <w:rPr>
          <w:rFonts w:cs="Arial"/>
          <w:sz w:val="28"/>
          <w:u w:val="none"/>
        </w:rPr>
        <w:t xml:space="preserve"> Licence</w:t>
      </w:r>
      <w:r w:rsidR="007119FE">
        <w:rPr>
          <w:rFonts w:cs="Arial"/>
          <w:sz w:val="28"/>
          <w:u w:val="none"/>
        </w:rPr>
        <w:t>.</w:t>
      </w:r>
    </w:p>
    <w:p w14:paraId="5B280CF3" w14:textId="17D22A7C" w:rsidR="007119FE" w:rsidRDefault="007119FE">
      <w:pPr>
        <w:rPr>
          <w:rFonts w:ascii="Arial" w:hAnsi="Arial" w:cs="Arial"/>
          <w:b/>
          <w:sz w:val="28"/>
        </w:rPr>
      </w:pPr>
      <w:r>
        <w:rPr>
          <w:rFonts w:cs="Arial"/>
          <w:sz w:val="28"/>
        </w:rPr>
        <w:br w:type="page"/>
      </w:r>
    </w:p>
    <w:p w14:paraId="74B498E8" w14:textId="77777777" w:rsidR="007119FE" w:rsidRPr="00152B5C" w:rsidRDefault="007119FE" w:rsidP="00B60511">
      <w:pPr>
        <w:pStyle w:val="Title"/>
        <w:jc w:val="left"/>
        <w:rPr>
          <w:rFonts w:cs="Arial"/>
          <w:sz w:val="28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1550"/>
        <w:gridCol w:w="5746"/>
      </w:tblGrid>
      <w:tr w:rsidR="00AB2195" w:rsidRPr="00703F81" w14:paraId="0DB48D30" w14:textId="77777777">
        <w:trPr>
          <w:trHeight w:val="600"/>
        </w:trPr>
        <w:tc>
          <w:tcPr>
            <w:tcW w:w="1176" w:type="dxa"/>
            <w:vAlign w:val="center"/>
          </w:tcPr>
          <w:p w14:paraId="6B319D85" w14:textId="6FE27CF7" w:rsidR="00AB2195" w:rsidRPr="00703F81" w:rsidRDefault="00B60511" w:rsidP="00336665">
            <w:pPr>
              <w:pStyle w:val="Title"/>
              <w:spacing w:before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br w:type="page"/>
            </w:r>
            <w:r w:rsidR="00AB2195" w:rsidRPr="00703F81">
              <w:rPr>
                <w:rFonts w:cs="Arial"/>
                <w:szCs w:val="24"/>
              </w:rPr>
              <w:t xml:space="preserve">Version </w:t>
            </w:r>
            <w:proofErr w:type="spellStart"/>
            <w:r w:rsidR="00AB2195" w:rsidRPr="00703F81">
              <w:rPr>
                <w:rFonts w:cs="Arial"/>
                <w:szCs w:val="24"/>
              </w:rPr>
              <w:t>ControlDate</w:t>
            </w:r>
            <w:proofErr w:type="spellEnd"/>
          </w:p>
        </w:tc>
        <w:tc>
          <w:tcPr>
            <w:tcW w:w="1550" w:type="dxa"/>
            <w:vAlign w:val="center"/>
          </w:tcPr>
          <w:p w14:paraId="6974EE00" w14:textId="77777777" w:rsidR="00AB2195" w:rsidRPr="00703F81" w:rsidRDefault="00AB2195" w:rsidP="00336665">
            <w:pPr>
              <w:pStyle w:val="Title"/>
              <w:spacing w:before="120"/>
              <w:rPr>
                <w:rFonts w:cs="Arial"/>
                <w:szCs w:val="24"/>
              </w:rPr>
            </w:pPr>
            <w:r w:rsidRPr="00703F81">
              <w:rPr>
                <w:rFonts w:cs="Arial"/>
                <w:szCs w:val="24"/>
              </w:rPr>
              <w:t>Version No.</w:t>
            </w:r>
          </w:p>
        </w:tc>
        <w:tc>
          <w:tcPr>
            <w:tcW w:w="5746" w:type="dxa"/>
            <w:vAlign w:val="center"/>
          </w:tcPr>
          <w:p w14:paraId="45DB6B6A" w14:textId="77777777" w:rsidR="00AB2195" w:rsidRPr="00703F81" w:rsidRDefault="00AB2195" w:rsidP="00336665">
            <w:pPr>
              <w:pStyle w:val="Title"/>
              <w:spacing w:before="120"/>
              <w:rPr>
                <w:rFonts w:cs="Arial"/>
                <w:szCs w:val="24"/>
              </w:rPr>
            </w:pPr>
            <w:r w:rsidRPr="00703F81">
              <w:rPr>
                <w:rFonts w:cs="Arial"/>
                <w:szCs w:val="24"/>
              </w:rPr>
              <w:t>Notes</w:t>
            </w:r>
          </w:p>
        </w:tc>
      </w:tr>
      <w:tr w:rsidR="00AB2195" w:rsidRPr="0089270E" w14:paraId="0628F09F" w14:textId="77777777">
        <w:trPr>
          <w:trHeight w:val="535"/>
        </w:trPr>
        <w:tc>
          <w:tcPr>
            <w:tcW w:w="1176" w:type="dxa"/>
          </w:tcPr>
          <w:p w14:paraId="62992F72" w14:textId="77777777" w:rsidR="00AB2195" w:rsidRPr="0089270E" w:rsidRDefault="00CD634C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05.11.09</w:t>
            </w:r>
          </w:p>
        </w:tc>
        <w:tc>
          <w:tcPr>
            <w:tcW w:w="1550" w:type="dxa"/>
          </w:tcPr>
          <w:p w14:paraId="29BE0D6B" w14:textId="77777777" w:rsidR="00AB2195" w:rsidRPr="0089270E" w:rsidRDefault="00AB2195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1.0</w:t>
            </w:r>
          </w:p>
        </w:tc>
        <w:tc>
          <w:tcPr>
            <w:tcW w:w="5746" w:type="dxa"/>
          </w:tcPr>
          <w:p w14:paraId="7B159603" w14:textId="77777777" w:rsidR="00AB2195" w:rsidRPr="0089270E" w:rsidRDefault="00AB2195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Initial version</w:t>
            </w:r>
          </w:p>
        </w:tc>
      </w:tr>
      <w:tr w:rsidR="00F361AF" w:rsidRPr="0089270E" w14:paraId="42AD47C1" w14:textId="77777777">
        <w:trPr>
          <w:trHeight w:val="535"/>
        </w:trPr>
        <w:tc>
          <w:tcPr>
            <w:tcW w:w="1176" w:type="dxa"/>
          </w:tcPr>
          <w:p w14:paraId="6BA3BD3B" w14:textId="77777777" w:rsidR="00F361AF" w:rsidRPr="0089270E" w:rsidRDefault="00F361AF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0</w:t>
            </w:r>
            <w:r w:rsidR="001059AB" w:rsidRPr="0089270E">
              <w:rPr>
                <w:rFonts w:cs="Arial"/>
                <w:b w:val="0"/>
                <w:szCs w:val="24"/>
                <w:u w:val="none"/>
              </w:rPr>
              <w:t>1</w:t>
            </w:r>
            <w:r w:rsidRPr="0089270E">
              <w:rPr>
                <w:rFonts w:cs="Arial"/>
                <w:b w:val="0"/>
                <w:szCs w:val="24"/>
                <w:u w:val="none"/>
              </w:rPr>
              <w:t>.</w:t>
            </w:r>
            <w:r w:rsidR="001059AB" w:rsidRPr="0089270E">
              <w:rPr>
                <w:rFonts w:cs="Arial"/>
                <w:b w:val="0"/>
                <w:szCs w:val="24"/>
                <w:u w:val="none"/>
              </w:rPr>
              <w:t>04</w:t>
            </w:r>
            <w:r w:rsidRPr="0089270E">
              <w:rPr>
                <w:rFonts w:cs="Arial"/>
                <w:b w:val="0"/>
                <w:szCs w:val="24"/>
                <w:u w:val="none"/>
              </w:rPr>
              <w:t>.1</w:t>
            </w:r>
            <w:r w:rsidR="001059AB" w:rsidRPr="0089270E">
              <w:rPr>
                <w:rFonts w:cs="Arial"/>
                <w:b w:val="0"/>
                <w:szCs w:val="24"/>
                <w:u w:val="none"/>
              </w:rPr>
              <w:t>2</w:t>
            </w:r>
          </w:p>
        </w:tc>
        <w:tc>
          <w:tcPr>
            <w:tcW w:w="1550" w:type="dxa"/>
          </w:tcPr>
          <w:p w14:paraId="039F667D" w14:textId="77777777" w:rsidR="00F361AF" w:rsidRPr="0089270E" w:rsidRDefault="00F361AF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2.0</w:t>
            </w:r>
          </w:p>
        </w:tc>
        <w:tc>
          <w:tcPr>
            <w:tcW w:w="5746" w:type="dxa"/>
          </w:tcPr>
          <w:p w14:paraId="152B8C2D" w14:textId="77777777" w:rsidR="00F361AF" w:rsidRPr="0089270E" w:rsidRDefault="00F361AF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 xml:space="preserve">Addition of reference to Black Start </w:t>
            </w:r>
            <w:r w:rsidR="00852821" w:rsidRPr="0089270E">
              <w:rPr>
                <w:rFonts w:cs="Arial"/>
                <w:b w:val="0"/>
                <w:szCs w:val="24"/>
                <w:u w:val="none"/>
              </w:rPr>
              <w:t xml:space="preserve">warming </w:t>
            </w:r>
            <w:r w:rsidRPr="0089270E">
              <w:rPr>
                <w:rFonts w:cs="Arial"/>
                <w:b w:val="0"/>
                <w:szCs w:val="24"/>
                <w:u w:val="none"/>
              </w:rPr>
              <w:t>flagging</w:t>
            </w:r>
          </w:p>
        </w:tc>
      </w:tr>
      <w:tr w:rsidR="00A10A70" w:rsidRPr="0089270E" w14:paraId="1D1C9826" w14:textId="77777777">
        <w:trPr>
          <w:trHeight w:val="535"/>
        </w:trPr>
        <w:tc>
          <w:tcPr>
            <w:tcW w:w="1176" w:type="dxa"/>
          </w:tcPr>
          <w:p w14:paraId="0CA693CE" w14:textId="77777777" w:rsidR="00A10A70" w:rsidRPr="0089270E" w:rsidRDefault="00A10A70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01.04.13</w:t>
            </w:r>
          </w:p>
        </w:tc>
        <w:tc>
          <w:tcPr>
            <w:tcW w:w="1550" w:type="dxa"/>
          </w:tcPr>
          <w:p w14:paraId="6D80ED65" w14:textId="77777777" w:rsidR="00A10A70" w:rsidRPr="0089270E" w:rsidRDefault="00A10A70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3.0</w:t>
            </w:r>
          </w:p>
        </w:tc>
        <w:tc>
          <w:tcPr>
            <w:tcW w:w="5746" w:type="dxa"/>
          </w:tcPr>
          <w:p w14:paraId="0620384D" w14:textId="77777777" w:rsidR="00A10A70" w:rsidRPr="0089270E" w:rsidRDefault="003945C0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Revision following annual review</w:t>
            </w:r>
          </w:p>
        </w:tc>
      </w:tr>
      <w:tr w:rsidR="00490215" w:rsidRPr="0089270E" w14:paraId="034CBFBE" w14:textId="77777777">
        <w:trPr>
          <w:trHeight w:val="535"/>
        </w:trPr>
        <w:tc>
          <w:tcPr>
            <w:tcW w:w="1176" w:type="dxa"/>
          </w:tcPr>
          <w:p w14:paraId="6D05A9CB" w14:textId="77777777" w:rsidR="00490215" w:rsidRPr="0089270E" w:rsidRDefault="001914D4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01.01</w:t>
            </w:r>
            <w:r w:rsidR="00C92F91" w:rsidRPr="0089270E">
              <w:rPr>
                <w:rFonts w:cs="Arial"/>
                <w:b w:val="0"/>
                <w:szCs w:val="24"/>
                <w:u w:val="none"/>
              </w:rPr>
              <w:t>.14</w:t>
            </w:r>
          </w:p>
        </w:tc>
        <w:tc>
          <w:tcPr>
            <w:tcW w:w="1550" w:type="dxa"/>
          </w:tcPr>
          <w:p w14:paraId="0D4FAF3C" w14:textId="77777777" w:rsidR="00490215" w:rsidRPr="0089270E" w:rsidRDefault="003E5523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4.0</w:t>
            </w:r>
          </w:p>
        </w:tc>
        <w:tc>
          <w:tcPr>
            <w:tcW w:w="5746" w:type="dxa"/>
          </w:tcPr>
          <w:p w14:paraId="45024639" w14:textId="77777777" w:rsidR="00490215" w:rsidRPr="0089270E" w:rsidRDefault="00490215" w:rsidP="00334B8F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 xml:space="preserve">Revision </w:t>
            </w:r>
            <w:r w:rsidR="00B20E2D" w:rsidRPr="0089270E">
              <w:rPr>
                <w:rFonts w:cs="Arial"/>
                <w:b w:val="0"/>
                <w:szCs w:val="24"/>
                <w:u w:val="none"/>
              </w:rPr>
              <w:t>to incorporate</w:t>
            </w:r>
            <w:r w:rsidRPr="0089270E">
              <w:rPr>
                <w:rFonts w:cs="Arial"/>
                <w:b w:val="0"/>
                <w:szCs w:val="24"/>
                <w:u w:val="none"/>
              </w:rPr>
              <w:t xml:space="preserve"> </w:t>
            </w:r>
            <w:r w:rsidR="00C37089" w:rsidRPr="0089270E">
              <w:rPr>
                <w:rFonts w:cs="Arial"/>
                <w:b w:val="0"/>
                <w:szCs w:val="24"/>
                <w:u w:val="none"/>
              </w:rPr>
              <w:t xml:space="preserve">Supplemental </w:t>
            </w:r>
            <w:r w:rsidR="003A12C4" w:rsidRPr="0089270E">
              <w:rPr>
                <w:rFonts w:cs="Arial"/>
                <w:b w:val="0"/>
                <w:szCs w:val="24"/>
                <w:u w:val="none"/>
              </w:rPr>
              <w:t xml:space="preserve">Balancing </w:t>
            </w:r>
            <w:r w:rsidRPr="0089270E">
              <w:rPr>
                <w:rFonts w:cs="Arial"/>
                <w:b w:val="0"/>
                <w:szCs w:val="24"/>
                <w:u w:val="none"/>
              </w:rPr>
              <w:t>Reserve</w:t>
            </w:r>
            <w:r w:rsidR="003A12C4" w:rsidRPr="0089270E">
              <w:rPr>
                <w:rFonts w:cs="Arial"/>
                <w:b w:val="0"/>
                <w:szCs w:val="24"/>
                <w:u w:val="none"/>
              </w:rPr>
              <w:t xml:space="preserve"> and </w:t>
            </w:r>
            <w:r w:rsidR="00C37089" w:rsidRPr="0089270E">
              <w:rPr>
                <w:rFonts w:cs="Arial"/>
                <w:b w:val="0"/>
                <w:szCs w:val="24"/>
                <w:u w:val="none"/>
              </w:rPr>
              <w:t>Demand S</w:t>
            </w:r>
            <w:r w:rsidR="00334B8F" w:rsidRPr="0089270E">
              <w:rPr>
                <w:rFonts w:cs="Arial"/>
                <w:b w:val="0"/>
                <w:szCs w:val="24"/>
                <w:u w:val="none"/>
              </w:rPr>
              <w:t>ide Balancing R</w:t>
            </w:r>
            <w:r w:rsidR="00C37089" w:rsidRPr="0089270E">
              <w:rPr>
                <w:rFonts w:cs="Arial"/>
                <w:b w:val="0"/>
                <w:szCs w:val="24"/>
                <w:u w:val="none"/>
              </w:rPr>
              <w:t>eserve</w:t>
            </w:r>
          </w:p>
        </w:tc>
      </w:tr>
      <w:tr w:rsidR="0089270E" w:rsidRPr="0089270E" w14:paraId="7601D5AC" w14:textId="77777777">
        <w:trPr>
          <w:trHeight w:val="535"/>
        </w:trPr>
        <w:tc>
          <w:tcPr>
            <w:tcW w:w="1176" w:type="dxa"/>
          </w:tcPr>
          <w:p w14:paraId="326496FE" w14:textId="77777777" w:rsidR="0089270E" w:rsidRPr="0089270E" w:rsidRDefault="0089270E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01.04.14</w:t>
            </w:r>
          </w:p>
        </w:tc>
        <w:tc>
          <w:tcPr>
            <w:tcW w:w="1550" w:type="dxa"/>
          </w:tcPr>
          <w:p w14:paraId="5801663E" w14:textId="77777777" w:rsidR="0089270E" w:rsidRPr="0089270E" w:rsidRDefault="0089270E" w:rsidP="003366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5.0</w:t>
            </w:r>
          </w:p>
        </w:tc>
        <w:tc>
          <w:tcPr>
            <w:tcW w:w="5746" w:type="dxa"/>
          </w:tcPr>
          <w:p w14:paraId="48BC2C71" w14:textId="77777777" w:rsidR="0089270E" w:rsidRPr="0089270E" w:rsidRDefault="0089270E" w:rsidP="00334B8F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Revision to incorporate</w:t>
            </w:r>
            <w:r>
              <w:rPr>
                <w:rFonts w:cs="Arial"/>
                <w:b w:val="0"/>
                <w:szCs w:val="24"/>
                <w:u w:val="none"/>
              </w:rPr>
              <w:t xml:space="preserve"> the ability to make retrospective changes to the system flagging for </w:t>
            </w:r>
            <w:r w:rsidR="00EC6D99">
              <w:rPr>
                <w:rFonts w:cs="Arial"/>
                <w:b w:val="0"/>
                <w:szCs w:val="24"/>
                <w:u w:val="none"/>
              </w:rPr>
              <w:t>BOA</w:t>
            </w:r>
            <w:r>
              <w:rPr>
                <w:rFonts w:cs="Arial"/>
                <w:b w:val="0"/>
                <w:szCs w:val="24"/>
                <w:u w:val="none"/>
              </w:rPr>
              <w:t>s as part of the annual review.</w:t>
            </w:r>
          </w:p>
        </w:tc>
      </w:tr>
      <w:tr w:rsidR="00095C7C" w:rsidRPr="0089270E" w14:paraId="45C70F46" w14:textId="77777777">
        <w:trPr>
          <w:trHeight w:val="535"/>
        </w:trPr>
        <w:tc>
          <w:tcPr>
            <w:tcW w:w="1176" w:type="dxa"/>
          </w:tcPr>
          <w:p w14:paraId="3F6F1388" w14:textId="77777777" w:rsidR="00095C7C" w:rsidRPr="00D52AF3" w:rsidRDefault="006A0062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05.11.15</w:t>
            </w:r>
          </w:p>
        </w:tc>
        <w:tc>
          <w:tcPr>
            <w:tcW w:w="1550" w:type="dxa"/>
          </w:tcPr>
          <w:p w14:paraId="234D1F8D" w14:textId="77777777" w:rsidR="00095C7C" w:rsidRPr="00D52AF3" w:rsidRDefault="006A0062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6.0</w:t>
            </w:r>
          </w:p>
        </w:tc>
        <w:tc>
          <w:tcPr>
            <w:tcW w:w="5746" w:type="dxa"/>
          </w:tcPr>
          <w:p w14:paraId="60C02136" w14:textId="77777777" w:rsidR="00095C7C" w:rsidRPr="00D52AF3" w:rsidRDefault="006A0062" w:rsidP="00834D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D52AF3">
              <w:rPr>
                <w:rFonts w:cs="Arial"/>
                <w:b w:val="0"/>
                <w:szCs w:val="24"/>
                <w:u w:val="none"/>
              </w:rPr>
              <w:t xml:space="preserve">Revisions: to include actions to manage </w:t>
            </w:r>
            <w:proofErr w:type="spellStart"/>
            <w:r w:rsidRPr="00D52AF3">
              <w:rPr>
                <w:rFonts w:cs="Arial"/>
                <w:b w:val="0"/>
                <w:szCs w:val="24"/>
                <w:u w:val="none"/>
              </w:rPr>
              <w:t>RoCoF</w:t>
            </w:r>
            <w:proofErr w:type="spellEnd"/>
            <w:r w:rsidRPr="00D52AF3">
              <w:rPr>
                <w:rFonts w:cs="Arial"/>
                <w:b w:val="0"/>
                <w:szCs w:val="24"/>
                <w:u w:val="none"/>
              </w:rPr>
              <w:t xml:space="preserve"> and Fault Levels; to include automatic Low Frequency Demand Disconnection actions; to incorporate changes to the treatment of Supplemental Balancing Reserve and Demand Side Balancing Reserve.</w:t>
            </w:r>
          </w:p>
        </w:tc>
      </w:tr>
      <w:tr w:rsidR="008F6D0B" w:rsidRPr="0089270E" w14:paraId="79FE964C" w14:textId="77777777">
        <w:trPr>
          <w:trHeight w:val="535"/>
        </w:trPr>
        <w:tc>
          <w:tcPr>
            <w:tcW w:w="1176" w:type="dxa"/>
          </w:tcPr>
          <w:p w14:paraId="00A1D789" w14:textId="77777777" w:rsidR="008F6D0B" w:rsidRDefault="008F6D0B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05.11.15</w:t>
            </w:r>
          </w:p>
        </w:tc>
        <w:tc>
          <w:tcPr>
            <w:tcW w:w="1550" w:type="dxa"/>
          </w:tcPr>
          <w:p w14:paraId="5BD653D9" w14:textId="77777777" w:rsidR="008F6D0B" w:rsidRDefault="008F6D0B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7.0</w:t>
            </w:r>
          </w:p>
        </w:tc>
        <w:tc>
          <w:tcPr>
            <w:tcW w:w="5746" w:type="dxa"/>
          </w:tcPr>
          <w:p w14:paraId="485B84B3" w14:textId="77777777" w:rsidR="008F6D0B" w:rsidRPr="00D52AF3" w:rsidRDefault="008F6D0B" w:rsidP="00834D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F6D0B">
              <w:rPr>
                <w:rFonts w:cs="Arial"/>
                <w:b w:val="0"/>
                <w:szCs w:val="24"/>
                <w:u w:val="none"/>
              </w:rPr>
              <w:t>Revision to incorporate treatment of scenario where SBR units have a SEL equal to their MEL</w:t>
            </w:r>
          </w:p>
        </w:tc>
      </w:tr>
      <w:tr w:rsidR="00C278D6" w:rsidRPr="0089270E" w14:paraId="4E5EC0CD" w14:textId="77777777">
        <w:trPr>
          <w:trHeight w:val="535"/>
        </w:trPr>
        <w:tc>
          <w:tcPr>
            <w:tcW w:w="1176" w:type="dxa"/>
          </w:tcPr>
          <w:p w14:paraId="36D8E88E" w14:textId="77777777" w:rsidR="00C278D6" w:rsidRDefault="00C278D6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01.04.16</w:t>
            </w:r>
          </w:p>
        </w:tc>
        <w:tc>
          <w:tcPr>
            <w:tcW w:w="1550" w:type="dxa"/>
          </w:tcPr>
          <w:p w14:paraId="3A5E6EAC" w14:textId="77777777" w:rsidR="00C278D6" w:rsidRDefault="00C278D6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8.0</w:t>
            </w:r>
          </w:p>
        </w:tc>
        <w:tc>
          <w:tcPr>
            <w:tcW w:w="5746" w:type="dxa"/>
          </w:tcPr>
          <w:p w14:paraId="53C88337" w14:textId="77777777" w:rsidR="00C278D6" w:rsidRPr="008F6D0B" w:rsidRDefault="00C278D6" w:rsidP="00834D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89270E">
              <w:rPr>
                <w:rFonts w:cs="Arial"/>
                <w:b w:val="0"/>
                <w:szCs w:val="24"/>
                <w:u w:val="none"/>
              </w:rPr>
              <w:t>Revision following annual review</w:t>
            </w:r>
          </w:p>
        </w:tc>
      </w:tr>
      <w:tr w:rsidR="008F7351" w:rsidRPr="0089270E" w14:paraId="5E016EB3" w14:textId="77777777">
        <w:trPr>
          <w:trHeight w:val="535"/>
        </w:trPr>
        <w:tc>
          <w:tcPr>
            <w:tcW w:w="1176" w:type="dxa"/>
          </w:tcPr>
          <w:p w14:paraId="241760ED" w14:textId="77777777" w:rsidR="008F7351" w:rsidRDefault="006443DC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01.04.17</w:t>
            </w:r>
          </w:p>
        </w:tc>
        <w:tc>
          <w:tcPr>
            <w:tcW w:w="1550" w:type="dxa"/>
          </w:tcPr>
          <w:p w14:paraId="2FEE1F84" w14:textId="77777777" w:rsidR="008F7351" w:rsidRDefault="006443DC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9.0</w:t>
            </w:r>
          </w:p>
        </w:tc>
        <w:tc>
          <w:tcPr>
            <w:tcW w:w="5746" w:type="dxa"/>
          </w:tcPr>
          <w:p w14:paraId="5D3BE65D" w14:textId="77777777" w:rsidR="008F7351" w:rsidRPr="0089270E" w:rsidRDefault="008F7351" w:rsidP="00834D65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 w:rsidRPr="00964F90">
              <w:rPr>
                <w:u w:val="none"/>
              </w:rPr>
              <w:t>Revision to remove Demand Side Balancing Reserve</w:t>
            </w:r>
          </w:p>
        </w:tc>
      </w:tr>
      <w:tr w:rsidR="00CB4763" w:rsidRPr="0089270E" w14:paraId="273435D9" w14:textId="77777777">
        <w:trPr>
          <w:trHeight w:val="535"/>
        </w:trPr>
        <w:tc>
          <w:tcPr>
            <w:tcW w:w="1176" w:type="dxa"/>
          </w:tcPr>
          <w:p w14:paraId="7800BEF6" w14:textId="77777777" w:rsidR="00CB4763" w:rsidRDefault="00FD718A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</w:t>
            </w:r>
            <w:r w:rsidR="00CB4763">
              <w:rPr>
                <w:rFonts w:cs="Arial"/>
                <w:b w:val="0"/>
                <w:szCs w:val="24"/>
                <w:u w:val="none"/>
              </w:rPr>
              <w:t>1.04.18</w:t>
            </w:r>
          </w:p>
        </w:tc>
        <w:tc>
          <w:tcPr>
            <w:tcW w:w="1550" w:type="dxa"/>
          </w:tcPr>
          <w:p w14:paraId="4FAADFD3" w14:textId="77777777" w:rsidR="00CB4763" w:rsidRDefault="00CB4763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10.0</w:t>
            </w:r>
          </w:p>
        </w:tc>
        <w:tc>
          <w:tcPr>
            <w:tcW w:w="5746" w:type="dxa"/>
          </w:tcPr>
          <w:p w14:paraId="69597040" w14:textId="77777777" w:rsidR="00CB4763" w:rsidRPr="00CF24EF" w:rsidRDefault="00CB4763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Revision </w:t>
            </w:r>
            <w:r w:rsidR="00CF24EF">
              <w:rPr>
                <w:b w:val="0"/>
                <w:u w:val="none"/>
              </w:rPr>
              <w:t>following annual review</w:t>
            </w:r>
          </w:p>
        </w:tc>
      </w:tr>
      <w:tr w:rsidR="008476CC" w:rsidRPr="0089270E" w14:paraId="1D9C9CB0" w14:textId="77777777">
        <w:trPr>
          <w:trHeight w:val="535"/>
        </w:trPr>
        <w:tc>
          <w:tcPr>
            <w:tcW w:w="1176" w:type="dxa"/>
          </w:tcPr>
          <w:p w14:paraId="19027D35" w14:textId="77777777" w:rsidR="008476CC" w:rsidRDefault="008476CC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01.04.1</w:t>
            </w:r>
            <w:r w:rsidR="007217E9">
              <w:rPr>
                <w:rFonts w:cs="Arial"/>
                <w:b w:val="0"/>
                <w:szCs w:val="24"/>
                <w:u w:val="none"/>
              </w:rPr>
              <w:t>9</w:t>
            </w:r>
          </w:p>
        </w:tc>
        <w:tc>
          <w:tcPr>
            <w:tcW w:w="1550" w:type="dxa"/>
          </w:tcPr>
          <w:p w14:paraId="0F8A16A6" w14:textId="77777777" w:rsidR="008476CC" w:rsidRDefault="008476CC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11.0</w:t>
            </w:r>
          </w:p>
        </w:tc>
        <w:tc>
          <w:tcPr>
            <w:tcW w:w="5746" w:type="dxa"/>
          </w:tcPr>
          <w:p w14:paraId="3F93A137" w14:textId="77777777" w:rsidR="008476CC" w:rsidRDefault="008476CC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Revision following annual review</w:t>
            </w:r>
          </w:p>
        </w:tc>
      </w:tr>
      <w:tr w:rsidR="00AD7097" w:rsidRPr="0089270E" w14:paraId="3842A1E3" w14:textId="77777777">
        <w:trPr>
          <w:trHeight w:val="535"/>
        </w:trPr>
        <w:tc>
          <w:tcPr>
            <w:tcW w:w="1176" w:type="dxa"/>
          </w:tcPr>
          <w:p w14:paraId="1C33E062" w14:textId="77777777" w:rsidR="00AD7097" w:rsidRDefault="00AD7097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01.04.20</w:t>
            </w:r>
          </w:p>
        </w:tc>
        <w:tc>
          <w:tcPr>
            <w:tcW w:w="1550" w:type="dxa"/>
          </w:tcPr>
          <w:p w14:paraId="0D33DE48" w14:textId="77777777" w:rsidR="00AD7097" w:rsidRDefault="00AD7097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12.0</w:t>
            </w:r>
          </w:p>
        </w:tc>
        <w:tc>
          <w:tcPr>
            <w:tcW w:w="5746" w:type="dxa"/>
          </w:tcPr>
          <w:p w14:paraId="19E318FF" w14:textId="77777777" w:rsidR="00AD7097" w:rsidRDefault="00AD7097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Revision following annual review</w:t>
            </w:r>
          </w:p>
        </w:tc>
      </w:tr>
      <w:tr w:rsidR="00F81A85" w:rsidRPr="0089270E" w14:paraId="54378D15" w14:textId="77777777">
        <w:trPr>
          <w:trHeight w:val="535"/>
        </w:trPr>
        <w:tc>
          <w:tcPr>
            <w:tcW w:w="1176" w:type="dxa"/>
          </w:tcPr>
          <w:p w14:paraId="6F496498" w14:textId="77777777" w:rsidR="00F81A85" w:rsidRDefault="00F81A85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01.04.21</w:t>
            </w:r>
          </w:p>
        </w:tc>
        <w:tc>
          <w:tcPr>
            <w:tcW w:w="1550" w:type="dxa"/>
          </w:tcPr>
          <w:p w14:paraId="6DA500F8" w14:textId="77777777" w:rsidR="00F81A85" w:rsidRDefault="00F81A85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13.0</w:t>
            </w:r>
          </w:p>
        </w:tc>
        <w:tc>
          <w:tcPr>
            <w:tcW w:w="5746" w:type="dxa"/>
          </w:tcPr>
          <w:p w14:paraId="6E231DB5" w14:textId="77777777" w:rsidR="00F81A85" w:rsidRDefault="00F81A85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Revision following annual review</w:t>
            </w:r>
          </w:p>
        </w:tc>
      </w:tr>
      <w:tr w:rsidR="00EE23A6" w:rsidRPr="0089270E" w14:paraId="7737517D" w14:textId="77777777">
        <w:trPr>
          <w:trHeight w:val="535"/>
        </w:trPr>
        <w:tc>
          <w:tcPr>
            <w:tcW w:w="1176" w:type="dxa"/>
          </w:tcPr>
          <w:p w14:paraId="589F1647" w14:textId="719291F3" w:rsidR="00EE23A6" w:rsidRDefault="00EE23A6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01.04.22</w:t>
            </w:r>
          </w:p>
        </w:tc>
        <w:tc>
          <w:tcPr>
            <w:tcW w:w="1550" w:type="dxa"/>
          </w:tcPr>
          <w:p w14:paraId="6A267F73" w14:textId="5530BC96" w:rsidR="00EE23A6" w:rsidRDefault="00EE23A6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14.0</w:t>
            </w:r>
          </w:p>
        </w:tc>
        <w:tc>
          <w:tcPr>
            <w:tcW w:w="5746" w:type="dxa"/>
          </w:tcPr>
          <w:p w14:paraId="61F460ED" w14:textId="5BB81D89" w:rsidR="00EE23A6" w:rsidRDefault="00EE23A6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Revision following annual review</w:t>
            </w:r>
          </w:p>
        </w:tc>
      </w:tr>
      <w:tr w:rsidR="00DF0E83" w:rsidRPr="0089270E" w14:paraId="23F3D010" w14:textId="77777777">
        <w:trPr>
          <w:trHeight w:val="535"/>
        </w:trPr>
        <w:tc>
          <w:tcPr>
            <w:tcW w:w="1176" w:type="dxa"/>
          </w:tcPr>
          <w:p w14:paraId="346AC4B5" w14:textId="753514B0" w:rsidR="00DF0E83" w:rsidRDefault="00187AD7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lastRenderedPageBreak/>
              <w:t>24.10.22</w:t>
            </w:r>
          </w:p>
        </w:tc>
        <w:tc>
          <w:tcPr>
            <w:tcW w:w="1550" w:type="dxa"/>
          </w:tcPr>
          <w:p w14:paraId="7F092BA4" w14:textId="58A07812" w:rsidR="00DF0E83" w:rsidRDefault="00DF0E83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15.0</w:t>
            </w:r>
          </w:p>
        </w:tc>
        <w:tc>
          <w:tcPr>
            <w:tcW w:w="5746" w:type="dxa"/>
          </w:tcPr>
          <w:p w14:paraId="1DDC3541" w14:textId="47EA0607" w:rsidR="00DF0E83" w:rsidRDefault="00DF0E83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Revision following additional review</w:t>
            </w:r>
            <w:r w:rsidR="00C74C78">
              <w:rPr>
                <w:b w:val="0"/>
                <w:u w:val="none"/>
              </w:rPr>
              <w:t xml:space="preserve"> for </w:t>
            </w:r>
            <w:r w:rsidR="00C41B5F">
              <w:rPr>
                <w:b w:val="0"/>
                <w:u w:val="none"/>
              </w:rPr>
              <w:t xml:space="preserve">2022/23 </w:t>
            </w:r>
            <w:r w:rsidR="00CD30A2">
              <w:rPr>
                <w:b w:val="0"/>
                <w:u w:val="none"/>
              </w:rPr>
              <w:t>W</w:t>
            </w:r>
            <w:r w:rsidR="00C74C78">
              <w:rPr>
                <w:b w:val="0"/>
                <w:u w:val="none"/>
              </w:rPr>
              <w:t xml:space="preserve">inter </w:t>
            </w:r>
            <w:r w:rsidR="00CD30A2">
              <w:rPr>
                <w:b w:val="0"/>
                <w:u w:val="none"/>
              </w:rPr>
              <w:t>C</w:t>
            </w:r>
            <w:r w:rsidR="00C74C78">
              <w:rPr>
                <w:b w:val="0"/>
                <w:u w:val="none"/>
              </w:rPr>
              <w:t>ontingency</w:t>
            </w:r>
            <w:r w:rsidR="00A806C8">
              <w:rPr>
                <w:b w:val="0"/>
                <w:u w:val="none"/>
              </w:rPr>
              <w:t xml:space="preserve"> </w:t>
            </w:r>
            <w:r w:rsidR="00CD30A2">
              <w:rPr>
                <w:b w:val="0"/>
                <w:u w:val="none"/>
              </w:rPr>
              <w:t>S</w:t>
            </w:r>
            <w:r w:rsidR="00F75F6A">
              <w:rPr>
                <w:b w:val="0"/>
                <w:u w:val="none"/>
              </w:rPr>
              <w:t>ervices</w:t>
            </w:r>
          </w:p>
        </w:tc>
      </w:tr>
      <w:tr w:rsidR="008F6F4E" w:rsidRPr="0089270E" w14:paraId="70618F2D" w14:textId="77777777" w:rsidTr="00550EA3">
        <w:trPr>
          <w:trHeight w:val="535"/>
        </w:trPr>
        <w:tc>
          <w:tcPr>
            <w:tcW w:w="1176" w:type="dxa"/>
          </w:tcPr>
          <w:p w14:paraId="13304715" w14:textId="1CA9FB8E" w:rsidR="007A0042" w:rsidRDefault="007A0042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01.04.2</w:t>
            </w:r>
            <w:r w:rsidR="00975E65">
              <w:rPr>
                <w:rFonts w:cs="Arial"/>
                <w:b w:val="0"/>
                <w:szCs w:val="24"/>
                <w:u w:val="none"/>
              </w:rPr>
              <w:t>3</w:t>
            </w:r>
          </w:p>
        </w:tc>
        <w:tc>
          <w:tcPr>
            <w:tcW w:w="1550" w:type="dxa"/>
          </w:tcPr>
          <w:p w14:paraId="3E23BB55" w14:textId="42A200C0" w:rsidR="007A0042" w:rsidRDefault="007A0042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16.0</w:t>
            </w:r>
          </w:p>
        </w:tc>
        <w:tc>
          <w:tcPr>
            <w:tcW w:w="5746" w:type="dxa"/>
          </w:tcPr>
          <w:p w14:paraId="7BD68963" w14:textId="672970FE" w:rsidR="007A0042" w:rsidRDefault="007A0042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Revision following annual review</w:t>
            </w:r>
          </w:p>
        </w:tc>
      </w:tr>
      <w:tr w:rsidR="00347337" w:rsidRPr="0089270E" w14:paraId="610F7288" w14:textId="77777777" w:rsidTr="00550EA3">
        <w:trPr>
          <w:trHeight w:val="535"/>
        </w:trPr>
        <w:tc>
          <w:tcPr>
            <w:tcW w:w="1176" w:type="dxa"/>
          </w:tcPr>
          <w:p w14:paraId="30BECD3E" w14:textId="102D0778" w:rsidR="00347337" w:rsidRDefault="00347337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01.04.23</w:t>
            </w:r>
          </w:p>
        </w:tc>
        <w:tc>
          <w:tcPr>
            <w:tcW w:w="1550" w:type="dxa"/>
          </w:tcPr>
          <w:p w14:paraId="22D48024" w14:textId="45C1CA49" w:rsidR="00347337" w:rsidRDefault="00347337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17</w:t>
            </w:r>
            <w:r w:rsidR="000A0CF0">
              <w:rPr>
                <w:rFonts w:cs="Arial"/>
                <w:b w:val="0"/>
                <w:szCs w:val="24"/>
                <w:u w:val="none"/>
              </w:rPr>
              <w:t>.0</w:t>
            </w:r>
          </w:p>
        </w:tc>
        <w:tc>
          <w:tcPr>
            <w:tcW w:w="5746" w:type="dxa"/>
          </w:tcPr>
          <w:p w14:paraId="4D44BCE5" w14:textId="115FB1C1" w:rsidR="00347337" w:rsidRDefault="00347337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Revision following annual review</w:t>
            </w:r>
          </w:p>
        </w:tc>
      </w:tr>
      <w:tr w:rsidR="007119FE" w:rsidRPr="0089270E" w14:paraId="083B83DF" w14:textId="77777777" w:rsidTr="00550EA3">
        <w:trPr>
          <w:trHeight w:val="535"/>
        </w:trPr>
        <w:tc>
          <w:tcPr>
            <w:tcW w:w="1176" w:type="dxa"/>
          </w:tcPr>
          <w:p w14:paraId="049A51E7" w14:textId="14AC52BD" w:rsidR="007119FE" w:rsidRDefault="007119FE" w:rsidP="00D52AF3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01.04.25</w:t>
            </w:r>
          </w:p>
        </w:tc>
        <w:tc>
          <w:tcPr>
            <w:tcW w:w="1550" w:type="dxa"/>
          </w:tcPr>
          <w:p w14:paraId="2F44C8E3" w14:textId="7F566615" w:rsidR="007119FE" w:rsidRDefault="007119FE" w:rsidP="001B1A3D">
            <w:pPr>
              <w:pStyle w:val="Title"/>
              <w:spacing w:before="120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18</w:t>
            </w:r>
          </w:p>
        </w:tc>
        <w:tc>
          <w:tcPr>
            <w:tcW w:w="5746" w:type="dxa"/>
          </w:tcPr>
          <w:p w14:paraId="7CDB6841" w14:textId="1964A7C6" w:rsidR="007119FE" w:rsidRDefault="007119FE" w:rsidP="00CF24EF">
            <w:pPr>
              <w:pStyle w:val="Title"/>
              <w:spacing w:before="12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Revision following Annual Review </w:t>
            </w:r>
          </w:p>
        </w:tc>
      </w:tr>
    </w:tbl>
    <w:p w14:paraId="722C40DB" w14:textId="673C7C53" w:rsidR="005B7045" w:rsidRDefault="005B7045" w:rsidP="00336665">
      <w:pPr>
        <w:pStyle w:val="Title"/>
        <w:spacing w:before="120"/>
        <w:rPr>
          <w:rFonts w:cs="Arial"/>
          <w:szCs w:val="24"/>
          <w:u w:val="none"/>
        </w:rPr>
      </w:pPr>
    </w:p>
    <w:p w14:paraId="167A765D" w14:textId="77777777" w:rsidR="005B7045" w:rsidRDefault="005B7045">
      <w:pPr>
        <w:rPr>
          <w:rFonts w:ascii="Arial" w:hAnsi="Arial" w:cs="Arial"/>
          <w:b/>
          <w:sz w:val="24"/>
          <w:szCs w:val="24"/>
        </w:rPr>
      </w:pPr>
      <w:r>
        <w:rPr>
          <w:rFonts w:cs="Arial"/>
          <w:szCs w:val="24"/>
        </w:rPr>
        <w:br w:type="page"/>
      </w:r>
    </w:p>
    <w:p w14:paraId="5B79B5B3" w14:textId="77777777" w:rsidR="008F1DB2" w:rsidRPr="00703F81" w:rsidRDefault="008F1DB2" w:rsidP="00336665">
      <w:pPr>
        <w:pStyle w:val="Title"/>
        <w:spacing w:before="120"/>
        <w:rPr>
          <w:rFonts w:cs="Arial"/>
          <w:szCs w:val="24"/>
          <w:u w:val="none"/>
        </w:rPr>
      </w:pPr>
    </w:p>
    <w:p w14:paraId="26C116C8" w14:textId="510D7A2E" w:rsidR="006E208F" w:rsidRPr="00703F81" w:rsidRDefault="00AB2195" w:rsidP="00336665">
      <w:pPr>
        <w:pStyle w:val="BodyText"/>
        <w:spacing w:before="120"/>
        <w:rPr>
          <w:rFonts w:cs="Arial"/>
          <w:szCs w:val="24"/>
        </w:rPr>
      </w:pPr>
      <w:r w:rsidRPr="00703F81">
        <w:rPr>
          <w:rFonts w:cs="Arial"/>
          <w:szCs w:val="24"/>
        </w:rPr>
        <w:t>Th</w:t>
      </w:r>
      <w:r w:rsidR="00F576E9" w:rsidRPr="00703F81">
        <w:rPr>
          <w:rFonts w:cs="Arial"/>
          <w:szCs w:val="24"/>
        </w:rPr>
        <w:t xml:space="preserve">e </w:t>
      </w:r>
      <w:r w:rsidR="00F54650" w:rsidRPr="00703F81">
        <w:rPr>
          <w:rFonts w:cs="Arial"/>
          <w:szCs w:val="24"/>
        </w:rPr>
        <w:t xml:space="preserve">System Management Action </w:t>
      </w:r>
      <w:r w:rsidR="00F576E9" w:rsidRPr="00703F81">
        <w:rPr>
          <w:rFonts w:cs="Arial"/>
          <w:szCs w:val="24"/>
        </w:rPr>
        <w:t>Flagging Methodology</w:t>
      </w:r>
      <w:r w:rsidRPr="00703F81">
        <w:rPr>
          <w:rFonts w:cs="Arial"/>
          <w:szCs w:val="24"/>
        </w:rPr>
        <w:t xml:space="preserve"> Statement has been developed </w:t>
      </w:r>
      <w:r w:rsidR="00C972C7" w:rsidRPr="00703F81">
        <w:rPr>
          <w:rFonts w:cs="Arial"/>
          <w:szCs w:val="24"/>
        </w:rPr>
        <w:t xml:space="preserve">by </w:t>
      </w:r>
      <w:r w:rsidR="0073707B" w:rsidRPr="00703F81">
        <w:rPr>
          <w:rFonts w:cs="Arial"/>
          <w:szCs w:val="24"/>
        </w:rPr>
        <w:t xml:space="preserve">National  </w:t>
      </w:r>
      <w:r w:rsidR="005B7045">
        <w:rPr>
          <w:rFonts w:cs="Arial"/>
          <w:szCs w:val="24"/>
        </w:rPr>
        <w:t>Energy</w:t>
      </w:r>
      <w:r w:rsidR="0077188B">
        <w:rPr>
          <w:rFonts w:cs="Arial"/>
          <w:szCs w:val="24"/>
        </w:rPr>
        <w:t xml:space="preserve"> System Operator Limited</w:t>
      </w:r>
      <w:r w:rsidR="0073707B" w:rsidRPr="00703F81">
        <w:rPr>
          <w:rFonts w:cs="Arial"/>
          <w:szCs w:val="24"/>
        </w:rPr>
        <w:t xml:space="preserve"> (</w:t>
      </w:r>
      <w:r w:rsidR="001905AE">
        <w:rPr>
          <w:rFonts w:cs="Arial"/>
          <w:szCs w:val="24"/>
        </w:rPr>
        <w:t>N</w:t>
      </w:r>
      <w:r w:rsidR="0077188B">
        <w:rPr>
          <w:rFonts w:cs="Arial"/>
          <w:szCs w:val="24"/>
        </w:rPr>
        <w:t>ESO</w:t>
      </w:r>
      <w:r w:rsidR="00736F70">
        <w:rPr>
          <w:rFonts w:cs="Arial"/>
          <w:szCs w:val="24"/>
        </w:rPr>
        <w:t>)</w:t>
      </w:r>
      <w:r w:rsidR="00C972C7" w:rsidRPr="00703F81">
        <w:rPr>
          <w:rFonts w:cs="Arial"/>
          <w:szCs w:val="24"/>
        </w:rPr>
        <w:t>.</w:t>
      </w:r>
    </w:p>
    <w:p w14:paraId="5893CEFF" w14:textId="19625BAB" w:rsidR="00AB2195" w:rsidRPr="00703F81" w:rsidRDefault="00B443C2" w:rsidP="00336665">
      <w:pPr>
        <w:pStyle w:val="BodyText"/>
        <w:spacing w:before="120"/>
        <w:rPr>
          <w:rFonts w:cs="Arial"/>
          <w:szCs w:val="24"/>
        </w:rPr>
      </w:pPr>
      <w:r w:rsidRPr="00703F81">
        <w:rPr>
          <w:rFonts w:cs="Arial"/>
          <w:szCs w:val="24"/>
        </w:rPr>
        <w:t xml:space="preserve">Where </w:t>
      </w:r>
      <w:r w:rsidR="007175A1" w:rsidRPr="00703F81">
        <w:rPr>
          <w:rFonts w:cs="Arial"/>
          <w:szCs w:val="24"/>
        </w:rPr>
        <w:t>N</w:t>
      </w:r>
      <w:r w:rsidR="0077188B">
        <w:rPr>
          <w:rFonts w:cs="Arial"/>
          <w:szCs w:val="24"/>
        </w:rPr>
        <w:t>ESO</w:t>
      </w:r>
      <w:r w:rsidRPr="00703F81">
        <w:rPr>
          <w:rFonts w:cs="Arial"/>
          <w:szCs w:val="24"/>
        </w:rPr>
        <w:t xml:space="preserve"> amend</w:t>
      </w:r>
      <w:r w:rsidR="007175A1" w:rsidRPr="00703F81">
        <w:rPr>
          <w:rFonts w:cs="Arial"/>
          <w:szCs w:val="24"/>
        </w:rPr>
        <w:t>s</w:t>
      </w:r>
      <w:r w:rsidRPr="00703F81">
        <w:rPr>
          <w:rFonts w:cs="Arial"/>
          <w:szCs w:val="24"/>
        </w:rPr>
        <w:t xml:space="preserve"> the process </w:t>
      </w:r>
      <w:r w:rsidR="007175A1" w:rsidRPr="00703F81">
        <w:rPr>
          <w:rFonts w:cs="Arial"/>
          <w:szCs w:val="24"/>
        </w:rPr>
        <w:t>for</w:t>
      </w:r>
      <w:r w:rsidR="001D5C67" w:rsidRPr="00703F81">
        <w:rPr>
          <w:rFonts w:cs="Arial"/>
          <w:szCs w:val="24"/>
        </w:rPr>
        <w:t xml:space="preserve"> flagging</w:t>
      </w:r>
      <w:r w:rsidRPr="00703F81">
        <w:rPr>
          <w:rFonts w:cs="Arial"/>
          <w:szCs w:val="24"/>
        </w:rPr>
        <w:t xml:space="preserve"> </w:t>
      </w:r>
      <w:r w:rsidR="006C6FDD">
        <w:rPr>
          <w:rFonts w:cs="Arial"/>
          <w:szCs w:val="24"/>
        </w:rPr>
        <w:t>b</w:t>
      </w:r>
      <w:r w:rsidR="00722441" w:rsidRPr="00703F81">
        <w:rPr>
          <w:rFonts w:cs="Arial"/>
          <w:szCs w:val="24"/>
        </w:rPr>
        <w:t xml:space="preserve">alancing </w:t>
      </w:r>
      <w:r w:rsidR="006C6FDD">
        <w:rPr>
          <w:rFonts w:cs="Arial"/>
          <w:szCs w:val="24"/>
        </w:rPr>
        <w:t>s</w:t>
      </w:r>
      <w:r w:rsidR="00722441" w:rsidRPr="00703F81">
        <w:rPr>
          <w:rFonts w:cs="Arial"/>
          <w:szCs w:val="24"/>
        </w:rPr>
        <w:t>ervices</w:t>
      </w:r>
      <w:r w:rsidR="0073707B" w:rsidRPr="00703F81">
        <w:rPr>
          <w:rFonts w:cs="Arial"/>
          <w:szCs w:val="24"/>
        </w:rPr>
        <w:t>,</w:t>
      </w:r>
      <w:r w:rsidR="00722441" w:rsidRPr="00703F81">
        <w:rPr>
          <w:rFonts w:cs="Arial"/>
          <w:szCs w:val="24"/>
        </w:rPr>
        <w:t xml:space="preserve"> </w:t>
      </w:r>
      <w:r w:rsidR="0077188B">
        <w:rPr>
          <w:rFonts w:cs="Arial"/>
          <w:szCs w:val="24"/>
        </w:rPr>
        <w:t>NESO</w:t>
      </w:r>
      <w:r w:rsidR="00AB2195" w:rsidRPr="00703F81">
        <w:rPr>
          <w:rFonts w:cs="Arial"/>
          <w:szCs w:val="24"/>
        </w:rPr>
        <w:t xml:space="preserve"> </w:t>
      </w:r>
      <w:r w:rsidR="0073707B" w:rsidRPr="00703F81">
        <w:rPr>
          <w:rFonts w:cs="Arial"/>
          <w:szCs w:val="24"/>
        </w:rPr>
        <w:t xml:space="preserve">will </w:t>
      </w:r>
      <w:r w:rsidR="00AB2195" w:rsidRPr="00703F81">
        <w:rPr>
          <w:rFonts w:cs="Arial"/>
          <w:szCs w:val="24"/>
        </w:rPr>
        <w:t xml:space="preserve">promptly seek to establish a revised Statement </w:t>
      </w:r>
      <w:r w:rsidR="0073707B" w:rsidRPr="00703F81">
        <w:rPr>
          <w:rFonts w:cs="Arial"/>
          <w:szCs w:val="24"/>
        </w:rPr>
        <w:t>incorporating the</w:t>
      </w:r>
      <w:r w:rsidR="00AB2195" w:rsidRPr="00703F81">
        <w:rPr>
          <w:rFonts w:cs="Arial"/>
          <w:szCs w:val="24"/>
        </w:rPr>
        <w:t xml:space="preserve"> </w:t>
      </w:r>
      <w:r w:rsidRPr="00703F81">
        <w:rPr>
          <w:rFonts w:cs="Arial"/>
          <w:szCs w:val="24"/>
        </w:rPr>
        <w:t xml:space="preserve">changes </w:t>
      </w:r>
      <w:r w:rsidR="00AB2195" w:rsidRPr="00703F81">
        <w:rPr>
          <w:rFonts w:cs="Arial"/>
          <w:szCs w:val="24"/>
        </w:rPr>
        <w:t xml:space="preserve">in accordance with </w:t>
      </w:r>
      <w:r w:rsidR="00F70666">
        <w:rPr>
          <w:rFonts w:cs="Arial"/>
          <w:szCs w:val="24"/>
        </w:rPr>
        <w:t xml:space="preserve">paragraphs 8(a) and 8(b) </w:t>
      </w:r>
      <w:r w:rsidR="00632181" w:rsidRPr="00703F81">
        <w:rPr>
          <w:rFonts w:cs="Arial"/>
          <w:szCs w:val="24"/>
        </w:rPr>
        <w:t xml:space="preserve">of </w:t>
      </w:r>
      <w:r w:rsidR="00AB2195" w:rsidRPr="00703F81">
        <w:rPr>
          <w:rFonts w:cs="Arial"/>
          <w:szCs w:val="24"/>
        </w:rPr>
        <w:t>Standard Condition C</w:t>
      </w:r>
      <w:r w:rsidR="00AC6EF3">
        <w:rPr>
          <w:rFonts w:cs="Arial"/>
          <w:szCs w:val="24"/>
        </w:rPr>
        <w:t>9</w:t>
      </w:r>
      <w:r w:rsidR="00AB2195" w:rsidRPr="00703F81">
        <w:rPr>
          <w:rFonts w:cs="Arial"/>
          <w:szCs w:val="24"/>
        </w:rPr>
        <w:t xml:space="preserve"> of the </w:t>
      </w:r>
      <w:r w:rsidR="00AC6EF3">
        <w:rPr>
          <w:rFonts w:cs="Arial"/>
          <w:szCs w:val="24"/>
        </w:rPr>
        <w:t xml:space="preserve">Electricity System Operator </w:t>
      </w:r>
      <w:r w:rsidR="00BC5DF6">
        <w:rPr>
          <w:rFonts w:cs="Arial"/>
          <w:szCs w:val="24"/>
        </w:rPr>
        <w:t>L</w:t>
      </w:r>
      <w:r w:rsidR="00AB2195" w:rsidRPr="00703F81">
        <w:rPr>
          <w:rFonts w:cs="Arial"/>
          <w:szCs w:val="24"/>
        </w:rPr>
        <w:t>icence</w:t>
      </w:r>
      <w:r w:rsidR="008D7CC3">
        <w:rPr>
          <w:rFonts w:cs="Arial"/>
          <w:szCs w:val="24"/>
        </w:rPr>
        <w:t xml:space="preserve"> (the Licence)</w:t>
      </w:r>
      <w:r w:rsidR="00011F92">
        <w:rPr>
          <w:rFonts w:cs="Arial"/>
          <w:szCs w:val="24"/>
        </w:rPr>
        <w:t>.</w:t>
      </w:r>
    </w:p>
    <w:p w14:paraId="3978EC65" w14:textId="1607D460" w:rsidR="00AB2195" w:rsidRPr="00703F81" w:rsidRDefault="00AB2195" w:rsidP="00336665">
      <w:pPr>
        <w:pStyle w:val="Title"/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>In the event that it is necessary to modify this Statement in advance of issuing an updated version of this document, then this will be done by issuing a</w:t>
      </w:r>
      <w:r w:rsidR="00AC3A15">
        <w:rPr>
          <w:rFonts w:cs="Arial"/>
          <w:b w:val="0"/>
          <w:szCs w:val="24"/>
          <w:u w:val="none"/>
        </w:rPr>
        <w:t xml:space="preserve">n additional review </w:t>
      </w:r>
      <w:r w:rsidRPr="00703F81">
        <w:rPr>
          <w:rFonts w:cs="Arial"/>
          <w:b w:val="0"/>
          <w:szCs w:val="24"/>
          <w:u w:val="none"/>
        </w:rPr>
        <w:t>to this Statement.</w:t>
      </w:r>
    </w:p>
    <w:p w14:paraId="6F11BDC6" w14:textId="122E71E8" w:rsidR="000A7FCD" w:rsidRDefault="000A7FCD" w:rsidP="000A7FCD">
      <w:pPr>
        <w:pStyle w:val="Title"/>
        <w:spacing w:before="120"/>
        <w:rPr>
          <w:rFonts w:cs="Arial"/>
          <w:b w:val="0"/>
          <w:szCs w:val="24"/>
          <w:u w:val="none"/>
        </w:rPr>
      </w:pPr>
      <w:r w:rsidRPr="000A7FCD">
        <w:rPr>
          <w:rFonts w:cs="Arial"/>
          <w:b w:val="0"/>
          <w:szCs w:val="24"/>
          <w:u w:val="none"/>
        </w:rPr>
        <w:t xml:space="preserve">The latest version of this document is available, together with the relevant change marked version (if any), electronically from the </w:t>
      </w:r>
      <w:r w:rsidR="008B3F38">
        <w:rPr>
          <w:rFonts w:cs="Arial"/>
          <w:b w:val="0"/>
          <w:szCs w:val="24"/>
          <w:u w:val="none"/>
        </w:rPr>
        <w:t>National Energy System Operator (NESO)</w:t>
      </w:r>
      <w:r w:rsidR="0025475E">
        <w:rPr>
          <w:rFonts w:cs="Arial"/>
          <w:b w:val="0"/>
          <w:szCs w:val="24"/>
          <w:u w:val="none"/>
        </w:rPr>
        <w:t xml:space="preserve"> Website:</w:t>
      </w:r>
    </w:p>
    <w:p w14:paraId="34F75AE3" w14:textId="77777777" w:rsidR="00A7708A" w:rsidRDefault="00A7708A" w:rsidP="008476CC">
      <w:pPr>
        <w:spacing w:line="360" w:lineRule="auto"/>
        <w:ind w:left="720"/>
        <w:rPr>
          <w:rFonts w:cs="Arial"/>
        </w:rPr>
      </w:pPr>
    </w:p>
    <w:p w14:paraId="3D6DB6C9" w14:textId="3DECD7D3" w:rsidR="00A7708A" w:rsidRDefault="00A7708A" w:rsidP="008476CC">
      <w:pPr>
        <w:spacing w:line="360" w:lineRule="auto"/>
        <w:ind w:left="720"/>
        <w:rPr>
          <w:rFonts w:cs="Arial"/>
        </w:rPr>
      </w:pPr>
      <w:hyperlink r:id="rId10" w:anchor="Current-statements-and-guidelines" w:history="1">
        <w:r w:rsidR="00966BF9">
          <w:rPr>
            <w:rStyle w:val="Hyperlink"/>
          </w:rPr>
          <w:t>https://www.neso.energy/industry-information/codes/balancing-settlement-code-bsc/c9-statements-and-consultations#Current-statements-and-guidelines</w:t>
        </w:r>
      </w:hyperlink>
    </w:p>
    <w:p w14:paraId="1CB3CC01" w14:textId="0FA1B279" w:rsidR="000A7FCD" w:rsidRPr="000A7FCD" w:rsidRDefault="000A7FCD" w:rsidP="000A7FCD">
      <w:pPr>
        <w:pStyle w:val="Title"/>
        <w:spacing w:before="120"/>
        <w:rPr>
          <w:rFonts w:cs="Arial"/>
          <w:b w:val="0"/>
          <w:szCs w:val="24"/>
          <w:u w:val="none"/>
        </w:rPr>
      </w:pPr>
      <w:r w:rsidRPr="000A7FCD">
        <w:rPr>
          <w:rFonts w:cs="Arial"/>
          <w:b w:val="0"/>
          <w:szCs w:val="24"/>
          <w:u w:val="none"/>
        </w:rPr>
        <w:t>Alternatively</w:t>
      </w:r>
      <w:r w:rsidR="00EA424E">
        <w:rPr>
          <w:rFonts w:cs="Arial"/>
          <w:b w:val="0"/>
          <w:szCs w:val="24"/>
          <w:u w:val="none"/>
        </w:rPr>
        <w:t>,</w:t>
      </w:r>
      <w:r w:rsidRPr="000A7FCD">
        <w:rPr>
          <w:rFonts w:cs="Arial"/>
          <w:b w:val="0"/>
          <w:szCs w:val="24"/>
          <w:u w:val="none"/>
        </w:rPr>
        <w:t xml:space="preserve"> a copy may be requested from:</w:t>
      </w:r>
    </w:p>
    <w:p w14:paraId="5405918F" w14:textId="53257EF1" w:rsidR="000A7FCD" w:rsidRPr="00FD76EC" w:rsidRDefault="00790673" w:rsidP="000A7FCD">
      <w:pPr>
        <w:pStyle w:val="Title"/>
        <w:spacing w:before="120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Director </w:t>
      </w:r>
      <w:r w:rsidR="008476CC" w:rsidRPr="00FD76EC">
        <w:rPr>
          <w:rFonts w:cs="Arial"/>
          <w:b w:val="0"/>
          <w:sz w:val="22"/>
          <w:szCs w:val="22"/>
          <w:u w:val="none"/>
        </w:rPr>
        <w:t xml:space="preserve"> </w:t>
      </w:r>
      <w:r w:rsidR="00D768AC" w:rsidRPr="00FD76EC">
        <w:rPr>
          <w:rFonts w:cs="Arial"/>
          <w:b w:val="0"/>
          <w:sz w:val="22"/>
          <w:szCs w:val="22"/>
          <w:u w:val="none"/>
        </w:rPr>
        <w:t xml:space="preserve">of </w:t>
      </w:r>
      <w:r w:rsidR="008476CC" w:rsidRPr="00FD76EC">
        <w:rPr>
          <w:rFonts w:cs="Arial"/>
          <w:b w:val="0"/>
          <w:sz w:val="22"/>
          <w:szCs w:val="22"/>
          <w:u w:val="none"/>
        </w:rPr>
        <w:t>Market</w:t>
      </w:r>
      <w:r w:rsidR="00230E33" w:rsidRPr="00FD76EC">
        <w:rPr>
          <w:rFonts w:cs="Arial"/>
          <w:b w:val="0"/>
          <w:sz w:val="22"/>
          <w:szCs w:val="22"/>
          <w:u w:val="none"/>
        </w:rPr>
        <w:t>s</w:t>
      </w:r>
      <w:r w:rsidR="00D768AC" w:rsidRPr="00FD76EC">
        <w:rPr>
          <w:rFonts w:cs="Arial"/>
          <w:b w:val="0"/>
          <w:sz w:val="22"/>
          <w:szCs w:val="22"/>
          <w:u w:val="none"/>
        </w:rPr>
        <w:t xml:space="preserve"> </w:t>
      </w:r>
    </w:p>
    <w:p w14:paraId="74ADF65C" w14:textId="794F9DB8" w:rsidR="000A7FCD" w:rsidRPr="00FD76EC" w:rsidRDefault="000A7FCD" w:rsidP="000A7FCD">
      <w:pPr>
        <w:pStyle w:val="Title"/>
        <w:spacing w:before="120"/>
        <w:rPr>
          <w:rFonts w:cs="Arial"/>
          <w:b w:val="0"/>
          <w:sz w:val="22"/>
          <w:szCs w:val="22"/>
          <w:u w:val="none"/>
        </w:rPr>
      </w:pPr>
      <w:r w:rsidRPr="00FD76EC">
        <w:rPr>
          <w:rFonts w:cs="Arial"/>
          <w:b w:val="0"/>
          <w:sz w:val="22"/>
          <w:szCs w:val="22"/>
          <w:u w:val="none"/>
        </w:rPr>
        <w:t xml:space="preserve">National </w:t>
      </w:r>
      <w:r w:rsidR="00AC6EF3">
        <w:rPr>
          <w:rFonts w:cs="Arial"/>
          <w:b w:val="0"/>
          <w:sz w:val="22"/>
          <w:szCs w:val="22"/>
          <w:u w:val="none"/>
        </w:rPr>
        <w:t xml:space="preserve"> Energy </w:t>
      </w:r>
      <w:r w:rsidR="008476CC" w:rsidRPr="00FD76EC">
        <w:rPr>
          <w:rFonts w:cs="Arial"/>
          <w:b w:val="0"/>
          <w:sz w:val="22"/>
          <w:szCs w:val="22"/>
          <w:u w:val="none"/>
        </w:rPr>
        <w:t>System Operator</w:t>
      </w:r>
    </w:p>
    <w:p w14:paraId="50D11857" w14:textId="77777777" w:rsidR="000A7FCD" w:rsidRPr="00FD76EC" w:rsidRDefault="008476CC" w:rsidP="000A7FCD">
      <w:pPr>
        <w:pStyle w:val="Title"/>
        <w:spacing w:before="120"/>
        <w:rPr>
          <w:rFonts w:cs="Arial"/>
          <w:b w:val="0"/>
          <w:sz w:val="22"/>
          <w:szCs w:val="22"/>
          <w:u w:val="none"/>
        </w:rPr>
      </w:pPr>
      <w:r w:rsidRPr="00FD76EC">
        <w:rPr>
          <w:rFonts w:cs="Arial"/>
          <w:b w:val="0"/>
          <w:sz w:val="22"/>
          <w:szCs w:val="22"/>
          <w:u w:val="none"/>
        </w:rPr>
        <w:t>Faraday</w:t>
      </w:r>
      <w:r w:rsidR="000A7FCD" w:rsidRPr="00FD76EC">
        <w:rPr>
          <w:rFonts w:cs="Arial"/>
          <w:b w:val="0"/>
          <w:sz w:val="22"/>
          <w:szCs w:val="22"/>
          <w:u w:val="none"/>
        </w:rPr>
        <w:t xml:space="preserve"> House</w:t>
      </w:r>
    </w:p>
    <w:p w14:paraId="009F9142" w14:textId="77777777" w:rsidR="000A7FCD" w:rsidRPr="00FD76EC" w:rsidRDefault="000A7FCD" w:rsidP="000A7FCD">
      <w:pPr>
        <w:pStyle w:val="Title"/>
        <w:spacing w:before="120"/>
        <w:rPr>
          <w:rFonts w:cs="Arial"/>
          <w:b w:val="0"/>
          <w:sz w:val="22"/>
          <w:szCs w:val="22"/>
          <w:u w:val="none"/>
        </w:rPr>
      </w:pPr>
      <w:r w:rsidRPr="00FD76EC">
        <w:rPr>
          <w:rFonts w:cs="Arial"/>
          <w:b w:val="0"/>
          <w:sz w:val="22"/>
          <w:szCs w:val="22"/>
          <w:u w:val="none"/>
        </w:rPr>
        <w:t>Warwick Technology Park</w:t>
      </w:r>
    </w:p>
    <w:p w14:paraId="049447AE" w14:textId="77777777" w:rsidR="000A7FCD" w:rsidRPr="00FD76EC" w:rsidRDefault="000A7FCD" w:rsidP="000A7FCD">
      <w:pPr>
        <w:pStyle w:val="Title"/>
        <w:spacing w:before="120"/>
        <w:rPr>
          <w:rFonts w:cs="Arial"/>
          <w:b w:val="0"/>
          <w:sz w:val="22"/>
          <w:szCs w:val="22"/>
          <w:u w:val="none"/>
        </w:rPr>
      </w:pPr>
      <w:r w:rsidRPr="00FD76EC">
        <w:rPr>
          <w:rFonts w:cs="Arial"/>
          <w:b w:val="0"/>
          <w:sz w:val="22"/>
          <w:szCs w:val="22"/>
          <w:u w:val="none"/>
        </w:rPr>
        <w:t>Gallows Hill</w:t>
      </w:r>
    </w:p>
    <w:p w14:paraId="633BD72C" w14:textId="77777777" w:rsidR="00AC6EF3" w:rsidRDefault="000A7FCD" w:rsidP="00336665">
      <w:pPr>
        <w:pStyle w:val="Title"/>
        <w:spacing w:before="120"/>
        <w:rPr>
          <w:rFonts w:cs="Arial"/>
          <w:sz w:val="22"/>
          <w:szCs w:val="22"/>
        </w:rPr>
      </w:pPr>
      <w:r w:rsidRPr="00FD76EC">
        <w:rPr>
          <w:rFonts w:cs="Arial"/>
          <w:sz w:val="22"/>
          <w:szCs w:val="22"/>
        </w:rPr>
        <w:t>Warwick CV34 6DA</w:t>
      </w:r>
    </w:p>
    <w:p w14:paraId="2DB3B8C4" w14:textId="7E629992" w:rsidR="009512F3" w:rsidRDefault="000A7FCD" w:rsidP="00336665">
      <w:pPr>
        <w:pStyle w:val="Title"/>
        <w:spacing w:before="120"/>
        <w:rPr>
          <w:rStyle w:val="Hyperlink"/>
        </w:rPr>
      </w:pPr>
      <w:r w:rsidRPr="000A7FCD">
        <w:rPr>
          <w:rFonts w:cs="Arial"/>
          <w:b w:val="0"/>
          <w:szCs w:val="24"/>
          <w:u w:val="none"/>
        </w:rPr>
        <w:t xml:space="preserve">Email: </w:t>
      </w:r>
      <w:r w:rsidR="00AC6EF3">
        <w:rPr>
          <w:rStyle w:val="Hyperlink"/>
        </w:rPr>
        <w:t xml:space="preserve"> </w:t>
      </w:r>
      <w:hyperlink r:id="rId11" w:history="1">
        <w:r w:rsidR="00A05033" w:rsidRPr="006A31B8">
          <w:rPr>
            <w:rStyle w:val="Hyperlink"/>
          </w:rPr>
          <w:t>BalancingServices@nationalenergyso.com</w:t>
        </w:r>
      </w:hyperlink>
    </w:p>
    <w:p w14:paraId="4BA788D9" w14:textId="54B9121D" w:rsidR="00A05033" w:rsidRDefault="00A05033">
      <w:pPr>
        <w:rPr>
          <w:rStyle w:val="Hyperlink"/>
          <w:rFonts w:ascii="Arial" w:hAnsi="Arial"/>
          <w:b/>
          <w:sz w:val="24"/>
        </w:rPr>
      </w:pPr>
      <w:r>
        <w:rPr>
          <w:rStyle w:val="Hyperlink"/>
        </w:rPr>
        <w:br w:type="page"/>
      </w:r>
    </w:p>
    <w:p w14:paraId="5AF8BAF3" w14:textId="77777777" w:rsidR="00A05033" w:rsidRDefault="00A05033" w:rsidP="00336665">
      <w:pPr>
        <w:pStyle w:val="Title"/>
        <w:spacing w:before="120"/>
        <w:rPr>
          <w:rFonts w:cs="Arial"/>
          <w:b w:val="0"/>
          <w:szCs w:val="24"/>
        </w:rPr>
      </w:pPr>
    </w:p>
    <w:p w14:paraId="156D1494" w14:textId="019B6D30" w:rsidR="00AB2195" w:rsidRPr="00703F81" w:rsidRDefault="009512F3" w:rsidP="00336665">
      <w:pPr>
        <w:pStyle w:val="Title"/>
        <w:spacing w:before="120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C</w:t>
      </w:r>
      <w:r w:rsidR="00AB2195" w:rsidRPr="00703F81">
        <w:rPr>
          <w:rFonts w:cs="Arial"/>
          <w:szCs w:val="24"/>
          <w:u w:val="none"/>
        </w:rPr>
        <w:t>ONTENTS</w:t>
      </w:r>
      <w:r w:rsidR="006537EE">
        <w:rPr>
          <w:rFonts w:cs="Arial"/>
          <w:szCs w:val="24"/>
          <w:u w:val="none"/>
        </w:rPr>
        <w:t xml:space="preserve"> </w:t>
      </w:r>
    </w:p>
    <w:p w14:paraId="14BB2CF6" w14:textId="77777777" w:rsidR="00AB2195" w:rsidRPr="00703F81" w:rsidRDefault="00AB2195" w:rsidP="00336665">
      <w:pPr>
        <w:pStyle w:val="Title"/>
        <w:spacing w:before="120"/>
        <w:rPr>
          <w:rFonts w:cs="Arial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>PART A</w:t>
      </w:r>
      <w:r w:rsidRPr="00703F81">
        <w:rPr>
          <w:rFonts w:cs="Arial"/>
          <w:b w:val="0"/>
          <w:szCs w:val="24"/>
          <w:u w:val="none"/>
        </w:rPr>
        <w:tab/>
      </w:r>
      <w:r w:rsidRPr="00703F81">
        <w:rPr>
          <w:rFonts w:cs="Arial"/>
          <w:szCs w:val="24"/>
          <w:u w:val="none"/>
        </w:rPr>
        <w:t>Introduction</w:t>
      </w:r>
    </w:p>
    <w:p w14:paraId="6BB89FDF" w14:textId="77777777" w:rsidR="00AB2195" w:rsidRPr="00703F81" w:rsidRDefault="00AB2195" w:rsidP="00336665">
      <w:pPr>
        <w:pStyle w:val="Title"/>
        <w:numPr>
          <w:ilvl w:val="0"/>
          <w:numId w:val="1"/>
        </w:numPr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Purpose of </w:t>
      </w:r>
      <w:r w:rsidR="006537EE">
        <w:rPr>
          <w:rFonts w:cs="Arial"/>
          <w:b w:val="0"/>
          <w:szCs w:val="24"/>
          <w:u w:val="none"/>
        </w:rPr>
        <w:t>d</w:t>
      </w:r>
      <w:r w:rsidRPr="00703F81">
        <w:rPr>
          <w:rFonts w:cs="Arial"/>
          <w:b w:val="0"/>
          <w:szCs w:val="24"/>
          <w:u w:val="none"/>
        </w:rPr>
        <w:t>ocument</w:t>
      </w:r>
    </w:p>
    <w:p w14:paraId="24DA2B4B" w14:textId="77777777" w:rsidR="00AB2195" w:rsidRPr="00703F81" w:rsidRDefault="00AB2195" w:rsidP="00336665">
      <w:pPr>
        <w:pStyle w:val="Title"/>
        <w:spacing w:before="120"/>
        <w:rPr>
          <w:rFonts w:cs="Arial"/>
          <w:szCs w:val="24"/>
          <w:u w:val="none"/>
        </w:rPr>
      </w:pPr>
      <w:bookmarkStart w:id="0" w:name="OLE_LINK3"/>
      <w:bookmarkStart w:id="1" w:name="OLE_LINK4"/>
      <w:r w:rsidRPr="00703F81">
        <w:rPr>
          <w:rFonts w:cs="Arial"/>
          <w:b w:val="0"/>
          <w:szCs w:val="24"/>
          <w:u w:val="none"/>
        </w:rPr>
        <w:t xml:space="preserve">PART </w:t>
      </w:r>
      <w:r w:rsidR="0070518D" w:rsidRPr="00703F81">
        <w:rPr>
          <w:rFonts w:cs="Arial"/>
          <w:b w:val="0"/>
          <w:szCs w:val="24"/>
          <w:u w:val="none"/>
        </w:rPr>
        <w:t>B</w:t>
      </w:r>
      <w:r w:rsidRPr="00703F81">
        <w:rPr>
          <w:rFonts w:cs="Arial"/>
          <w:b w:val="0"/>
          <w:szCs w:val="24"/>
          <w:u w:val="none"/>
        </w:rPr>
        <w:tab/>
      </w:r>
      <w:r w:rsidR="00AB6AA9" w:rsidRPr="00703F81">
        <w:rPr>
          <w:rFonts w:cs="Arial"/>
          <w:szCs w:val="24"/>
          <w:u w:val="none"/>
        </w:rPr>
        <w:t>Fl</w:t>
      </w:r>
      <w:r w:rsidR="00D2262A" w:rsidRPr="00703F81">
        <w:rPr>
          <w:rFonts w:cs="Arial"/>
          <w:szCs w:val="24"/>
          <w:u w:val="none"/>
        </w:rPr>
        <w:t>agging</w:t>
      </w:r>
    </w:p>
    <w:bookmarkEnd w:id="0"/>
    <w:bookmarkEnd w:id="1"/>
    <w:p w14:paraId="60BBAAB2" w14:textId="77777777" w:rsidR="00AB2195" w:rsidRPr="00703F81" w:rsidRDefault="007216A3" w:rsidP="00B4156F">
      <w:pPr>
        <w:pStyle w:val="Title"/>
        <w:numPr>
          <w:ilvl w:val="0"/>
          <w:numId w:val="26"/>
        </w:numPr>
        <w:spacing w:before="120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Background to SO Flagging</w:t>
      </w:r>
      <w:r w:rsidR="00F028FB" w:rsidRPr="00703F81">
        <w:rPr>
          <w:rFonts w:cs="Arial"/>
          <w:b w:val="0"/>
          <w:szCs w:val="24"/>
          <w:u w:val="none"/>
        </w:rPr>
        <w:t xml:space="preserve"> </w:t>
      </w:r>
    </w:p>
    <w:p w14:paraId="1A904F53" w14:textId="77777777" w:rsidR="001717CB" w:rsidRPr="00703F81" w:rsidRDefault="000C2CA2" w:rsidP="00336665">
      <w:pPr>
        <w:pStyle w:val="Title"/>
        <w:numPr>
          <w:ilvl w:val="0"/>
          <w:numId w:val="26"/>
        </w:numPr>
        <w:spacing w:before="120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The</w:t>
      </w:r>
      <w:r w:rsidR="006F51D1">
        <w:rPr>
          <w:rFonts w:cs="Arial"/>
          <w:b w:val="0"/>
          <w:szCs w:val="24"/>
          <w:u w:val="none"/>
        </w:rPr>
        <w:t xml:space="preserve"> balancing services </w:t>
      </w:r>
      <w:r>
        <w:rPr>
          <w:rFonts w:cs="Arial"/>
          <w:b w:val="0"/>
          <w:szCs w:val="24"/>
          <w:u w:val="none"/>
        </w:rPr>
        <w:t xml:space="preserve">that </w:t>
      </w:r>
      <w:r w:rsidR="00842A83">
        <w:rPr>
          <w:rFonts w:cs="Arial"/>
          <w:b w:val="0"/>
          <w:szCs w:val="24"/>
          <w:u w:val="none"/>
        </w:rPr>
        <w:t xml:space="preserve">will be </w:t>
      </w:r>
      <w:proofErr w:type="gramStart"/>
      <w:r w:rsidR="00842A83">
        <w:rPr>
          <w:rFonts w:cs="Arial"/>
          <w:b w:val="0"/>
          <w:szCs w:val="24"/>
          <w:u w:val="none"/>
        </w:rPr>
        <w:t>SO-</w:t>
      </w:r>
      <w:r w:rsidR="006F51D1">
        <w:rPr>
          <w:rFonts w:cs="Arial"/>
          <w:b w:val="0"/>
          <w:szCs w:val="24"/>
          <w:u w:val="none"/>
        </w:rPr>
        <w:t>Flagged</w:t>
      </w:r>
      <w:proofErr w:type="gramEnd"/>
    </w:p>
    <w:p w14:paraId="2D3FE2C5" w14:textId="77777777" w:rsidR="001717CB" w:rsidRPr="00703F81" w:rsidRDefault="001717CB" w:rsidP="00336665">
      <w:pPr>
        <w:pStyle w:val="Title"/>
        <w:numPr>
          <w:ilvl w:val="0"/>
          <w:numId w:val="26"/>
        </w:numPr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Flagging </w:t>
      </w:r>
      <w:r w:rsidR="00B4375F">
        <w:rPr>
          <w:rFonts w:cs="Arial"/>
          <w:b w:val="0"/>
          <w:szCs w:val="24"/>
          <w:u w:val="none"/>
        </w:rPr>
        <w:t>f</w:t>
      </w:r>
      <w:r w:rsidRPr="00703F81">
        <w:rPr>
          <w:rFonts w:cs="Arial"/>
          <w:b w:val="0"/>
          <w:szCs w:val="24"/>
          <w:u w:val="none"/>
        </w:rPr>
        <w:t xml:space="preserve">orward </w:t>
      </w:r>
      <w:r w:rsidR="00B4375F">
        <w:rPr>
          <w:rFonts w:cs="Arial"/>
          <w:b w:val="0"/>
          <w:szCs w:val="24"/>
          <w:u w:val="none"/>
        </w:rPr>
        <w:t>t</w:t>
      </w:r>
      <w:r w:rsidR="00AE2E9C">
        <w:rPr>
          <w:rFonts w:cs="Arial"/>
          <w:b w:val="0"/>
          <w:szCs w:val="24"/>
          <w:u w:val="none"/>
        </w:rPr>
        <w:t>rades and Bid</w:t>
      </w:r>
      <w:r w:rsidR="00AE2E9C" w:rsidRPr="00B94161">
        <w:rPr>
          <w:rFonts w:cs="Arial"/>
          <w:b w:val="0"/>
          <w:szCs w:val="24"/>
          <w:u w:val="none"/>
        </w:rPr>
        <w:t>-</w:t>
      </w:r>
      <w:r w:rsidRPr="00703F81">
        <w:rPr>
          <w:rFonts w:cs="Arial"/>
          <w:b w:val="0"/>
          <w:szCs w:val="24"/>
          <w:u w:val="none"/>
        </w:rPr>
        <w:t xml:space="preserve">Offer Acceptances </w:t>
      </w:r>
    </w:p>
    <w:p w14:paraId="06EB5B37" w14:textId="77777777" w:rsidR="00C7203D" w:rsidRPr="00703F81" w:rsidRDefault="00C7203D" w:rsidP="00336665">
      <w:pPr>
        <w:pStyle w:val="Title"/>
        <w:spacing w:before="120"/>
        <w:rPr>
          <w:rFonts w:cs="Arial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PART </w:t>
      </w:r>
      <w:r w:rsidR="0070518D" w:rsidRPr="00703F81">
        <w:rPr>
          <w:rFonts w:cs="Arial"/>
          <w:b w:val="0"/>
          <w:szCs w:val="24"/>
          <w:u w:val="none"/>
        </w:rPr>
        <w:t>C</w:t>
      </w:r>
      <w:r w:rsidRPr="00703F81">
        <w:rPr>
          <w:rFonts w:cs="Arial"/>
          <w:b w:val="0"/>
          <w:szCs w:val="24"/>
          <w:u w:val="none"/>
        </w:rPr>
        <w:tab/>
      </w:r>
      <w:r w:rsidRPr="00703F81">
        <w:rPr>
          <w:rFonts w:cs="Arial"/>
          <w:szCs w:val="24"/>
          <w:u w:val="none"/>
        </w:rPr>
        <w:t>Other Issues</w:t>
      </w:r>
    </w:p>
    <w:p w14:paraId="0E16F093" w14:textId="77777777" w:rsidR="001717CB" w:rsidRPr="00703F81" w:rsidRDefault="00602D42" w:rsidP="00B4156F">
      <w:pPr>
        <w:pStyle w:val="Title"/>
        <w:numPr>
          <w:ilvl w:val="0"/>
          <w:numId w:val="27"/>
        </w:numPr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Flagging </w:t>
      </w:r>
      <w:r w:rsidR="00B4375F">
        <w:rPr>
          <w:rFonts w:cs="Arial"/>
          <w:b w:val="0"/>
          <w:szCs w:val="24"/>
          <w:u w:val="none"/>
        </w:rPr>
        <w:t>m</w:t>
      </w:r>
      <w:r w:rsidR="001717CB" w:rsidRPr="00703F81">
        <w:rPr>
          <w:rFonts w:cs="Arial"/>
          <w:b w:val="0"/>
          <w:szCs w:val="24"/>
          <w:u w:val="none"/>
        </w:rPr>
        <w:t xml:space="preserve">ethodology </w:t>
      </w:r>
      <w:r w:rsidR="00B4375F">
        <w:rPr>
          <w:rFonts w:cs="Arial"/>
          <w:b w:val="0"/>
          <w:szCs w:val="24"/>
          <w:u w:val="none"/>
        </w:rPr>
        <w:t>a</w:t>
      </w:r>
      <w:r w:rsidR="00E04D33" w:rsidRPr="00703F81">
        <w:rPr>
          <w:rFonts w:cs="Arial"/>
          <w:b w:val="0"/>
          <w:szCs w:val="24"/>
          <w:u w:val="none"/>
        </w:rPr>
        <w:t>ccuracy</w:t>
      </w:r>
    </w:p>
    <w:p w14:paraId="2117F598" w14:textId="77777777" w:rsidR="00C7203D" w:rsidRPr="00703F81" w:rsidRDefault="001717CB" w:rsidP="00336665">
      <w:pPr>
        <w:pStyle w:val="Title"/>
        <w:numPr>
          <w:ilvl w:val="0"/>
          <w:numId w:val="27"/>
        </w:numPr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Failure of Balancing Mechanism </w:t>
      </w:r>
      <w:r w:rsidR="00B4375F">
        <w:rPr>
          <w:rFonts w:cs="Arial"/>
          <w:b w:val="0"/>
          <w:szCs w:val="24"/>
          <w:u w:val="none"/>
        </w:rPr>
        <w:t xml:space="preserve">System </w:t>
      </w:r>
      <w:r w:rsidRPr="00703F81">
        <w:rPr>
          <w:rFonts w:cs="Arial"/>
          <w:b w:val="0"/>
          <w:szCs w:val="24"/>
          <w:u w:val="none"/>
        </w:rPr>
        <w:t xml:space="preserve">and </w:t>
      </w:r>
      <w:r w:rsidR="00B4375F">
        <w:rPr>
          <w:rFonts w:cs="Arial"/>
          <w:b w:val="0"/>
          <w:szCs w:val="24"/>
          <w:u w:val="none"/>
        </w:rPr>
        <w:t>b</w:t>
      </w:r>
      <w:r w:rsidRPr="00703F81">
        <w:rPr>
          <w:rFonts w:cs="Arial"/>
          <w:b w:val="0"/>
          <w:szCs w:val="24"/>
          <w:u w:val="none"/>
        </w:rPr>
        <w:t>ackup</w:t>
      </w:r>
    </w:p>
    <w:p w14:paraId="2F3598EB" w14:textId="77777777" w:rsidR="00602D42" w:rsidRPr="00703F81" w:rsidRDefault="00C7203D" w:rsidP="00336665">
      <w:pPr>
        <w:pStyle w:val="Title"/>
        <w:numPr>
          <w:ilvl w:val="0"/>
          <w:numId w:val="27"/>
        </w:numPr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Modifications to the </w:t>
      </w:r>
      <w:r w:rsidR="00B4375F">
        <w:rPr>
          <w:rFonts w:cs="Arial"/>
          <w:b w:val="0"/>
          <w:szCs w:val="24"/>
          <w:u w:val="none"/>
        </w:rPr>
        <w:t>methodology s</w:t>
      </w:r>
      <w:r w:rsidRPr="00703F81">
        <w:rPr>
          <w:rFonts w:cs="Arial"/>
          <w:b w:val="0"/>
          <w:szCs w:val="24"/>
          <w:u w:val="none"/>
        </w:rPr>
        <w:t>tatement</w:t>
      </w:r>
      <w:r w:rsidR="009623C3" w:rsidRPr="00703F81">
        <w:rPr>
          <w:rFonts w:cs="Arial"/>
          <w:b w:val="0"/>
          <w:szCs w:val="24"/>
          <w:u w:val="none"/>
        </w:rPr>
        <w:t xml:space="preserve"> </w:t>
      </w:r>
    </w:p>
    <w:p w14:paraId="36383AE6" w14:textId="77777777" w:rsidR="0070518D" w:rsidRPr="00703F81" w:rsidRDefault="0070518D" w:rsidP="00336665">
      <w:pPr>
        <w:pStyle w:val="Title"/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>PART D</w:t>
      </w:r>
      <w:r w:rsidRPr="00703F81">
        <w:rPr>
          <w:rFonts w:cs="Arial"/>
          <w:b w:val="0"/>
          <w:szCs w:val="24"/>
          <w:u w:val="none"/>
        </w:rPr>
        <w:tab/>
      </w:r>
      <w:r w:rsidRPr="00703F81">
        <w:rPr>
          <w:rFonts w:cs="Arial"/>
          <w:szCs w:val="24"/>
          <w:u w:val="none"/>
        </w:rPr>
        <w:t>Transmission Constraints</w:t>
      </w:r>
      <w:r w:rsidRPr="00703F81">
        <w:rPr>
          <w:rFonts w:cs="Arial"/>
          <w:b w:val="0"/>
          <w:szCs w:val="24"/>
          <w:u w:val="none"/>
        </w:rPr>
        <w:t xml:space="preserve"> </w:t>
      </w:r>
    </w:p>
    <w:p w14:paraId="263866FE" w14:textId="77777777" w:rsidR="0070518D" w:rsidRPr="00703F81" w:rsidRDefault="0070518D" w:rsidP="00B4156F">
      <w:pPr>
        <w:pStyle w:val="Title"/>
        <w:numPr>
          <w:ilvl w:val="0"/>
          <w:numId w:val="28"/>
        </w:numPr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Definition of </w:t>
      </w:r>
      <w:r w:rsidR="00B4375F">
        <w:rPr>
          <w:rFonts w:cs="Arial"/>
          <w:b w:val="0"/>
          <w:szCs w:val="24"/>
          <w:u w:val="none"/>
        </w:rPr>
        <w:t>t</w:t>
      </w:r>
      <w:r w:rsidRPr="00703F81">
        <w:rPr>
          <w:rFonts w:cs="Arial"/>
          <w:b w:val="0"/>
          <w:szCs w:val="24"/>
          <w:u w:val="none"/>
        </w:rPr>
        <w:t xml:space="preserve">ransmission </w:t>
      </w:r>
      <w:r w:rsidR="00B4375F">
        <w:rPr>
          <w:rFonts w:cs="Arial"/>
          <w:b w:val="0"/>
          <w:szCs w:val="24"/>
          <w:u w:val="none"/>
        </w:rPr>
        <w:t>c</w:t>
      </w:r>
      <w:r w:rsidRPr="00703F81">
        <w:rPr>
          <w:rFonts w:cs="Arial"/>
          <w:b w:val="0"/>
          <w:szCs w:val="24"/>
          <w:u w:val="none"/>
        </w:rPr>
        <w:t>onstraint</w:t>
      </w:r>
    </w:p>
    <w:p w14:paraId="5CD3E527" w14:textId="77777777" w:rsidR="0070518D" w:rsidRDefault="0070518D" w:rsidP="00336665">
      <w:pPr>
        <w:pStyle w:val="Title"/>
        <w:numPr>
          <w:ilvl w:val="0"/>
          <w:numId w:val="28"/>
        </w:numPr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Transmission </w:t>
      </w:r>
      <w:r w:rsidR="00B4375F">
        <w:rPr>
          <w:rFonts w:cs="Arial"/>
          <w:b w:val="0"/>
          <w:szCs w:val="24"/>
          <w:u w:val="none"/>
        </w:rPr>
        <w:t>c</w:t>
      </w:r>
      <w:r w:rsidRPr="00703F81">
        <w:rPr>
          <w:rFonts w:cs="Arial"/>
          <w:b w:val="0"/>
          <w:szCs w:val="24"/>
          <w:u w:val="none"/>
        </w:rPr>
        <w:t xml:space="preserve">onstraint </w:t>
      </w:r>
      <w:r w:rsidR="00B4375F">
        <w:rPr>
          <w:rFonts w:cs="Arial"/>
          <w:b w:val="0"/>
          <w:szCs w:val="24"/>
          <w:u w:val="none"/>
        </w:rPr>
        <w:t>m</w:t>
      </w:r>
      <w:r w:rsidRPr="00703F81">
        <w:rPr>
          <w:rFonts w:cs="Arial"/>
          <w:b w:val="0"/>
          <w:szCs w:val="24"/>
          <w:u w:val="none"/>
        </w:rPr>
        <w:t xml:space="preserve">anagement </w:t>
      </w:r>
      <w:r w:rsidR="00B4375F">
        <w:rPr>
          <w:rFonts w:cs="Arial"/>
          <w:b w:val="0"/>
          <w:szCs w:val="24"/>
          <w:u w:val="none"/>
        </w:rPr>
        <w:t>p</w:t>
      </w:r>
      <w:r w:rsidRPr="00703F81">
        <w:rPr>
          <w:rFonts w:cs="Arial"/>
          <w:b w:val="0"/>
          <w:szCs w:val="24"/>
          <w:u w:val="none"/>
        </w:rPr>
        <w:t xml:space="preserve">rocess </w:t>
      </w:r>
    </w:p>
    <w:p w14:paraId="480B02ED" w14:textId="77777777" w:rsidR="006628C9" w:rsidRPr="00703F81" w:rsidRDefault="006628C9" w:rsidP="00336665">
      <w:pPr>
        <w:pStyle w:val="Title"/>
        <w:numPr>
          <w:ilvl w:val="0"/>
          <w:numId w:val="28"/>
        </w:numPr>
        <w:spacing w:before="120"/>
        <w:rPr>
          <w:rFonts w:cs="Arial"/>
          <w:b w:val="0"/>
          <w:szCs w:val="24"/>
          <w:u w:val="none"/>
        </w:rPr>
      </w:pPr>
      <w:r>
        <w:rPr>
          <w:rFonts w:cs="Arial"/>
          <w:b w:val="0"/>
          <w:szCs w:val="24"/>
          <w:u w:val="none"/>
        </w:rPr>
        <w:t>Transmission constraint management description</w:t>
      </w:r>
    </w:p>
    <w:p w14:paraId="697C1E4E" w14:textId="77777777" w:rsidR="00AB2195" w:rsidRPr="00703F81" w:rsidRDefault="00AB2195" w:rsidP="00336665">
      <w:pPr>
        <w:pStyle w:val="Title"/>
        <w:spacing w:before="120"/>
        <w:rPr>
          <w:rFonts w:cs="Arial"/>
          <w:szCs w:val="24"/>
          <w:u w:val="none"/>
        </w:rPr>
      </w:pPr>
      <w:r w:rsidRPr="00703F81">
        <w:rPr>
          <w:rFonts w:cs="Arial"/>
          <w:szCs w:val="24"/>
          <w:u w:val="none"/>
        </w:rPr>
        <w:br w:type="page"/>
      </w:r>
      <w:r w:rsidRPr="00703F81">
        <w:rPr>
          <w:rFonts w:cs="Arial"/>
          <w:szCs w:val="24"/>
          <w:u w:val="none"/>
        </w:rPr>
        <w:lastRenderedPageBreak/>
        <w:t>PART A:  INTRODUCTION</w:t>
      </w:r>
    </w:p>
    <w:p w14:paraId="59A378DE" w14:textId="77777777" w:rsidR="00AB2195" w:rsidRPr="00703F81" w:rsidRDefault="00AB2195" w:rsidP="00336665">
      <w:pPr>
        <w:pStyle w:val="Title"/>
        <w:spacing w:before="120"/>
        <w:rPr>
          <w:rFonts w:cs="Arial"/>
          <w:szCs w:val="24"/>
          <w:u w:val="none"/>
        </w:rPr>
      </w:pPr>
      <w:r w:rsidRPr="00703F81">
        <w:rPr>
          <w:rFonts w:cs="Arial"/>
          <w:szCs w:val="24"/>
          <w:u w:val="none"/>
        </w:rPr>
        <w:t>1.</w:t>
      </w:r>
      <w:r w:rsidRPr="00703F81">
        <w:rPr>
          <w:rFonts w:cs="Arial"/>
          <w:szCs w:val="24"/>
          <w:u w:val="none"/>
        </w:rPr>
        <w:tab/>
        <w:t xml:space="preserve">Purpose of </w:t>
      </w:r>
      <w:r w:rsidR="006537EE">
        <w:rPr>
          <w:rFonts w:cs="Arial"/>
          <w:szCs w:val="24"/>
          <w:u w:val="none"/>
        </w:rPr>
        <w:t>d</w:t>
      </w:r>
      <w:r w:rsidRPr="00703F81">
        <w:rPr>
          <w:rFonts w:cs="Arial"/>
          <w:szCs w:val="24"/>
          <w:u w:val="none"/>
        </w:rPr>
        <w:t>ocument</w:t>
      </w:r>
    </w:p>
    <w:p w14:paraId="6F60B104" w14:textId="77777777" w:rsidR="00AB2195" w:rsidRPr="00703F81" w:rsidRDefault="00AB2195" w:rsidP="00336665">
      <w:pPr>
        <w:pStyle w:val="Title"/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 xml:space="preserve">The purpose of this Statement is to set out the </w:t>
      </w:r>
      <w:r w:rsidR="00805674" w:rsidRPr="00703F81">
        <w:rPr>
          <w:rFonts w:cs="Arial"/>
          <w:b w:val="0"/>
          <w:szCs w:val="24"/>
          <w:u w:val="none"/>
        </w:rPr>
        <w:t xml:space="preserve">means which the licensee will use to identify (using reasonable endeavours) </w:t>
      </w:r>
      <w:r w:rsidR="00D507BB">
        <w:rPr>
          <w:rFonts w:cs="Arial"/>
          <w:b w:val="0"/>
          <w:szCs w:val="24"/>
          <w:u w:val="none"/>
        </w:rPr>
        <w:t>b</w:t>
      </w:r>
      <w:r w:rsidR="00632181" w:rsidRPr="00703F81">
        <w:rPr>
          <w:rFonts w:cs="Arial"/>
          <w:b w:val="0"/>
          <w:szCs w:val="24"/>
          <w:u w:val="none"/>
        </w:rPr>
        <w:t xml:space="preserve">alancing </w:t>
      </w:r>
      <w:r w:rsidR="00D507BB">
        <w:rPr>
          <w:rFonts w:cs="Arial"/>
          <w:b w:val="0"/>
          <w:szCs w:val="24"/>
          <w:u w:val="none"/>
        </w:rPr>
        <w:t>s</w:t>
      </w:r>
      <w:r w:rsidR="00632181" w:rsidRPr="00703F81">
        <w:rPr>
          <w:rFonts w:cs="Arial"/>
          <w:b w:val="0"/>
          <w:szCs w:val="24"/>
          <w:u w:val="none"/>
        </w:rPr>
        <w:t xml:space="preserve">ervices </w:t>
      </w:r>
      <w:r w:rsidR="00110660" w:rsidRPr="00703F81">
        <w:rPr>
          <w:rFonts w:cs="Arial"/>
          <w:b w:val="0"/>
          <w:szCs w:val="24"/>
          <w:u w:val="none"/>
        </w:rPr>
        <w:t>tha</w:t>
      </w:r>
      <w:r w:rsidR="00595184">
        <w:rPr>
          <w:rFonts w:cs="Arial"/>
          <w:b w:val="0"/>
          <w:szCs w:val="24"/>
          <w:u w:val="none"/>
        </w:rPr>
        <w:t>t are for system management reasons.</w:t>
      </w:r>
    </w:p>
    <w:p w14:paraId="6B73D485" w14:textId="77777777" w:rsidR="00AB2195" w:rsidRPr="00703F81" w:rsidRDefault="00AB2195" w:rsidP="00336665">
      <w:pPr>
        <w:pStyle w:val="Title"/>
        <w:spacing w:before="120"/>
        <w:rPr>
          <w:rFonts w:cs="Arial"/>
          <w:b w:val="0"/>
          <w:szCs w:val="24"/>
          <w:u w:val="none"/>
        </w:rPr>
      </w:pPr>
      <w:r w:rsidRPr="00703F81">
        <w:rPr>
          <w:rFonts w:cs="Arial"/>
          <w:b w:val="0"/>
          <w:szCs w:val="24"/>
          <w:u w:val="none"/>
        </w:rPr>
        <w:t>In the event that it is necessary to modify this Statement in advance of issuing an updated version of this document, this will be done by issuing a supplement to this Statement.</w:t>
      </w:r>
    </w:p>
    <w:p w14:paraId="55ACEC13" w14:textId="27AA6E73" w:rsidR="00AB2195" w:rsidRPr="00703F81" w:rsidRDefault="00AB2195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Th</w:t>
      </w:r>
      <w:r w:rsidR="00DF1827" w:rsidRPr="00703F81">
        <w:rPr>
          <w:rFonts w:ascii="Arial" w:hAnsi="Arial" w:cs="Arial"/>
          <w:sz w:val="24"/>
          <w:szCs w:val="24"/>
        </w:rPr>
        <w:t>is</w:t>
      </w:r>
      <w:r w:rsidRPr="00703F81">
        <w:rPr>
          <w:rFonts w:ascii="Arial" w:hAnsi="Arial" w:cs="Arial"/>
          <w:sz w:val="24"/>
          <w:szCs w:val="24"/>
        </w:rPr>
        <w:t xml:space="preserve"> Statement refer</w:t>
      </w:r>
      <w:r w:rsidR="00DF1827" w:rsidRPr="00703F81">
        <w:rPr>
          <w:rFonts w:ascii="Arial" w:hAnsi="Arial" w:cs="Arial"/>
          <w:sz w:val="24"/>
          <w:szCs w:val="24"/>
        </w:rPr>
        <w:t>s</w:t>
      </w:r>
      <w:r w:rsidRPr="00703F81">
        <w:rPr>
          <w:rFonts w:ascii="Arial" w:hAnsi="Arial" w:cs="Arial"/>
          <w:sz w:val="24"/>
          <w:szCs w:val="24"/>
        </w:rPr>
        <w:t xml:space="preserve"> </w:t>
      </w:r>
      <w:r w:rsidR="00057DC3" w:rsidRPr="00703F81">
        <w:rPr>
          <w:rFonts w:ascii="Arial" w:hAnsi="Arial" w:cs="Arial"/>
          <w:sz w:val="24"/>
          <w:szCs w:val="24"/>
        </w:rPr>
        <w:t xml:space="preserve">to </w:t>
      </w:r>
      <w:r w:rsidRPr="00703F81">
        <w:rPr>
          <w:rFonts w:ascii="Arial" w:hAnsi="Arial" w:cs="Arial"/>
          <w:sz w:val="24"/>
          <w:szCs w:val="24"/>
        </w:rPr>
        <w:t xml:space="preserve">a number of definitions contained in </w:t>
      </w:r>
      <w:r w:rsidR="00DF1827" w:rsidRPr="00703F81">
        <w:rPr>
          <w:rFonts w:ascii="Arial" w:hAnsi="Arial" w:cs="Arial"/>
          <w:sz w:val="24"/>
          <w:szCs w:val="24"/>
        </w:rPr>
        <w:t xml:space="preserve">each of </w:t>
      </w:r>
      <w:r w:rsidRPr="00703F81">
        <w:rPr>
          <w:rFonts w:ascii="Arial" w:hAnsi="Arial" w:cs="Arial"/>
          <w:sz w:val="24"/>
          <w:szCs w:val="24"/>
        </w:rPr>
        <w:t>the Grid Code</w:t>
      </w:r>
      <w:r w:rsidR="003C3D2F" w:rsidRPr="00703F81">
        <w:rPr>
          <w:rFonts w:ascii="Arial" w:hAnsi="Arial" w:cs="Arial"/>
          <w:sz w:val="24"/>
          <w:szCs w:val="24"/>
        </w:rPr>
        <w:t>,</w:t>
      </w:r>
      <w:r w:rsidR="00DF1827" w:rsidRPr="00703F81">
        <w:rPr>
          <w:rFonts w:ascii="Arial" w:hAnsi="Arial" w:cs="Arial"/>
          <w:sz w:val="24"/>
          <w:szCs w:val="24"/>
        </w:rPr>
        <w:t xml:space="preserve"> </w:t>
      </w:r>
      <w:r w:rsidR="001E6A9E">
        <w:rPr>
          <w:rFonts w:ascii="Arial" w:hAnsi="Arial" w:cs="Arial"/>
          <w:sz w:val="24"/>
          <w:szCs w:val="24"/>
        </w:rPr>
        <w:t>t</w:t>
      </w:r>
      <w:r w:rsidR="00D507BB">
        <w:rPr>
          <w:rFonts w:ascii="Arial" w:hAnsi="Arial" w:cs="Arial"/>
          <w:sz w:val="24"/>
          <w:szCs w:val="24"/>
        </w:rPr>
        <w:t xml:space="preserve">he </w:t>
      </w:r>
      <w:r w:rsidRPr="00703F81">
        <w:rPr>
          <w:rFonts w:ascii="Arial" w:hAnsi="Arial" w:cs="Arial"/>
          <w:sz w:val="24"/>
          <w:szCs w:val="24"/>
        </w:rPr>
        <w:t>Balancing and Settlement Code</w:t>
      </w:r>
      <w:r w:rsidR="008D7CC3">
        <w:rPr>
          <w:rFonts w:ascii="Arial" w:hAnsi="Arial" w:cs="Arial"/>
          <w:sz w:val="24"/>
          <w:szCs w:val="24"/>
        </w:rPr>
        <w:t>,</w:t>
      </w:r>
      <w:r w:rsidR="003C3D2F" w:rsidRPr="00703F81">
        <w:rPr>
          <w:rFonts w:ascii="Arial" w:hAnsi="Arial" w:cs="Arial"/>
          <w:sz w:val="24"/>
          <w:szCs w:val="24"/>
        </w:rPr>
        <w:t xml:space="preserve"> and the </w:t>
      </w:r>
      <w:r w:rsidR="008D7CC3">
        <w:rPr>
          <w:rFonts w:ascii="Arial" w:hAnsi="Arial" w:cs="Arial"/>
          <w:sz w:val="24"/>
          <w:szCs w:val="24"/>
        </w:rPr>
        <w:t>Licence</w:t>
      </w:r>
      <w:r w:rsidRPr="00703F81">
        <w:rPr>
          <w:rFonts w:ascii="Arial" w:hAnsi="Arial" w:cs="Arial"/>
          <w:sz w:val="24"/>
          <w:szCs w:val="24"/>
        </w:rPr>
        <w:t>.  In the event that any of the relevant provisions in the Grid Code</w:t>
      </w:r>
      <w:r w:rsidR="003C3D2F" w:rsidRPr="00703F81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</w:t>
      </w:r>
      <w:r w:rsidR="001E6A9E">
        <w:rPr>
          <w:rFonts w:ascii="Arial" w:hAnsi="Arial" w:cs="Arial"/>
          <w:sz w:val="24"/>
          <w:szCs w:val="24"/>
        </w:rPr>
        <w:t>t</w:t>
      </w:r>
      <w:r w:rsidR="00D507BB">
        <w:rPr>
          <w:rFonts w:ascii="Arial" w:hAnsi="Arial" w:cs="Arial"/>
          <w:sz w:val="24"/>
          <w:szCs w:val="24"/>
        </w:rPr>
        <w:t xml:space="preserve">he </w:t>
      </w:r>
      <w:r w:rsidRPr="00703F81">
        <w:rPr>
          <w:rFonts w:ascii="Arial" w:hAnsi="Arial" w:cs="Arial"/>
          <w:sz w:val="24"/>
          <w:szCs w:val="24"/>
        </w:rPr>
        <w:t xml:space="preserve">Balancing and Settlement Code </w:t>
      </w:r>
      <w:r w:rsidR="003C3D2F" w:rsidRPr="00703F81">
        <w:rPr>
          <w:rFonts w:ascii="Arial" w:hAnsi="Arial" w:cs="Arial"/>
          <w:sz w:val="24"/>
          <w:szCs w:val="24"/>
        </w:rPr>
        <w:t xml:space="preserve">or </w:t>
      </w:r>
      <w:r w:rsidR="008D7CC3">
        <w:rPr>
          <w:rFonts w:ascii="Arial" w:hAnsi="Arial" w:cs="Arial"/>
          <w:sz w:val="24"/>
          <w:szCs w:val="24"/>
        </w:rPr>
        <w:t xml:space="preserve">the Licence </w:t>
      </w:r>
      <w:r w:rsidRPr="00703F81">
        <w:rPr>
          <w:rFonts w:ascii="Arial" w:hAnsi="Arial" w:cs="Arial"/>
          <w:sz w:val="24"/>
          <w:szCs w:val="24"/>
        </w:rPr>
        <w:t>are amended</w:t>
      </w:r>
      <w:r w:rsidR="00057DC3" w:rsidRPr="00703F81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it may become necessary for </w:t>
      </w:r>
      <w:r w:rsidR="00DF1827" w:rsidRPr="00703F81">
        <w:rPr>
          <w:rFonts w:ascii="Arial" w:hAnsi="Arial" w:cs="Arial"/>
          <w:sz w:val="24"/>
          <w:szCs w:val="24"/>
        </w:rPr>
        <w:t>N</w:t>
      </w:r>
      <w:r w:rsidR="0077188B">
        <w:rPr>
          <w:rFonts w:ascii="Arial" w:hAnsi="Arial" w:cs="Arial"/>
          <w:sz w:val="24"/>
          <w:szCs w:val="24"/>
        </w:rPr>
        <w:t>ESO</w:t>
      </w:r>
      <w:r w:rsidRPr="00703F81">
        <w:rPr>
          <w:rFonts w:ascii="Arial" w:hAnsi="Arial" w:cs="Arial"/>
          <w:sz w:val="24"/>
          <w:szCs w:val="24"/>
        </w:rPr>
        <w:t xml:space="preserve"> to modify th</w:t>
      </w:r>
      <w:r w:rsidR="00DF1827" w:rsidRPr="00703F81">
        <w:rPr>
          <w:rFonts w:ascii="Arial" w:hAnsi="Arial" w:cs="Arial"/>
          <w:sz w:val="24"/>
          <w:szCs w:val="24"/>
        </w:rPr>
        <w:t>is</w:t>
      </w:r>
      <w:r w:rsidRPr="00703F81">
        <w:rPr>
          <w:rFonts w:ascii="Arial" w:hAnsi="Arial" w:cs="Arial"/>
          <w:sz w:val="24"/>
          <w:szCs w:val="24"/>
        </w:rPr>
        <w:t xml:space="preserve"> Statement </w:t>
      </w:r>
      <w:r w:rsidR="00DF1827" w:rsidRPr="00703F81">
        <w:rPr>
          <w:rFonts w:ascii="Arial" w:hAnsi="Arial" w:cs="Arial"/>
          <w:sz w:val="24"/>
          <w:szCs w:val="24"/>
        </w:rPr>
        <w:t xml:space="preserve">so </w:t>
      </w:r>
      <w:r w:rsidRPr="00703F81">
        <w:rPr>
          <w:rFonts w:ascii="Arial" w:hAnsi="Arial" w:cs="Arial"/>
          <w:sz w:val="24"/>
          <w:szCs w:val="24"/>
        </w:rPr>
        <w:t>that it remains consistent with the Grid Code</w:t>
      </w:r>
      <w:r w:rsidR="003C3D2F" w:rsidRPr="00703F81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</w:t>
      </w:r>
      <w:r w:rsidR="001E6A9E">
        <w:rPr>
          <w:rFonts w:ascii="Arial" w:hAnsi="Arial" w:cs="Arial"/>
          <w:sz w:val="24"/>
          <w:szCs w:val="24"/>
        </w:rPr>
        <w:t>t</w:t>
      </w:r>
      <w:r w:rsidR="00D507BB">
        <w:rPr>
          <w:rFonts w:ascii="Arial" w:hAnsi="Arial" w:cs="Arial"/>
          <w:sz w:val="24"/>
          <w:szCs w:val="24"/>
        </w:rPr>
        <w:t xml:space="preserve">he </w:t>
      </w:r>
      <w:r w:rsidRPr="00703F81">
        <w:rPr>
          <w:rFonts w:ascii="Arial" w:hAnsi="Arial" w:cs="Arial"/>
          <w:sz w:val="24"/>
          <w:szCs w:val="24"/>
        </w:rPr>
        <w:t>Balancing and Settlement Code</w:t>
      </w:r>
      <w:r w:rsidR="008D7CC3">
        <w:rPr>
          <w:rFonts w:ascii="Arial" w:hAnsi="Arial" w:cs="Arial"/>
          <w:sz w:val="24"/>
          <w:szCs w:val="24"/>
        </w:rPr>
        <w:t>,</w:t>
      </w:r>
      <w:r w:rsidR="003C3D2F" w:rsidRPr="00703F81">
        <w:rPr>
          <w:rFonts w:ascii="Arial" w:hAnsi="Arial" w:cs="Arial"/>
          <w:sz w:val="24"/>
          <w:szCs w:val="24"/>
        </w:rPr>
        <w:t xml:space="preserve"> and the </w:t>
      </w:r>
      <w:r w:rsidR="00BC5DF6">
        <w:rPr>
          <w:rFonts w:ascii="Arial" w:hAnsi="Arial" w:cs="Arial"/>
          <w:sz w:val="24"/>
          <w:szCs w:val="24"/>
        </w:rPr>
        <w:t>L</w:t>
      </w:r>
      <w:r w:rsidR="00057DC3" w:rsidRPr="00703F81">
        <w:rPr>
          <w:rFonts w:ascii="Arial" w:hAnsi="Arial" w:cs="Arial"/>
          <w:sz w:val="24"/>
          <w:szCs w:val="24"/>
        </w:rPr>
        <w:t>icence</w:t>
      </w:r>
      <w:r w:rsidRPr="00703F81">
        <w:rPr>
          <w:rFonts w:ascii="Arial" w:hAnsi="Arial" w:cs="Arial"/>
          <w:sz w:val="24"/>
          <w:szCs w:val="24"/>
        </w:rPr>
        <w:t>.</w:t>
      </w:r>
    </w:p>
    <w:p w14:paraId="65E9752F" w14:textId="505C07B8" w:rsidR="00AB2195" w:rsidRPr="00703F81" w:rsidRDefault="00AB2195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In any event, where </w:t>
      </w:r>
      <w:r w:rsidR="00DF1827" w:rsidRPr="00703F81">
        <w:rPr>
          <w:rFonts w:ascii="Arial" w:hAnsi="Arial" w:cs="Arial"/>
          <w:sz w:val="24"/>
          <w:szCs w:val="24"/>
        </w:rPr>
        <w:t>N</w:t>
      </w:r>
      <w:r w:rsidR="0077188B">
        <w:rPr>
          <w:rFonts w:ascii="Arial" w:hAnsi="Arial" w:cs="Arial"/>
          <w:sz w:val="24"/>
          <w:szCs w:val="24"/>
        </w:rPr>
        <w:t>ESO</w:t>
      </w:r>
      <w:r w:rsidR="00DF1827" w:rsidRPr="00703F81">
        <w:rPr>
          <w:rFonts w:ascii="Arial" w:hAnsi="Arial" w:cs="Arial"/>
          <w:sz w:val="24"/>
          <w:szCs w:val="24"/>
        </w:rPr>
        <w:t>’s licence or</w:t>
      </w:r>
      <w:r w:rsidRPr="00703F81">
        <w:rPr>
          <w:rFonts w:ascii="Arial" w:hAnsi="Arial" w:cs="Arial"/>
          <w:sz w:val="24"/>
          <w:szCs w:val="24"/>
        </w:rPr>
        <w:t xml:space="preserve"> statutory obligations or the provisions of the Grid Code</w:t>
      </w:r>
      <w:r w:rsidR="008D7CC3">
        <w:rPr>
          <w:rFonts w:ascii="Arial" w:hAnsi="Arial" w:cs="Arial"/>
          <w:sz w:val="24"/>
          <w:szCs w:val="24"/>
        </w:rPr>
        <w:t xml:space="preserve"> or </w:t>
      </w:r>
      <w:r w:rsidR="00057DC3" w:rsidRPr="00703F81">
        <w:rPr>
          <w:rFonts w:ascii="Arial" w:hAnsi="Arial" w:cs="Arial"/>
          <w:sz w:val="24"/>
          <w:szCs w:val="24"/>
        </w:rPr>
        <w:t>Balancing and Settlement Code</w:t>
      </w:r>
      <w:r w:rsidRPr="00703F81">
        <w:rPr>
          <w:rFonts w:ascii="Arial" w:hAnsi="Arial" w:cs="Arial"/>
          <w:sz w:val="24"/>
          <w:szCs w:val="24"/>
        </w:rPr>
        <w:t xml:space="preserve"> are considered inconsistent with any part of this Statement, then the relevant </w:t>
      </w:r>
      <w:r w:rsidR="00DF1827" w:rsidRPr="00703F81">
        <w:rPr>
          <w:rFonts w:ascii="Arial" w:hAnsi="Arial" w:cs="Arial"/>
          <w:sz w:val="24"/>
          <w:szCs w:val="24"/>
        </w:rPr>
        <w:t xml:space="preserve">licence or </w:t>
      </w:r>
      <w:r w:rsidRPr="00703F81">
        <w:rPr>
          <w:rFonts w:ascii="Arial" w:hAnsi="Arial" w:cs="Arial"/>
          <w:sz w:val="24"/>
          <w:szCs w:val="24"/>
        </w:rPr>
        <w:t xml:space="preserve">statutory obligation or </w:t>
      </w:r>
      <w:r w:rsidR="00057DC3" w:rsidRPr="00703F81">
        <w:rPr>
          <w:rFonts w:ascii="Arial" w:hAnsi="Arial" w:cs="Arial"/>
          <w:sz w:val="24"/>
          <w:szCs w:val="24"/>
        </w:rPr>
        <w:t xml:space="preserve">code </w:t>
      </w:r>
      <w:r w:rsidRPr="00703F81">
        <w:rPr>
          <w:rFonts w:ascii="Arial" w:hAnsi="Arial" w:cs="Arial"/>
          <w:sz w:val="24"/>
          <w:szCs w:val="24"/>
        </w:rPr>
        <w:t>provision will take precedence.</w:t>
      </w:r>
    </w:p>
    <w:p w14:paraId="48417593" w14:textId="77777777" w:rsidR="00AB2195" w:rsidRPr="00703F81" w:rsidRDefault="00AB2195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Unless defined in this Statement, terms used herein shall have the same meanings given to them in the </w:t>
      </w:r>
      <w:r w:rsidR="00BC5DF6">
        <w:rPr>
          <w:rFonts w:ascii="Arial" w:hAnsi="Arial" w:cs="Arial"/>
          <w:sz w:val="24"/>
          <w:szCs w:val="24"/>
        </w:rPr>
        <w:t>Transmission L</w:t>
      </w:r>
      <w:r w:rsidRPr="00703F81">
        <w:rPr>
          <w:rFonts w:ascii="Arial" w:hAnsi="Arial" w:cs="Arial"/>
          <w:sz w:val="24"/>
          <w:szCs w:val="24"/>
        </w:rPr>
        <w:t>icence, the Grid Code and/or the Balancing and Settlement Code as the case may be.</w:t>
      </w:r>
    </w:p>
    <w:p w14:paraId="124858A7" w14:textId="77777777" w:rsidR="00AB2195" w:rsidRPr="00703F81" w:rsidRDefault="00AB2195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C7DC6BF" w14:textId="77777777" w:rsidR="00AB2195" w:rsidRPr="00703F81" w:rsidRDefault="00D91995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br w:type="page"/>
      </w:r>
      <w:r w:rsidR="00AB2195" w:rsidRPr="00703F81">
        <w:rPr>
          <w:rFonts w:ascii="Arial" w:hAnsi="Arial" w:cs="Arial"/>
          <w:b/>
          <w:sz w:val="24"/>
          <w:szCs w:val="24"/>
        </w:rPr>
        <w:lastRenderedPageBreak/>
        <w:t xml:space="preserve">PART </w:t>
      </w:r>
      <w:r w:rsidR="00433E18" w:rsidRPr="00703F81">
        <w:rPr>
          <w:rFonts w:ascii="Arial" w:hAnsi="Arial" w:cs="Arial"/>
          <w:b/>
          <w:sz w:val="24"/>
          <w:szCs w:val="24"/>
        </w:rPr>
        <w:t>B</w:t>
      </w:r>
      <w:r w:rsidR="00AB2195" w:rsidRPr="00703F81">
        <w:rPr>
          <w:rFonts w:ascii="Arial" w:hAnsi="Arial" w:cs="Arial"/>
          <w:b/>
          <w:sz w:val="24"/>
          <w:szCs w:val="24"/>
        </w:rPr>
        <w:t xml:space="preserve">: </w:t>
      </w:r>
      <w:r w:rsidR="00C04FBD" w:rsidRPr="00703F81">
        <w:rPr>
          <w:rFonts w:ascii="Arial" w:hAnsi="Arial" w:cs="Arial"/>
          <w:b/>
          <w:sz w:val="24"/>
          <w:szCs w:val="24"/>
        </w:rPr>
        <w:t>Fl</w:t>
      </w:r>
      <w:r w:rsidR="00D2262A" w:rsidRPr="00703F81">
        <w:rPr>
          <w:rFonts w:ascii="Arial" w:hAnsi="Arial" w:cs="Arial"/>
          <w:b/>
          <w:sz w:val="24"/>
          <w:szCs w:val="24"/>
        </w:rPr>
        <w:t xml:space="preserve">agging </w:t>
      </w:r>
    </w:p>
    <w:p w14:paraId="003E838E" w14:textId="77777777" w:rsidR="00464FDE" w:rsidRPr="00703F81" w:rsidRDefault="00A35E6E" w:rsidP="00336665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464FDE" w:rsidRPr="00703F81">
        <w:rPr>
          <w:rFonts w:ascii="Arial" w:hAnsi="Arial" w:cs="Arial"/>
          <w:b/>
          <w:sz w:val="24"/>
          <w:szCs w:val="24"/>
        </w:rPr>
        <w:t>.</w:t>
      </w:r>
      <w:r w:rsidR="00464FDE" w:rsidRPr="00703F81">
        <w:rPr>
          <w:rFonts w:ascii="Arial" w:hAnsi="Arial" w:cs="Arial"/>
          <w:b/>
          <w:sz w:val="24"/>
          <w:szCs w:val="24"/>
        </w:rPr>
        <w:tab/>
      </w:r>
      <w:r w:rsidR="001059AB">
        <w:rPr>
          <w:rFonts w:ascii="Arial" w:hAnsi="Arial" w:cs="Arial"/>
          <w:b/>
          <w:sz w:val="24"/>
          <w:szCs w:val="24"/>
        </w:rPr>
        <w:t>Background to SO-Flagging</w:t>
      </w:r>
    </w:p>
    <w:p w14:paraId="79497CEE" w14:textId="77777777" w:rsidR="00334EA2" w:rsidRPr="00334EA2" w:rsidRDefault="00334EA2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34EA2">
        <w:rPr>
          <w:rFonts w:ascii="Arial" w:hAnsi="Arial" w:cs="Arial"/>
          <w:sz w:val="24"/>
          <w:szCs w:val="24"/>
          <w:u w:val="single"/>
        </w:rPr>
        <w:t>Balancing Settlement Code</w:t>
      </w:r>
    </w:p>
    <w:p w14:paraId="134AA5F5" w14:textId="3D41CF9D" w:rsidR="000A12CE" w:rsidRPr="00703F81" w:rsidRDefault="00BC5DF6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6842AC8F">
        <w:rPr>
          <w:rFonts w:ascii="Arial" w:hAnsi="Arial" w:cs="Arial"/>
          <w:sz w:val="24"/>
          <w:szCs w:val="24"/>
        </w:rPr>
        <w:t xml:space="preserve">From the </w:t>
      </w:r>
      <w:proofErr w:type="gramStart"/>
      <w:r w:rsidRPr="6842AC8F">
        <w:rPr>
          <w:rFonts w:ascii="Arial" w:hAnsi="Arial" w:cs="Arial"/>
          <w:sz w:val="24"/>
          <w:szCs w:val="24"/>
        </w:rPr>
        <w:t>5</w:t>
      </w:r>
      <w:r w:rsidRPr="6842AC8F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 w:rsidRPr="6842AC8F">
        <w:rPr>
          <w:rFonts w:ascii="Arial" w:hAnsi="Arial" w:cs="Arial"/>
          <w:sz w:val="24"/>
          <w:szCs w:val="24"/>
        </w:rPr>
        <w:t xml:space="preserve"> November 2009, u</w:t>
      </w:r>
      <w:r w:rsidR="0026770C" w:rsidRPr="6842AC8F">
        <w:rPr>
          <w:rFonts w:ascii="Arial" w:hAnsi="Arial" w:cs="Arial"/>
          <w:sz w:val="24"/>
          <w:szCs w:val="24"/>
        </w:rPr>
        <w:t>nder</w:t>
      </w:r>
      <w:r w:rsidR="005E12E4" w:rsidRPr="6842AC8F">
        <w:rPr>
          <w:rFonts w:ascii="Arial" w:hAnsi="Arial" w:cs="Arial"/>
          <w:sz w:val="24"/>
          <w:szCs w:val="24"/>
        </w:rPr>
        <w:t xml:space="preserve"> </w:t>
      </w:r>
      <w:r w:rsidR="002B69EA" w:rsidRPr="6842AC8F">
        <w:rPr>
          <w:rFonts w:ascii="Arial" w:hAnsi="Arial" w:cs="Arial"/>
          <w:sz w:val="24"/>
          <w:szCs w:val="24"/>
        </w:rPr>
        <w:t xml:space="preserve">Section Q 5.3.1 (d) and Section Q 6.3.2 (b) (iii) of </w:t>
      </w:r>
      <w:r w:rsidR="00B23FC6" w:rsidRPr="6842AC8F">
        <w:rPr>
          <w:rFonts w:ascii="Arial" w:hAnsi="Arial" w:cs="Arial"/>
          <w:sz w:val="24"/>
          <w:szCs w:val="24"/>
        </w:rPr>
        <w:t>t</w:t>
      </w:r>
      <w:r w:rsidR="00057DC3" w:rsidRPr="6842AC8F">
        <w:rPr>
          <w:rFonts w:ascii="Arial" w:hAnsi="Arial" w:cs="Arial"/>
          <w:sz w:val="24"/>
          <w:szCs w:val="24"/>
        </w:rPr>
        <w:t xml:space="preserve">he </w:t>
      </w:r>
      <w:r w:rsidR="00464FDE" w:rsidRPr="6842AC8F">
        <w:rPr>
          <w:rFonts w:ascii="Arial" w:hAnsi="Arial" w:cs="Arial"/>
          <w:sz w:val="24"/>
          <w:szCs w:val="24"/>
        </w:rPr>
        <w:t xml:space="preserve">Balancing </w:t>
      </w:r>
      <w:r w:rsidR="00437D2B" w:rsidRPr="6842AC8F">
        <w:rPr>
          <w:rFonts w:ascii="Arial" w:hAnsi="Arial" w:cs="Arial"/>
          <w:sz w:val="24"/>
          <w:szCs w:val="24"/>
        </w:rPr>
        <w:t xml:space="preserve">and </w:t>
      </w:r>
      <w:r w:rsidR="00464FDE" w:rsidRPr="6842AC8F">
        <w:rPr>
          <w:rFonts w:ascii="Arial" w:hAnsi="Arial" w:cs="Arial"/>
          <w:sz w:val="24"/>
          <w:szCs w:val="24"/>
        </w:rPr>
        <w:t>Settlement Code</w:t>
      </w:r>
      <w:r w:rsidR="002B69EA" w:rsidRPr="6842AC8F">
        <w:rPr>
          <w:rFonts w:ascii="Arial" w:hAnsi="Arial" w:cs="Arial"/>
          <w:sz w:val="24"/>
          <w:szCs w:val="24"/>
        </w:rPr>
        <w:t xml:space="preserve">, </w:t>
      </w:r>
      <w:r w:rsidR="00BA7557">
        <w:rPr>
          <w:rFonts w:ascii="Arial" w:hAnsi="Arial" w:cs="Arial"/>
          <w:sz w:val="24"/>
          <w:szCs w:val="24"/>
        </w:rPr>
        <w:t xml:space="preserve">NESO </w:t>
      </w:r>
      <w:r w:rsidR="003E2C3C" w:rsidRPr="6842AC8F">
        <w:rPr>
          <w:rFonts w:ascii="Arial" w:hAnsi="Arial" w:cs="Arial"/>
          <w:sz w:val="24"/>
          <w:szCs w:val="24"/>
        </w:rPr>
        <w:t xml:space="preserve">is </w:t>
      </w:r>
      <w:r w:rsidR="000A12CE" w:rsidRPr="6842AC8F">
        <w:rPr>
          <w:rFonts w:ascii="Arial" w:hAnsi="Arial" w:cs="Arial"/>
          <w:sz w:val="24"/>
          <w:szCs w:val="24"/>
        </w:rPr>
        <w:t xml:space="preserve">required </w:t>
      </w:r>
      <w:r w:rsidR="003E2C3C" w:rsidRPr="6842AC8F">
        <w:rPr>
          <w:rFonts w:ascii="Arial" w:hAnsi="Arial" w:cs="Arial"/>
          <w:sz w:val="24"/>
          <w:szCs w:val="24"/>
        </w:rPr>
        <w:t xml:space="preserve">to </w:t>
      </w:r>
      <w:r w:rsidR="00EC1B0F" w:rsidRPr="6842AC8F">
        <w:rPr>
          <w:rFonts w:ascii="Arial" w:hAnsi="Arial" w:cs="Arial"/>
          <w:sz w:val="24"/>
          <w:szCs w:val="24"/>
        </w:rPr>
        <w:t xml:space="preserve">determine </w:t>
      </w:r>
      <w:r w:rsidR="003E383E" w:rsidRPr="6842AC8F">
        <w:rPr>
          <w:rFonts w:ascii="Arial" w:hAnsi="Arial" w:cs="Arial"/>
          <w:sz w:val="24"/>
          <w:szCs w:val="24"/>
        </w:rPr>
        <w:t xml:space="preserve">which </w:t>
      </w:r>
      <w:r w:rsidR="00D507BB" w:rsidRPr="6842AC8F">
        <w:rPr>
          <w:rFonts w:ascii="Arial" w:hAnsi="Arial" w:cs="Arial"/>
          <w:sz w:val="24"/>
          <w:szCs w:val="24"/>
        </w:rPr>
        <w:t>b</w:t>
      </w:r>
      <w:r w:rsidR="00216CED" w:rsidRPr="6842AC8F">
        <w:rPr>
          <w:rFonts w:ascii="Arial" w:hAnsi="Arial" w:cs="Arial"/>
          <w:sz w:val="24"/>
          <w:szCs w:val="24"/>
        </w:rPr>
        <w:t xml:space="preserve">alancing </w:t>
      </w:r>
      <w:r w:rsidR="00D507BB" w:rsidRPr="6842AC8F">
        <w:rPr>
          <w:rFonts w:ascii="Arial" w:hAnsi="Arial" w:cs="Arial"/>
          <w:sz w:val="24"/>
          <w:szCs w:val="24"/>
        </w:rPr>
        <w:t>s</w:t>
      </w:r>
      <w:r w:rsidR="00216CED" w:rsidRPr="6842AC8F">
        <w:rPr>
          <w:rFonts w:ascii="Arial" w:hAnsi="Arial" w:cs="Arial"/>
          <w:sz w:val="24"/>
          <w:szCs w:val="24"/>
        </w:rPr>
        <w:t>ervice</w:t>
      </w:r>
      <w:r w:rsidR="003E383E" w:rsidRPr="6842AC8F">
        <w:rPr>
          <w:rFonts w:ascii="Arial" w:hAnsi="Arial" w:cs="Arial"/>
          <w:sz w:val="24"/>
          <w:szCs w:val="24"/>
        </w:rPr>
        <w:t xml:space="preserve">s </w:t>
      </w:r>
      <w:r w:rsidR="000A12CE" w:rsidRPr="6842AC8F">
        <w:rPr>
          <w:rFonts w:ascii="Arial" w:hAnsi="Arial" w:cs="Arial"/>
          <w:sz w:val="24"/>
          <w:szCs w:val="24"/>
        </w:rPr>
        <w:t>should be classified as SO</w:t>
      </w:r>
      <w:r w:rsidR="00842A83" w:rsidRPr="6842AC8F">
        <w:rPr>
          <w:rFonts w:ascii="Arial" w:hAnsi="Arial" w:cs="Arial"/>
          <w:sz w:val="24"/>
          <w:szCs w:val="24"/>
        </w:rPr>
        <w:t>-</w:t>
      </w:r>
      <w:r w:rsidR="009507AD" w:rsidRPr="6842AC8F">
        <w:rPr>
          <w:rFonts w:ascii="Arial" w:hAnsi="Arial" w:cs="Arial"/>
          <w:sz w:val="24"/>
          <w:szCs w:val="24"/>
        </w:rPr>
        <w:t>Flagged.</w:t>
      </w:r>
    </w:p>
    <w:p w14:paraId="31CD74A8" w14:textId="426BD2EC" w:rsidR="00AB6B03" w:rsidRDefault="009F3B71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that end, </w:t>
      </w:r>
      <w:r w:rsidR="000B4FE0">
        <w:rPr>
          <w:rFonts w:ascii="Arial" w:hAnsi="Arial" w:cs="Arial"/>
          <w:sz w:val="24"/>
          <w:szCs w:val="24"/>
        </w:rPr>
        <w:t>NESO</w:t>
      </w:r>
      <w:r w:rsidR="000019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determine which balancing services have been taken for system management reasons and will subsequently classify the appr</w:t>
      </w:r>
      <w:r w:rsidR="009507AD">
        <w:rPr>
          <w:rFonts w:ascii="Arial" w:hAnsi="Arial" w:cs="Arial"/>
          <w:sz w:val="24"/>
          <w:szCs w:val="24"/>
        </w:rPr>
        <w:t xml:space="preserve">opriate services as </w:t>
      </w:r>
      <w:proofErr w:type="gramStart"/>
      <w:r w:rsidR="009507AD">
        <w:rPr>
          <w:rFonts w:ascii="Arial" w:hAnsi="Arial" w:cs="Arial"/>
          <w:sz w:val="24"/>
          <w:szCs w:val="24"/>
        </w:rPr>
        <w:t>SO-Flagged</w:t>
      </w:r>
      <w:proofErr w:type="gramEnd"/>
      <w:r w:rsidR="009507AD">
        <w:rPr>
          <w:rFonts w:ascii="Arial" w:hAnsi="Arial" w:cs="Arial"/>
          <w:sz w:val="24"/>
          <w:szCs w:val="24"/>
        </w:rPr>
        <w:t>.</w:t>
      </w:r>
    </w:p>
    <w:p w14:paraId="320123E7" w14:textId="77777777" w:rsidR="00334EA2" w:rsidRDefault="00334EA2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0CB2AB5" w14:textId="77777777" w:rsidR="00A524DB" w:rsidRPr="00A524DB" w:rsidRDefault="00A524DB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524DB">
        <w:rPr>
          <w:rFonts w:ascii="Arial" w:hAnsi="Arial" w:cs="Arial"/>
          <w:sz w:val="24"/>
          <w:szCs w:val="24"/>
          <w:u w:val="single"/>
        </w:rPr>
        <w:t>System Management</w:t>
      </w:r>
    </w:p>
    <w:p w14:paraId="3D326122" w14:textId="77777777" w:rsidR="00A524DB" w:rsidRDefault="008D7CC3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Management means:</w:t>
      </w:r>
    </w:p>
    <w:p w14:paraId="50C52719" w14:textId="647D789D" w:rsidR="000A5886" w:rsidRDefault="0026770C" w:rsidP="00336665">
      <w:pPr>
        <w:numPr>
          <w:ilvl w:val="0"/>
          <w:numId w:val="24"/>
        </w:numPr>
        <w:tabs>
          <w:tab w:val="clear" w:pos="1800"/>
          <w:tab w:val="num" w:pos="1080"/>
        </w:tabs>
        <w:spacing w:before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any balancing service </w:t>
      </w:r>
      <w:r w:rsidR="006C6FDD">
        <w:rPr>
          <w:rFonts w:ascii="Arial" w:hAnsi="Arial" w:cs="Arial"/>
          <w:sz w:val="24"/>
          <w:szCs w:val="24"/>
        </w:rPr>
        <w:t>used</w:t>
      </w:r>
      <w:r w:rsidR="00464FDE" w:rsidRPr="00703F81">
        <w:rPr>
          <w:rFonts w:ascii="Arial" w:hAnsi="Arial" w:cs="Arial"/>
          <w:sz w:val="24"/>
          <w:szCs w:val="24"/>
        </w:rPr>
        <w:t xml:space="preserve"> </w:t>
      </w:r>
      <w:r w:rsidRPr="00703F81">
        <w:rPr>
          <w:rFonts w:ascii="Arial" w:hAnsi="Arial" w:cs="Arial"/>
          <w:sz w:val="24"/>
          <w:szCs w:val="24"/>
        </w:rPr>
        <w:t xml:space="preserve">by </w:t>
      </w:r>
      <w:r w:rsidR="000B4FE0">
        <w:rPr>
          <w:rFonts w:ascii="Arial" w:hAnsi="Arial" w:cs="Arial"/>
          <w:sz w:val="24"/>
          <w:szCs w:val="24"/>
        </w:rPr>
        <w:t xml:space="preserve"> NESO </w:t>
      </w:r>
      <w:r w:rsidR="00464FDE" w:rsidRPr="00703F81">
        <w:rPr>
          <w:rFonts w:ascii="Arial" w:hAnsi="Arial" w:cs="Arial"/>
          <w:sz w:val="24"/>
          <w:szCs w:val="24"/>
        </w:rPr>
        <w:t xml:space="preserve">that partially or wholly resolves a </w:t>
      </w:r>
      <w:r w:rsidR="000A5886" w:rsidRPr="00703F81">
        <w:rPr>
          <w:rFonts w:ascii="Arial" w:hAnsi="Arial" w:cs="Arial"/>
          <w:sz w:val="24"/>
          <w:szCs w:val="24"/>
        </w:rPr>
        <w:t>transmission constraint</w:t>
      </w:r>
      <w:r w:rsidR="00AB6B03">
        <w:rPr>
          <w:rFonts w:ascii="Arial" w:hAnsi="Arial" w:cs="Arial"/>
          <w:sz w:val="24"/>
          <w:szCs w:val="24"/>
        </w:rPr>
        <w:t>;</w:t>
      </w:r>
    </w:p>
    <w:p w14:paraId="3679CA71" w14:textId="46D8599E" w:rsidR="00541EFB" w:rsidRDefault="0026770C" w:rsidP="00336665">
      <w:pPr>
        <w:numPr>
          <w:ilvl w:val="0"/>
          <w:numId w:val="24"/>
        </w:numPr>
        <w:tabs>
          <w:tab w:val="clear" w:pos="1800"/>
          <w:tab w:val="num" w:pos="1080"/>
        </w:tabs>
        <w:spacing w:before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any </w:t>
      </w:r>
      <w:r w:rsidR="00A62D49" w:rsidRPr="00703F81">
        <w:rPr>
          <w:rFonts w:ascii="Arial" w:hAnsi="Arial" w:cs="Arial"/>
          <w:sz w:val="24"/>
          <w:szCs w:val="24"/>
        </w:rPr>
        <w:t>system</w:t>
      </w:r>
      <w:r w:rsidR="002A60A5" w:rsidRPr="00703F81">
        <w:rPr>
          <w:rFonts w:ascii="Arial" w:hAnsi="Arial" w:cs="Arial"/>
          <w:sz w:val="24"/>
          <w:szCs w:val="24"/>
        </w:rPr>
        <w:t>-to</w:t>
      </w:r>
      <w:r w:rsidR="00A62D49" w:rsidRPr="00703F81">
        <w:rPr>
          <w:rFonts w:ascii="Arial" w:hAnsi="Arial" w:cs="Arial"/>
          <w:sz w:val="24"/>
          <w:szCs w:val="24"/>
        </w:rPr>
        <w:t>-</w:t>
      </w:r>
      <w:r w:rsidR="000A5886" w:rsidRPr="00703F81">
        <w:rPr>
          <w:rFonts w:ascii="Arial" w:hAnsi="Arial" w:cs="Arial"/>
          <w:sz w:val="24"/>
          <w:szCs w:val="24"/>
        </w:rPr>
        <w:t xml:space="preserve">system </w:t>
      </w:r>
      <w:r w:rsidRPr="00703F81">
        <w:rPr>
          <w:rFonts w:ascii="Arial" w:hAnsi="Arial" w:cs="Arial"/>
          <w:sz w:val="24"/>
          <w:szCs w:val="24"/>
        </w:rPr>
        <w:t xml:space="preserve">balancing service </w:t>
      </w:r>
      <w:r w:rsidR="006C6FDD">
        <w:rPr>
          <w:rFonts w:ascii="Arial" w:hAnsi="Arial" w:cs="Arial"/>
          <w:sz w:val="24"/>
          <w:szCs w:val="24"/>
        </w:rPr>
        <w:t>used</w:t>
      </w:r>
      <w:r w:rsidR="000A5886" w:rsidRPr="00703F81">
        <w:rPr>
          <w:rFonts w:ascii="Arial" w:hAnsi="Arial" w:cs="Arial"/>
          <w:sz w:val="24"/>
          <w:szCs w:val="24"/>
        </w:rPr>
        <w:t xml:space="preserve"> </w:t>
      </w:r>
      <w:r w:rsidRPr="00703F81">
        <w:rPr>
          <w:rFonts w:ascii="Arial" w:hAnsi="Arial" w:cs="Arial"/>
          <w:sz w:val="24"/>
          <w:szCs w:val="24"/>
        </w:rPr>
        <w:t xml:space="preserve">by </w:t>
      </w:r>
      <w:r w:rsidR="000B4FE0">
        <w:rPr>
          <w:rFonts w:ascii="Arial" w:hAnsi="Arial" w:cs="Arial"/>
          <w:sz w:val="24"/>
          <w:szCs w:val="24"/>
        </w:rPr>
        <w:t xml:space="preserve">NESO </w:t>
      </w:r>
      <w:r w:rsidRPr="00703F81">
        <w:rPr>
          <w:rFonts w:ascii="Arial" w:hAnsi="Arial" w:cs="Arial"/>
          <w:sz w:val="24"/>
          <w:szCs w:val="24"/>
        </w:rPr>
        <w:t xml:space="preserve">in respect of electricity flows over </w:t>
      </w:r>
      <w:r w:rsidR="00112D57" w:rsidRPr="00703F81">
        <w:rPr>
          <w:rFonts w:ascii="Arial" w:hAnsi="Arial" w:cs="Arial"/>
          <w:sz w:val="24"/>
          <w:szCs w:val="24"/>
        </w:rPr>
        <w:t>an interconnector</w:t>
      </w:r>
      <w:r w:rsidR="008D7CC3">
        <w:rPr>
          <w:rFonts w:ascii="Arial" w:hAnsi="Arial" w:cs="Arial"/>
          <w:sz w:val="24"/>
          <w:szCs w:val="24"/>
        </w:rPr>
        <w:t>,</w:t>
      </w:r>
      <w:r w:rsidR="006C6FDD">
        <w:rPr>
          <w:rFonts w:ascii="Arial" w:hAnsi="Arial" w:cs="Arial"/>
          <w:sz w:val="24"/>
          <w:szCs w:val="24"/>
        </w:rPr>
        <w:t xml:space="preserve"> </w:t>
      </w:r>
      <w:r w:rsidR="00541EFB" w:rsidRPr="00703F81">
        <w:rPr>
          <w:rFonts w:ascii="Arial" w:hAnsi="Arial" w:cs="Arial"/>
          <w:sz w:val="24"/>
          <w:szCs w:val="24"/>
        </w:rPr>
        <w:t xml:space="preserve">to </w:t>
      </w:r>
      <w:r w:rsidR="002A53C3" w:rsidRPr="00703F81">
        <w:rPr>
          <w:rFonts w:ascii="Arial" w:hAnsi="Arial" w:cs="Arial"/>
          <w:sz w:val="24"/>
          <w:szCs w:val="24"/>
        </w:rPr>
        <w:t xml:space="preserve">avoid adverse effects arising on the </w:t>
      </w:r>
      <w:r w:rsidR="004B79EE">
        <w:rPr>
          <w:rFonts w:ascii="Arial" w:hAnsi="Arial" w:cs="Arial"/>
          <w:sz w:val="24"/>
          <w:szCs w:val="24"/>
        </w:rPr>
        <w:t>National Electricity Transmission Sy</w:t>
      </w:r>
      <w:r w:rsidR="00591937">
        <w:rPr>
          <w:rFonts w:ascii="Arial" w:hAnsi="Arial" w:cs="Arial"/>
          <w:sz w:val="24"/>
          <w:szCs w:val="24"/>
        </w:rPr>
        <w:t>stem</w:t>
      </w:r>
      <w:r w:rsidR="002A53C3" w:rsidRPr="00703F81">
        <w:rPr>
          <w:rFonts w:ascii="Arial" w:hAnsi="Arial" w:cs="Arial"/>
          <w:sz w:val="24"/>
          <w:szCs w:val="24"/>
        </w:rPr>
        <w:t xml:space="preserve"> from </w:t>
      </w:r>
      <w:r w:rsidR="00A62D49" w:rsidRPr="00703F81">
        <w:rPr>
          <w:rFonts w:ascii="Arial" w:hAnsi="Arial" w:cs="Arial"/>
          <w:sz w:val="24"/>
          <w:szCs w:val="24"/>
        </w:rPr>
        <w:t xml:space="preserve">significant </w:t>
      </w:r>
      <w:r w:rsidR="00190C5E" w:rsidRPr="00703F81">
        <w:rPr>
          <w:rFonts w:ascii="Arial" w:hAnsi="Arial" w:cs="Arial"/>
          <w:sz w:val="24"/>
          <w:szCs w:val="24"/>
        </w:rPr>
        <w:t xml:space="preserve">load profile </w:t>
      </w:r>
      <w:r w:rsidR="00A62D49" w:rsidRPr="00703F81">
        <w:rPr>
          <w:rFonts w:ascii="Arial" w:hAnsi="Arial" w:cs="Arial"/>
          <w:sz w:val="24"/>
          <w:szCs w:val="24"/>
        </w:rPr>
        <w:t>change</w:t>
      </w:r>
      <w:r w:rsidR="002A53C3" w:rsidRPr="00703F81">
        <w:rPr>
          <w:rFonts w:ascii="Arial" w:hAnsi="Arial" w:cs="Arial"/>
          <w:sz w:val="24"/>
          <w:szCs w:val="24"/>
        </w:rPr>
        <w:t>s</w:t>
      </w:r>
      <w:r w:rsidR="008D7CC3">
        <w:rPr>
          <w:rFonts w:ascii="Arial" w:hAnsi="Arial" w:cs="Arial"/>
          <w:sz w:val="24"/>
          <w:szCs w:val="24"/>
        </w:rPr>
        <w:t>;</w:t>
      </w:r>
    </w:p>
    <w:p w14:paraId="79581B27" w14:textId="7FD6A3A1" w:rsidR="00490215" w:rsidRDefault="0026770C" w:rsidP="00336665">
      <w:pPr>
        <w:numPr>
          <w:ilvl w:val="0"/>
          <w:numId w:val="24"/>
        </w:numPr>
        <w:tabs>
          <w:tab w:val="clear" w:pos="1800"/>
          <w:tab w:val="num" w:pos="1080"/>
        </w:tabs>
        <w:spacing w:before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any </w:t>
      </w:r>
      <w:r w:rsidR="00541EFB" w:rsidRPr="00703F81">
        <w:rPr>
          <w:rFonts w:ascii="Arial" w:hAnsi="Arial" w:cs="Arial"/>
          <w:sz w:val="24"/>
          <w:szCs w:val="24"/>
        </w:rPr>
        <w:t>system</w:t>
      </w:r>
      <w:r w:rsidR="002A60A5" w:rsidRPr="00703F81">
        <w:rPr>
          <w:rFonts w:ascii="Arial" w:hAnsi="Arial" w:cs="Arial"/>
          <w:sz w:val="24"/>
          <w:szCs w:val="24"/>
        </w:rPr>
        <w:t>-</w:t>
      </w:r>
      <w:r w:rsidR="00541EFB" w:rsidRPr="00703F81">
        <w:rPr>
          <w:rFonts w:ascii="Arial" w:hAnsi="Arial" w:cs="Arial"/>
          <w:sz w:val="24"/>
          <w:szCs w:val="24"/>
        </w:rPr>
        <w:t>to</w:t>
      </w:r>
      <w:r w:rsidR="002A60A5" w:rsidRPr="00703F81">
        <w:rPr>
          <w:rFonts w:ascii="Arial" w:hAnsi="Arial" w:cs="Arial"/>
          <w:sz w:val="24"/>
          <w:szCs w:val="24"/>
        </w:rPr>
        <w:t>-</w:t>
      </w:r>
      <w:r w:rsidR="00541EFB" w:rsidRPr="00703F81">
        <w:rPr>
          <w:rFonts w:ascii="Arial" w:hAnsi="Arial" w:cs="Arial"/>
          <w:sz w:val="24"/>
          <w:szCs w:val="24"/>
        </w:rPr>
        <w:t xml:space="preserve">system </w:t>
      </w:r>
      <w:r w:rsidRPr="00703F81">
        <w:rPr>
          <w:rFonts w:ascii="Arial" w:hAnsi="Arial" w:cs="Arial"/>
          <w:sz w:val="24"/>
          <w:szCs w:val="24"/>
        </w:rPr>
        <w:t>balancing service</w:t>
      </w:r>
      <w:r w:rsidR="00541EFB" w:rsidRPr="00703F81">
        <w:rPr>
          <w:rFonts w:ascii="Arial" w:hAnsi="Arial" w:cs="Arial"/>
          <w:sz w:val="24"/>
          <w:szCs w:val="24"/>
        </w:rPr>
        <w:t xml:space="preserve"> </w:t>
      </w:r>
      <w:r w:rsidR="006C6FDD">
        <w:rPr>
          <w:rFonts w:ascii="Arial" w:hAnsi="Arial" w:cs="Arial"/>
          <w:sz w:val="24"/>
          <w:szCs w:val="24"/>
        </w:rPr>
        <w:t>used</w:t>
      </w:r>
      <w:r w:rsidR="002A60A5" w:rsidRPr="00703F81">
        <w:rPr>
          <w:rFonts w:ascii="Arial" w:hAnsi="Arial" w:cs="Arial"/>
          <w:sz w:val="24"/>
          <w:szCs w:val="24"/>
        </w:rPr>
        <w:t xml:space="preserve"> </w:t>
      </w:r>
      <w:r w:rsidR="00541EFB" w:rsidRPr="00703F81">
        <w:rPr>
          <w:rFonts w:ascii="Arial" w:hAnsi="Arial" w:cs="Arial"/>
          <w:sz w:val="24"/>
          <w:szCs w:val="24"/>
        </w:rPr>
        <w:t xml:space="preserve">by a </w:t>
      </w:r>
      <w:r w:rsidR="00ED7238" w:rsidRPr="00703F81">
        <w:rPr>
          <w:rFonts w:ascii="Arial" w:hAnsi="Arial" w:cs="Arial"/>
          <w:sz w:val="24"/>
          <w:szCs w:val="24"/>
        </w:rPr>
        <w:t xml:space="preserve">Transmission </w:t>
      </w:r>
      <w:r w:rsidR="00541EFB" w:rsidRPr="00703F81">
        <w:rPr>
          <w:rFonts w:ascii="Arial" w:hAnsi="Arial" w:cs="Arial"/>
          <w:sz w:val="24"/>
          <w:szCs w:val="24"/>
        </w:rPr>
        <w:t xml:space="preserve">System Operator </w:t>
      </w:r>
      <w:r w:rsidR="00ED7238" w:rsidRPr="00703F81">
        <w:rPr>
          <w:rFonts w:ascii="Arial" w:hAnsi="Arial" w:cs="Arial"/>
          <w:sz w:val="24"/>
          <w:szCs w:val="24"/>
        </w:rPr>
        <w:t xml:space="preserve">(TSO) </w:t>
      </w:r>
      <w:r w:rsidR="00541EFB" w:rsidRPr="00703F81">
        <w:rPr>
          <w:rFonts w:ascii="Arial" w:hAnsi="Arial" w:cs="Arial"/>
          <w:sz w:val="24"/>
          <w:szCs w:val="24"/>
        </w:rPr>
        <w:t>other than</w:t>
      </w:r>
      <w:r w:rsidR="008563C1">
        <w:rPr>
          <w:rFonts w:ascii="Arial" w:hAnsi="Arial" w:cs="Arial"/>
          <w:sz w:val="24"/>
          <w:szCs w:val="24"/>
        </w:rPr>
        <w:t xml:space="preserve"> NESO</w:t>
      </w:r>
      <w:r w:rsidR="00A61A0F">
        <w:rPr>
          <w:rFonts w:ascii="Arial" w:hAnsi="Arial" w:cs="Arial"/>
          <w:sz w:val="24"/>
          <w:szCs w:val="24"/>
        </w:rPr>
        <w:t>, for the purposes of resolving a system operation issue in a connected transmission system</w:t>
      </w:r>
      <w:r w:rsidR="00337F06">
        <w:rPr>
          <w:rFonts w:ascii="Arial" w:hAnsi="Arial" w:cs="Arial"/>
          <w:sz w:val="24"/>
          <w:szCs w:val="24"/>
        </w:rPr>
        <w:t>;</w:t>
      </w:r>
    </w:p>
    <w:p w14:paraId="441699A9" w14:textId="732215C3" w:rsidR="000B77F3" w:rsidRDefault="000B77F3" w:rsidP="000B77F3">
      <w:pPr>
        <w:numPr>
          <w:ilvl w:val="0"/>
          <w:numId w:val="24"/>
        </w:numPr>
        <w:tabs>
          <w:tab w:val="clear" w:pos="1800"/>
          <w:tab w:val="num" w:pos="1080"/>
        </w:tabs>
        <w:spacing w:before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5B200D8">
        <w:rPr>
          <w:rFonts w:ascii="Arial" w:hAnsi="Arial" w:cs="Arial"/>
          <w:sz w:val="24"/>
          <w:szCs w:val="24"/>
        </w:rPr>
        <w:t xml:space="preserve">any balancing action used by </w:t>
      </w:r>
      <w:r w:rsidR="008563C1" w:rsidRPr="05B200D8">
        <w:rPr>
          <w:rFonts w:ascii="Arial" w:hAnsi="Arial" w:cs="Arial"/>
          <w:sz w:val="24"/>
          <w:szCs w:val="24"/>
        </w:rPr>
        <w:t xml:space="preserve">NESO </w:t>
      </w:r>
      <w:r w:rsidRPr="05B200D8">
        <w:rPr>
          <w:rFonts w:ascii="Arial" w:hAnsi="Arial" w:cs="Arial"/>
          <w:sz w:val="24"/>
          <w:szCs w:val="24"/>
        </w:rPr>
        <w:t>primarily to manage the Rate of Change of Frequency (</w:t>
      </w:r>
      <w:proofErr w:type="spellStart"/>
      <w:r w:rsidRPr="05B200D8">
        <w:rPr>
          <w:rFonts w:ascii="Arial" w:hAnsi="Arial" w:cs="Arial"/>
          <w:sz w:val="24"/>
          <w:szCs w:val="24"/>
        </w:rPr>
        <w:t>RoCoF</w:t>
      </w:r>
      <w:proofErr w:type="spellEnd"/>
      <w:r w:rsidRPr="05B200D8">
        <w:rPr>
          <w:rFonts w:ascii="Arial" w:hAnsi="Arial" w:cs="Arial"/>
          <w:sz w:val="24"/>
          <w:szCs w:val="24"/>
        </w:rPr>
        <w:t>) or to manage Fault Levels;</w:t>
      </w:r>
    </w:p>
    <w:p w14:paraId="4A8391D0" w14:textId="07AEED18" w:rsidR="6634B375" w:rsidRDefault="6634B375" w:rsidP="05B200D8">
      <w:pPr>
        <w:numPr>
          <w:ilvl w:val="0"/>
          <w:numId w:val="24"/>
        </w:numPr>
        <w:tabs>
          <w:tab w:val="clear" w:pos="1800"/>
          <w:tab w:val="num" w:pos="1080"/>
        </w:tabs>
        <w:spacing w:before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5B200D8">
        <w:rPr>
          <w:rFonts w:ascii="Arial" w:hAnsi="Arial" w:cs="Arial"/>
          <w:sz w:val="24"/>
          <w:szCs w:val="24"/>
        </w:rPr>
        <w:t>any balancing action used to test a provider’s ability to deliver  a balancing servi</w:t>
      </w:r>
      <w:r w:rsidR="1648EA2E" w:rsidRPr="05B200D8">
        <w:rPr>
          <w:rFonts w:ascii="Arial" w:hAnsi="Arial" w:cs="Arial"/>
          <w:sz w:val="24"/>
          <w:szCs w:val="24"/>
        </w:rPr>
        <w:t>ce</w:t>
      </w:r>
    </w:p>
    <w:p w14:paraId="1A33A69E" w14:textId="77777777" w:rsidR="00EE2791" w:rsidRDefault="000B77F3" w:rsidP="00EE2791">
      <w:pPr>
        <w:numPr>
          <w:ilvl w:val="0"/>
          <w:numId w:val="24"/>
        </w:numPr>
        <w:tabs>
          <w:tab w:val="clear" w:pos="1800"/>
          <w:tab w:val="num" w:pos="1080"/>
        </w:tabs>
        <w:spacing w:before="12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B307D">
        <w:rPr>
          <w:rFonts w:ascii="Arial" w:hAnsi="Arial" w:cs="Arial"/>
          <w:sz w:val="24"/>
          <w:szCs w:val="24"/>
        </w:rPr>
        <w:t>any automatic Low Frequency Demand Disconnection relay demand control action.</w:t>
      </w:r>
    </w:p>
    <w:p w14:paraId="6BBA6778" w14:textId="77777777" w:rsidR="00AB6B03" w:rsidRDefault="00AB6B03" w:rsidP="00A524D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9206359" w14:textId="77777777" w:rsidR="0025475E" w:rsidRDefault="0025475E" w:rsidP="00A524DB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A9037CF" w14:textId="77777777" w:rsidR="00A524DB" w:rsidRPr="00A524DB" w:rsidRDefault="00A524DB" w:rsidP="00A524DB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524DB">
        <w:rPr>
          <w:rFonts w:ascii="Arial" w:hAnsi="Arial" w:cs="Arial"/>
          <w:sz w:val="24"/>
          <w:szCs w:val="24"/>
          <w:u w:val="single"/>
        </w:rPr>
        <w:t xml:space="preserve">Transmission Constraints </w:t>
      </w:r>
    </w:p>
    <w:p w14:paraId="29B9B7F3" w14:textId="767919E0" w:rsidR="00AB6B03" w:rsidRPr="00703F81" w:rsidRDefault="00AB6B03" w:rsidP="00AB6B03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Transmission constraints and the processes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="008D7CC3">
        <w:rPr>
          <w:rFonts w:ascii="Arial" w:hAnsi="Arial" w:cs="Arial"/>
          <w:sz w:val="24"/>
          <w:szCs w:val="24"/>
        </w:rPr>
        <w:t xml:space="preserve">employs </w:t>
      </w:r>
      <w:r>
        <w:rPr>
          <w:rFonts w:ascii="Arial" w:hAnsi="Arial" w:cs="Arial"/>
          <w:sz w:val="24"/>
          <w:szCs w:val="24"/>
        </w:rPr>
        <w:t xml:space="preserve">to resolve them are discussed in Part D of this document. </w:t>
      </w:r>
      <w:r w:rsidR="000406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However, in summary, transmission constraint occurs when there is a limit on the ability of the </w:t>
      </w:r>
      <w:r w:rsidR="005C4466">
        <w:rPr>
          <w:rFonts w:ascii="Arial" w:hAnsi="Arial" w:cs="Arial"/>
          <w:sz w:val="24"/>
          <w:szCs w:val="24"/>
        </w:rPr>
        <w:t>national electricity</w:t>
      </w:r>
      <w:r>
        <w:rPr>
          <w:rFonts w:ascii="Arial" w:hAnsi="Arial" w:cs="Arial"/>
          <w:sz w:val="24"/>
          <w:szCs w:val="24"/>
        </w:rPr>
        <w:t xml:space="preserve"> transmission system, or any part of it, to transmit the power supplied onto the </w:t>
      </w:r>
      <w:r w:rsidR="005C4466">
        <w:rPr>
          <w:rFonts w:ascii="Arial" w:hAnsi="Arial" w:cs="Arial"/>
          <w:sz w:val="24"/>
          <w:szCs w:val="24"/>
        </w:rPr>
        <w:t xml:space="preserve">national electricity </w:t>
      </w:r>
      <w:r>
        <w:rPr>
          <w:rFonts w:ascii="Arial" w:hAnsi="Arial" w:cs="Arial"/>
          <w:sz w:val="24"/>
          <w:szCs w:val="24"/>
        </w:rPr>
        <w:t>transmission system to the location of demand.</w:t>
      </w:r>
      <w:r w:rsidR="00A10E74">
        <w:rPr>
          <w:rFonts w:ascii="Arial" w:hAnsi="Arial" w:cs="Arial"/>
          <w:sz w:val="24"/>
          <w:szCs w:val="24"/>
        </w:rPr>
        <w:t xml:space="preserve"> </w:t>
      </w:r>
      <w:r w:rsidR="000406C0">
        <w:rPr>
          <w:rFonts w:ascii="Arial" w:hAnsi="Arial" w:cs="Arial"/>
          <w:sz w:val="24"/>
          <w:szCs w:val="24"/>
        </w:rPr>
        <w:t xml:space="preserve"> </w:t>
      </w:r>
      <w:r w:rsidR="00A10E74">
        <w:rPr>
          <w:rFonts w:ascii="Arial" w:hAnsi="Arial" w:cs="Arial"/>
          <w:sz w:val="24"/>
          <w:szCs w:val="24"/>
        </w:rPr>
        <w:t xml:space="preserve">Any balancing service taken by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="00A10E74">
        <w:rPr>
          <w:rFonts w:ascii="Arial" w:hAnsi="Arial" w:cs="Arial"/>
          <w:sz w:val="24"/>
          <w:szCs w:val="24"/>
        </w:rPr>
        <w:t>in order to avoid power flow exceeding a limit will be considered as resol</w:t>
      </w:r>
      <w:r w:rsidR="000406C0">
        <w:rPr>
          <w:rFonts w:ascii="Arial" w:hAnsi="Arial" w:cs="Arial"/>
          <w:sz w:val="24"/>
          <w:szCs w:val="24"/>
        </w:rPr>
        <w:t>ving a transmission constraint.</w:t>
      </w:r>
    </w:p>
    <w:p w14:paraId="54D29E26" w14:textId="77777777" w:rsidR="000C6A25" w:rsidRDefault="000C6A25" w:rsidP="00AB6B03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F09EC7A" w14:textId="77777777" w:rsidR="00E41B90" w:rsidRPr="002D5134" w:rsidRDefault="00A35E6E" w:rsidP="00FD76EC">
      <w:pPr>
        <w:pStyle w:val="Title"/>
        <w:spacing w:before="120"/>
        <w:rPr>
          <w:rFonts w:cs="Arial"/>
          <w:szCs w:val="24"/>
        </w:rPr>
      </w:pPr>
      <w:r w:rsidRPr="002D5134">
        <w:rPr>
          <w:rFonts w:cs="Arial"/>
          <w:szCs w:val="24"/>
          <w:u w:val="none"/>
        </w:rPr>
        <w:t>2</w:t>
      </w:r>
      <w:r w:rsidR="00E14153" w:rsidRPr="002D5134">
        <w:rPr>
          <w:rFonts w:cs="Arial"/>
          <w:szCs w:val="24"/>
          <w:u w:val="none"/>
        </w:rPr>
        <w:t>.</w:t>
      </w:r>
      <w:r w:rsidR="00E14153" w:rsidRPr="002D5134">
        <w:rPr>
          <w:rFonts w:cs="Arial"/>
          <w:szCs w:val="24"/>
          <w:u w:val="none"/>
        </w:rPr>
        <w:tab/>
      </w:r>
      <w:r w:rsidR="000C2CA2" w:rsidRPr="002D5134">
        <w:rPr>
          <w:rFonts w:cs="Arial"/>
          <w:szCs w:val="24"/>
          <w:u w:val="none"/>
        </w:rPr>
        <w:t>The</w:t>
      </w:r>
      <w:r w:rsidR="00B960B9" w:rsidRPr="002D5134">
        <w:rPr>
          <w:rFonts w:cs="Arial"/>
          <w:szCs w:val="24"/>
          <w:u w:val="none"/>
        </w:rPr>
        <w:t xml:space="preserve"> balancing services </w:t>
      </w:r>
      <w:r w:rsidR="000C2CA2" w:rsidRPr="002D5134">
        <w:rPr>
          <w:rFonts w:cs="Arial"/>
          <w:szCs w:val="24"/>
          <w:u w:val="none"/>
        </w:rPr>
        <w:t xml:space="preserve">that </w:t>
      </w:r>
      <w:r w:rsidR="00842A83" w:rsidRPr="002D5134">
        <w:rPr>
          <w:rFonts w:cs="Arial"/>
          <w:szCs w:val="24"/>
          <w:u w:val="none"/>
        </w:rPr>
        <w:t xml:space="preserve">will be </w:t>
      </w:r>
      <w:proofErr w:type="gramStart"/>
      <w:r w:rsidR="00842A83" w:rsidRPr="002D5134">
        <w:rPr>
          <w:rFonts w:cs="Arial"/>
          <w:szCs w:val="24"/>
          <w:u w:val="none"/>
        </w:rPr>
        <w:t>SO-</w:t>
      </w:r>
      <w:r w:rsidR="00B960B9" w:rsidRPr="002D5134">
        <w:rPr>
          <w:rFonts w:cs="Arial"/>
          <w:szCs w:val="24"/>
          <w:u w:val="none"/>
        </w:rPr>
        <w:t>Flagged</w:t>
      </w:r>
      <w:proofErr w:type="gramEnd"/>
    </w:p>
    <w:p w14:paraId="2AC1C18A" w14:textId="4F86CE54" w:rsidR="007B03BA" w:rsidRDefault="007B03BA" w:rsidP="00336665">
      <w:pPr>
        <w:spacing w:before="120" w:line="360" w:lineRule="auto"/>
        <w:ind w:firstLine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Balancing services are defined in the Procurement Guidelines which</w:t>
      </w:r>
      <w:r w:rsidR="008563C1">
        <w:rPr>
          <w:rFonts w:ascii="Arial" w:hAnsi="Arial" w:cs="Arial"/>
          <w:sz w:val="24"/>
          <w:szCs w:val="24"/>
        </w:rPr>
        <w:t xml:space="preserve"> NESO</w:t>
      </w:r>
      <w:r>
        <w:rPr>
          <w:rFonts w:ascii="Arial" w:hAnsi="Arial" w:cs="Arial"/>
          <w:sz w:val="24"/>
          <w:szCs w:val="24"/>
        </w:rPr>
        <w:t xml:space="preserve"> is required to establish in accordance with Standard Condition C</w:t>
      </w:r>
      <w:r w:rsidR="00440A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of the licence. </w:t>
      </w:r>
      <w:r w:rsidR="00D41D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purpose of the Procurement Guidelines is to set out the kind of balancing services which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>
        <w:rPr>
          <w:rFonts w:ascii="Arial" w:hAnsi="Arial" w:cs="Arial"/>
          <w:sz w:val="24"/>
          <w:szCs w:val="24"/>
        </w:rPr>
        <w:t xml:space="preserve">may be interested in </w:t>
      </w:r>
      <w:r w:rsidR="00E47D4C">
        <w:rPr>
          <w:rFonts w:ascii="Arial" w:hAnsi="Arial" w:cs="Arial"/>
          <w:sz w:val="24"/>
          <w:szCs w:val="24"/>
        </w:rPr>
        <w:t>purchasing,</w:t>
      </w:r>
      <w:r>
        <w:rPr>
          <w:rFonts w:ascii="Arial" w:hAnsi="Arial" w:cs="Arial"/>
          <w:sz w:val="24"/>
          <w:szCs w:val="24"/>
        </w:rPr>
        <w:t xml:space="preserve"> together with the mechanism by which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>
        <w:rPr>
          <w:rFonts w:ascii="Arial" w:hAnsi="Arial" w:cs="Arial"/>
          <w:sz w:val="24"/>
          <w:szCs w:val="24"/>
        </w:rPr>
        <w:t>envisages purc</w:t>
      </w:r>
      <w:r w:rsidR="009507AD">
        <w:rPr>
          <w:rFonts w:ascii="Arial" w:hAnsi="Arial" w:cs="Arial"/>
          <w:sz w:val="24"/>
          <w:szCs w:val="24"/>
        </w:rPr>
        <w:t>hasing such balancing services.</w:t>
      </w:r>
    </w:p>
    <w:p w14:paraId="662A8DF8" w14:textId="77777777" w:rsidR="00E41B90" w:rsidRPr="00703F81" w:rsidRDefault="00E14153" w:rsidP="00336665">
      <w:pPr>
        <w:spacing w:before="120" w:line="360" w:lineRule="auto"/>
        <w:ind w:firstLine="11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Th</w:t>
      </w:r>
      <w:r w:rsidR="00E46001" w:rsidRPr="00703F81">
        <w:rPr>
          <w:rFonts w:ascii="Arial" w:hAnsi="Arial" w:cs="Arial"/>
          <w:sz w:val="24"/>
          <w:szCs w:val="24"/>
        </w:rPr>
        <w:t xml:space="preserve">e following </w:t>
      </w:r>
      <w:r w:rsidR="0026770C" w:rsidRPr="00703F81">
        <w:rPr>
          <w:rFonts w:ascii="Arial" w:hAnsi="Arial" w:cs="Arial"/>
          <w:sz w:val="24"/>
          <w:szCs w:val="24"/>
        </w:rPr>
        <w:t>balancing services</w:t>
      </w:r>
      <w:r w:rsidR="003A23C2" w:rsidRPr="00703F81">
        <w:rPr>
          <w:rFonts w:ascii="Arial" w:hAnsi="Arial" w:cs="Arial"/>
          <w:sz w:val="24"/>
          <w:szCs w:val="24"/>
        </w:rPr>
        <w:t xml:space="preserve"> will be </w:t>
      </w:r>
      <w:r w:rsidR="00753894" w:rsidRPr="00703F81">
        <w:rPr>
          <w:rFonts w:ascii="Arial" w:hAnsi="Arial" w:cs="Arial"/>
          <w:sz w:val="24"/>
          <w:szCs w:val="24"/>
        </w:rPr>
        <w:t>assessed to determine which of them</w:t>
      </w:r>
      <w:r w:rsidR="003A23C2" w:rsidRPr="00703F81">
        <w:rPr>
          <w:rFonts w:ascii="Arial" w:hAnsi="Arial" w:cs="Arial"/>
          <w:sz w:val="24"/>
          <w:szCs w:val="24"/>
        </w:rPr>
        <w:t xml:space="preserve"> </w:t>
      </w:r>
      <w:r w:rsidR="00753894" w:rsidRPr="00703F81">
        <w:rPr>
          <w:rFonts w:ascii="Arial" w:hAnsi="Arial" w:cs="Arial"/>
          <w:sz w:val="24"/>
          <w:szCs w:val="24"/>
        </w:rPr>
        <w:t>were</w:t>
      </w:r>
      <w:r w:rsidR="009B21BE" w:rsidRPr="00703F81">
        <w:rPr>
          <w:rFonts w:ascii="Arial" w:hAnsi="Arial" w:cs="Arial"/>
          <w:sz w:val="24"/>
          <w:szCs w:val="24"/>
        </w:rPr>
        <w:t xml:space="preserve"> </w:t>
      </w:r>
      <w:r w:rsidR="00BB0856">
        <w:rPr>
          <w:rFonts w:ascii="Arial" w:hAnsi="Arial" w:cs="Arial"/>
          <w:sz w:val="24"/>
          <w:szCs w:val="24"/>
        </w:rPr>
        <w:t>used</w:t>
      </w:r>
      <w:r w:rsidR="009B21BE" w:rsidRPr="00703F81">
        <w:rPr>
          <w:rFonts w:ascii="Arial" w:hAnsi="Arial" w:cs="Arial"/>
          <w:sz w:val="24"/>
          <w:szCs w:val="24"/>
        </w:rPr>
        <w:t xml:space="preserve"> for </w:t>
      </w:r>
      <w:r w:rsidR="00BE4F06" w:rsidRPr="00703F81">
        <w:rPr>
          <w:rFonts w:ascii="Arial" w:hAnsi="Arial" w:cs="Arial"/>
          <w:sz w:val="24"/>
          <w:szCs w:val="24"/>
        </w:rPr>
        <w:t xml:space="preserve">system management </w:t>
      </w:r>
      <w:r w:rsidR="00A3702A">
        <w:rPr>
          <w:rFonts w:ascii="Arial" w:hAnsi="Arial" w:cs="Arial"/>
          <w:sz w:val="24"/>
          <w:szCs w:val="24"/>
        </w:rPr>
        <w:t>reasons</w:t>
      </w:r>
      <w:r w:rsidR="00BB0856">
        <w:rPr>
          <w:rFonts w:ascii="Arial" w:hAnsi="Arial" w:cs="Arial"/>
          <w:sz w:val="24"/>
          <w:szCs w:val="24"/>
        </w:rPr>
        <w:t>,</w:t>
      </w:r>
      <w:r w:rsidR="00BE4F06" w:rsidRPr="00703F81">
        <w:rPr>
          <w:rFonts w:ascii="Arial" w:hAnsi="Arial" w:cs="Arial"/>
          <w:sz w:val="24"/>
          <w:szCs w:val="24"/>
        </w:rPr>
        <w:t xml:space="preserve"> </w:t>
      </w:r>
      <w:r w:rsidR="00BB0856">
        <w:rPr>
          <w:rFonts w:ascii="Arial" w:hAnsi="Arial" w:cs="Arial"/>
          <w:sz w:val="24"/>
          <w:szCs w:val="24"/>
        </w:rPr>
        <w:t>and consequently, shoul</w:t>
      </w:r>
      <w:r w:rsidR="00753894" w:rsidRPr="00703F81">
        <w:rPr>
          <w:rFonts w:ascii="Arial" w:hAnsi="Arial" w:cs="Arial"/>
          <w:sz w:val="24"/>
          <w:szCs w:val="24"/>
        </w:rPr>
        <w:t>d be</w:t>
      </w:r>
      <w:r w:rsidR="00BB085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E4F06" w:rsidRPr="00703F81">
        <w:rPr>
          <w:rFonts w:ascii="Arial" w:hAnsi="Arial" w:cs="Arial"/>
          <w:sz w:val="24"/>
          <w:szCs w:val="24"/>
        </w:rPr>
        <w:t>SO</w:t>
      </w:r>
      <w:r w:rsidR="004C0525">
        <w:rPr>
          <w:rFonts w:ascii="Arial" w:hAnsi="Arial" w:cs="Arial"/>
          <w:sz w:val="24"/>
          <w:szCs w:val="24"/>
        </w:rPr>
        <w:t>-</w:t>
      </w:r>
      <w:r w:rsidR="00512A60">
        <w:rPr>
          <w:rFonts w:ascii="Arial" w:hAnsi="Arial" w:cs="Arial"/>
          <w:sz w:val="24"/>
          <w:szCs w:val="24"/>
        </w:rPr>
        <w:t>F</w:t>
      </w:r>
      <w:r w:rsidR="00BE4F06" w:rsidRPr="00703F81">
        <w:rPr>
          <w:rFonts w:ascii="Arial" w:hAnsi="Arial" w:cs="Arial"/>
          <w:sz w:val="24"/>
          <w:szCs w:val="24"/>
        </w:rPr>
        <w:t>lagg</w:t>
      </w:r>
      <w:r w:rsidR="009B21BE" w:rsidRPr="00703F81">
        <w:rPr>
          <w:rFonts w:ascii="Arial" w:hAnsi="Arial" w:cs="Arial"/>
          <w:sz w:val="24"/>
          <w:szCs w:val="24"/>
        </w:rPr>
        <w:t>ed</w:t>
      </w:r>
      <w:proofErr w:type="gramEnd"/>
      <w:r w:rsidR="007B03BA">
        <w:rPr>
          <w:rFonts w:ascii="Arial" w:hAnsi="Arial" w:cs="Arial"/>
          <w:sz w:val="24"/>
          <w:szCs w:val="24"/>
        </w:rPr>
        <w:t>:</w:t>
      </w:r>
    </w:p>
    <w:p w14:paraId="3D71ECF2" w14:textId="77777777" w:rsidR="0025475E" w:rsidRDefault="0025475E" w:rsidP="00336665">
      <w:pPr>
        <w:tabs>
          <w:tab w:val="left" w:pos="709"/>
        </w:tabs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69BCE37" w14:textId="77777777" w:rsidR="00E41B90" w:rsidRPr="00703F81" w:rsidRDefault="00E41B90" w:rsidP="00336665">
      <w:pPr>
        <w:tabs>
          <w:tab w:val="left" w:pos="709"/>
        </w:tabs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03F81">
        <w:rPr>
          <w:rFonts w:ascii="Arial" w:hAnsi="Arial" w:cs="Arial"/>
          <w:sz w:val="24"/>
          <w:szCs w:val="24"/>
          <w:u w:val="single"/>
        </w:rPr>
        <w:t xml:space="preserve">Forward </w:t>
      </w:r>
      <w:r w:rsidR="00136EA4">
        <w:rPr>
          <w:rFonts w:ascii="Arial" w:hAnsi="Arial" w:cs="Arial"/>
          <w:sz w:val="24"/>
          <w:szCs w:val="24"/>
          <w:u w:val="single"/>
        </w:rPr>
        <w:t>Contracts</w:t>
      </w:r>
    </w:p>
    <w:p w14:paraId="3242E6B4" w14:textId="77777777" w:rsidR="00E41B90" w:rsidRPr="00703F81" w:rsidRDefault="00E41B90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The following </w:t>
      </w:r>
      <w:r w:rsidR="00D8270F" w:rsidRPr="00703F81">
        <w:rPr>
          <w:rFonts w:ascii="Arial" w:hAnsi="Arial" w:cs="Arial"/>
          <w:sz w:val="24"/>
          <w:szCs w:val="24"/>
        </w:rPr>
        <w:t>forward</w:t>
      </w:r>
      <w:r w:rsidR="00FA6EF4" w:rsidRPr="00703F81">
        <w:rPr>
          <w:rFonts w:ascii="Arial" w:hAnsi="Arial" w:cs="Arial"/>
          <w:sz w:val="24"/>
          <w:szCs w:val="24"/>
        </w:rPr>
        <w:t>-</w:t>
      </w:r>
      <w:r w:rsidR="00D8270F" w:rsidRPr="00703F81">
        <w:rPr>
          <w:rFonts w:ascii="Arial" w:hAnsi="Arial" w:cs="Arial"/>
          <w:sz w:val="24"/>
          <w:szCs w:val="24"/>
        </w:rPr>
        <w:t xml:space="preserve">trading </w:t>
      </w:r>
      <w:r w:rsidR="00FA6EF4" w:rsidRPr="00703F81">
        <w:rPr>
          <w:rFonts w:ascii="Arial" w:hAnsi="Arial" w:cs="Arial"/>
          <w:sz w:val="24"/>
          <w:szCs w:val="24"/>
        </w:rPr>
        <w:t xml:space="preserve">actions </w:t>
      </w:r>
      <w:r w:rsidR="007A5FA8" w:rsidRPr="00703F81">
        <w:rPr>
          <w:rFonts w:ascii="Arial" w:hAnsi="Arial" w:cs="Arial"/>
          <w:sz w:val="24"/>
          <w:szCs w:val="24"/>
        </w:rPr>
        <w:t xml:space="preserve">will be </w:t>
      </w:r>
      <w:r w:rsidR="00FA6EF4" w:rsidRPr="00703F81">
        <w:rPr>
          <w:rFonts w:ascii="Arial" w:hAnsi="Arial" w:cs="Arial"/>
          <w:sz w:val="24"/>
          <w:szCs w:val="24"/>
        </w:rPr>
        <w:t xml:space="preserve">assessed in accordance with the </w:t>
      </w:r>
      <w:r w:rsidR="00B23FC6">
        <w:rPr>
          <w:rFonts w:ascii="Arial" w:hAnsi="Arial" w:cs="Arial"/>
          <w:sz w:val="24"/>
          <w:szCs w:val="24"/>
        </w:rPr>
        <w:t>S</w:t>
      </w:r>
      <w:r w:rsidR="002F36CE">
        <w:rPr>
          <w:rFonts w:ascii="Arial" w:hAnsi="Arial" w:cs="Arial"/>
          <w:sz w:val="24"/>
          <w:szCs w:val="24"/>
        </w:rPr>
        <w:t xml:space="preserve">ystem </w:t>
      </w:r>
      <w:r w:rsidR="00B23FC6">
        <w:rPr>
          <w:rFonts w:ascii="Arial" w:hAnsi="Arial" w:cs="Arial"/>
          <w:sz w:val="24"/>
          <w:szCs w:val="24"/>
        </w:rPr>
        <w:t>M</w:t>
      </w:r>
      <w:r w:rsidR="002F36CE">
        <w:rPr>
          <w:rFonts w:ascii="Arial" w:hAnsi="Arial" w:cs="Arial"/>
          <w:sz w:val="24"/>
          <w:szCs w:val="24"/>
        </w:rPr>
        <w:t xml:space="preserve">anagement </w:t>
      </w:r>
      <w:r w:rsidR="00B23FC6">
        <w:rPr>
          <w:rFonts w:ascii="Arial" w:hAnsi="Arial" w:cs="Arial"/>
          <w:sz w:val="24"/>
          <w:szCs w:val="24"/>
        </w:rPr>
        <w:t>A</w:t>
      </w:r>
      <w:r w:rsidR="00FA6EF4" w:rsidRPr="00703F81">
        <w:rPr>
          <w:rFonts w:ascii="Arial" w:hAnsi="Arial" w:cs="Arial"/>
          <w:sz w:val="24"/>
          <w:szCs w:val="24"/>
        </w:rPr>
        <w:t xml:space="preserve">ction </w:t>
      </w:r>
      <w:r w:rsidR="00B23FC6">
        <w:rPr>
          <w:rFonts w:ascii="Arial" w:hAnsi="Arial" w:cs="Arial"/>
          <w:sz w:val="24"/>
          <w:szCs w:val="24"/>
        </w:rPr>
        <w:t>F</w:t>
      </w:r>
      <w:r w:rsidR="00FA6EF4" w:rsidRPr="00703F81">
        <w:rPr>
          <w:rFonts w:ascii="Arial" w:hAnsi="Arial" w:cs="Arial"/>
          <w:sz w:val="24"/>
          <w:szCs w:val="24"/>
        </w:rPr>
        <w:t xml:space="preserve">lagging </w:t>
      </w:r>
      <w:r w:rsidR="00B23FC6">
        <w:rPr>
          <w:rFonts w:ascii="Arial" w:hAnsi="Arial" w:cs="Arial"/>
          <w:sz w:val="24"/>
          <w:szCs w:val="24"/>
        </w:rPr>
        <w:t>M</w:t>
      </w:r>
      <w:r w:rsidR="00FA6EF4" w:rsidRPr="00703F81">
        <w:rPr>
          <w:rFonts w:ascii="Arial" w:hAnsi="Arial" w:cs="Arial"/>
          <w:sz w:val="24"/>
          <w:szCs w:val="24"/>
        </w:rPr>
        <w:t>ethodology:</w:t>
      </w:r>
    </w:p>
    <w:p w14:paraId="4B994F3F" w14:textId="65AAD277" w:rsidR="007A5FA8" w:rsidRPr="00703F81" w:rsidRDefault="001E39D8" w:rsidP="00336665">
      <w:pPr>
        <w:numPr>
          <w:ilvl w:val="0"/>
          <w:numId w:val="19"/>
        </w:numPr>
        <w:tabs>
          <w:tab w:val="clear" w:pos="1429"/>
          <w:tab w:val="num" w:pos="720"/>
        </w:tabs>
        <w:spacing w:before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energy related products;</w:t>
      </w:r>
      <w:r w:rsidR="00F25CD4">
        <w:rPr>
          <w:rFonts w:ascii="Arial" w:hAnsi="Arial" w:cs="Arial"/>
          <w:sz w:val="24"/>
          <w:szCs w:val="24"/>
        </w:rPr>
        <w:t xml:space="preserve"> and</w:t>
      </w:r>
      <w:r w:rsidR="00126C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system-to-system services.</w:t>
      </w:r>
    </w:p>
    <w:p w14:paraId="53820525" w14:textId="77777777" w:rsidR="007A5FA8" w:rsidRPr="00703F81" w:rsidRDefault="00E47D4C" w:rsidP="00E47D4C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 w:type="page"/>
      </w:r>
      <w:r w:rsidR="00AE2E9C">
        <w:rPr>
          <w:rFonts w:ascii="Arial" w:hAnsi="Arial" w:cs="Arial"/>
          <w:sz w:val="24"/>
          <w:szCs w:val="24"/>
          <w:u w:val="single"/>
        </w:rPr>
        <w:lastRenderedPageBreak/>
        <w:t>Bid</w:t>
      </w:r>
      <w:r w:rsidR="00AE2E9C" w:rsidRPr="00AE2E9C">
        <w:rPr>
          <w:rFonts w:ascii="Arial" w:hAnsi="Arial" w:cs="Arial"/>
          <w:color w:val="0000FF"/>
          <w:sz w:val="24"/>
          <w:szCs w:val="24"/>
          <w:u w:val="single"/>
        </w:rPr>
        <w:t>-</w:t>
      </w:r>
      <w:r w:rsidR="007A5FA8" w:rsidRPr="00703F81">
        <w:rPr>
          <w:rFonts w:ascii="Arial" w:hAnsi="Arial" w:cs="Arial"/>
          <w:sz w:val="24"/>
          <w:szCs w:val="24"/>
          <w:u w:val="single"/>
        </w:rPr>
        <w:t xml:space="preserve">Offer Acceptances </w:t>
      </w:r>
    </w:p>
    <w:p w14:paraId="3E0C2D70" w14:textId="77777777" w:rsidR="008476CC" w:rsidRDefault="00C8663F" w:rsidP="00C03A51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All </w:t>
      </w:r>
      <w:r w:rsidR="00B301B3">
        <w:rPr>
          <w:rFonts w:ascii="Arial" w:hAnsi="Arial" w:cs="Arial"/>
          <w:sz w:val="24"/>
          <w:szCs w:val="24"/>
        </w:rPr>
        <w:t>B</w:t>
      </w:r>
      <w:r w:rsidRPr="00703F81">
        <w:rPr>
          <w:rFonts w:ascii="Arial" w:hAnsi="Arial" w:cs="Arial"/>
          <w:sz w:val="24"/>
          <w:szCs w:val="24"/>
        </w:rPr>
        <w:t>id-</w:t>
      </w:r>
      <w:r w:rsidR="00B301B3">
        <w:rPr>
          <w:rFonts w:ascii="Arial" w:hAnsi="Arial" w:cs="Arial"/>
          <w:sz w:val="24"/>
          <w:szCs w:val="24"/>
        </w:rPr>
        <w:t>O</w:t>
      </w:r>
      <w:r w:rsidR="007A5FA8" w:rsidRPr="00703F81">
        <w:rPr>
          <w:rFonts w:ascii="Arial" w:hAnsi="Arial" w:cs="Arial"/>
          <w:sz w:val="24"/>
          <w:szCs w:val="24"/>
        </w:rPr>
        <w:t xml:space="preserve">ffer </w:t>
      </w:r>
      <w:r w:rsidR="00B301B3">
        <w:rPr>
          <w:rFonts w:ascii="Arial" w:hAnsi="Arial" w:cs="Arial"/>
          <w:sz w:val="24"/>
          <w:szCs w:val="24"/>
        </w:rPr>
        <w:t>A</w:t>
      </w:r>
      <w:r w:rsidR="007A5FA8" w:rsidRPr="00703F81">
        <w:rPr>
          <w:rFonts w:ascii="Arial" w:hAnsi="Arial" w:cs="Arial"/>
          <w:sz w:val="24"/>
          <w:szCs w:val="24"/>
        </w:rPr>
        <w:t xml:space="preserve">cceptances </w:t>
      </w:r>
      <w:r w:rsidR="008C293A">
        <w:rPr>
          <w:rFonts w:ascii="Arial" w:hAnsi="Arial" w:cs="Arial"/>
          <w:sz w:val="24"/>
          <w:szCs w:val="24"/>
        </w:rPr>
        <w:t>(BOA</w:t>
      </w:r>
      <w:r w:rsidR="00842A83">
        <w:rPr>
          <w:rFonts w:ascii="Arial" w:hAnsi="Arial" w:cs="Arial"/>
          <w:sz w:val="24"/>
          <w:szCs w:val="24"/>
        </w:rPr>
        <w:t>s</w:t>
      </w:r>
      <w:r w:rsidR="008C293A">
        <w:rPr>
          <w:rFonts w:ascii="Arial" w:hAnsi="Arial" w:cs="Arial"/>
          <w:sz w:val="24"/>
          <w:szCs w:val="24"/>
        </w:rPr>
        <w:t xml:space="preserve">) </w:t>
      </w:r>
      <w:r w:rsidR="00432CD3" w:rsidRPr="00703F81">
        <w:rPr>
          <w:rFonts w:ascii="Arial" w:hAnsi="Arial" w:cs="Arial"/>
          <w:sz w:val="24"/>
          <w:szCs w:val="24"/>
        </w:rPr>
        <w:t xml:space="preserve">taken </w:t>
      </w:r>
      <w:r w:rsidR="004B1432" w:rsidRPr="00703F81">
        <w:rPr>
          <w:rFonts w:ascii="Arial" w:hAnsi="Arial" w:cs="Arial"/>
          <w:sz w:val="24"/>
          <w:szCs w:val="24"/>
        </w:rPr>
        <w:t xml:space="preserve">within the </w:t>
      </w:r>
      <w:r w:rsidR="00920F5A">
        <w:rPr>
          <w:rFonts w:ascii="Arial" w:hAnsi="Arial" w:cs="Arial"/>
          <w:sz w:val="24"/>
          <w:szCs w:val="24"/>
        </w:rPr>
        <w:t>Balancing Mechanism (BM)</w:t>
      </w:r>
      <w:r w:rsidR="004B1432" w:rsidRPr="00703F81">
        <w:rPr>
          <w:rFonts w:ascii="Arial" w:hAnsi="Arial" w:cs="Arial"/>
          <w:sz w:val="24"/>
          <w:szCs w:val="24"/>
        </w:rPr>
        <w:t xml:space="preserve"> </w:t>
      </w:r>
      <w:r w:rsidR="008476CC">
        <w:rPr>
          <w:rFonts w:ascii="Arial" w:hAnsi="Arial" w:cs="Arial"/>
          <w:sz w:val="24"/>
          <w:szCs w:val="24"/>
        </w:rPr>
        <w:t xml:space="preserve">including Replacement Reserves Acceptances </w:t>
      </w:r>
      <w:r w:rsidR="0086000B" w:rsidRPr="00703F81">
        <w:rPr>
          <w:rFonts w:ascii="Arial" w:hAnsi="Arial" w:cs="Arial"/>
          <w:sz w:val="24"/>
          <w:szCs w:val="24"/>
        </w:rPr>
        <w:t>in relation to</w:t>
      </w:r>
      <w:r w:rsidR="00432CD3" w:rsidRPr="00703F81">
        <w:rPr>
          <w:rFonts w:ascii="Arial" w:hAnsi="Arial" w:cs="Arial"/>
          <w:sz w:val="24"/>
          <w:szCs w:val="24"/>
        </w:rPr>
        <w:t xml:space="preserve"> </w:t>
      </w:r>
      <w:r w:rsidR="0086000B" w:rsidRPr="00703F81">
        <w:rPr>
          <w:rFonts w:ascii="Arial" w:hAnsi="Arial" w:cs="Arial"/>
          <w:sz w:val="24"/>
          <w:szCs w:val="24"/>
        </w:rPr>
        <w:t>B</w:t>
      </w:r>
      <w:r w:rsidR="00B12B40">
        <w:rPr>
          <w:rFonts w:ascii="Arial" w:hAnsi="Arial" w:cs="Arial"/>
          <w:sz w:val="24"/>
          <w:szCs w:val="24"/>
        </w:rPr>
        <w:t xml:space="preserve">alancing </w:t>
      </w:r>
      <w:r w:rsidR="0086000B" w:rsidRPr="00703F81">
        <w:rPr>
          <w:rFonts w:ascii="Arial" w:hAnsi="Arial" w:cs="Arial"/>
          <w:sz w:val="24"/>
          <w:szCs w:val="24"/>
        </w:rPr>
        <w:t>M</w:t>
      </w:r>
      <w:r w:rsidR="00B12B40">
        <w:rPr>
          <w:rFonts w:ascii="Arial" w:hAnsi="Arial" w:cs="Arial"/>
          <w:sz w:val="24"/>
          <w:szCs w:val="24"/>
        </w:rPr>
        <w:t xml:space="preserve">echanism </w:t>
      </w:r>
      <w:r w:rsidR="0086000B" w:rsidRPr="00703F81">
        <w:rPr>
          <w:rFonts w:ascii="Arial" w:hAnsi="Arial" w:cs="Arial"/>
          <w:sz w:val="24"/>
          <w:szCs w:val="24"/>
        </w:rPr>
        <w:t>U</w:t>
      </w:r>
      <w:r w:rsidR="00B12B40">
        <w:rPr>
          <w:rFonts w:ascii="Arial" w:hAnsi="Arial" w:cs="Arial"/>
          <w:sz w:val="24"/>
          <w:szCs w:val="24"/>
        </w:rPr>
        <w:t>nits (BMUs)</w:t>
      </w:r>
      <w:r w:rsidR="00432CD3" w:rsidRPr="00703F81">
        <w:rPr>
          <w:rFonts w:ascii="Arial" w:hAnsi="Arial" w:cs="Arial"/>
          <w:sz w:val="24"/>
          <w:szCs w:val="24"/>
        </w:rPr>
        <w:t xml:space="preserve"> </w:t>
      </w:r>
      <w:r w:rsidR="0086000B" w:rsidRPr="00703F81">
        <w:rPr>
          <w:rFonts w:ascii="Arial" w:hAnsi="Arial" w:cs="Arial"/>
          <w:sz w:val="24"/>
          <w:szCs w:val="24"/>
        </w:rPr>
        <w:t>will be considered</w:t>
      </w:r>
      <w:r w:rsidR="00586E7F">
        <w:rPr>
          <w:rFonts w:ascii="Arial" w:hAnsi="Arial" w:cs="Arial"/>
          <w:sz w:val="24"/>
          <w:szCs w:val="24"/>
        </w:rPr>
        <w:t>,</w:t>
      </w:r>
      <w:r w:rsidR="0086000B" w:rsidRPr="00703F81">
        <w:rPr>
          <w:rFonts w:ascii="Arial" w:hAnsi="Arial" w:cs="Arial"/>
          <w:sz w:val="24"/>
          <w:szCs w:val="24"/>
        </w:rPr>
        <w:t xml:space="preserve"> to determine whether they</w:t>
      </w:r>
      <w:r w:rsidR="00687623" w:rsidRPr="00703F81">
        <w:rPr>
          <w:rFonts w:ascii="Arial" w:hAnsi="Arial" w:cs="Arial"/>
          <w:sz w:val="24"/>
          <w:szCs w:val="24"/>
        </w:rPr>
        <w:t xml:space="preserve"> </w:t>
      </w:r>
      <w:r w:rsidR="00B301B3">
        <w:rPr>
          <w:rFonts w:ascii="Arial" w:hAnsi="Arial" w:cs="Arial"/>
          <w:sz w:val="24"/>
          <w:szCs w:val="24"/>
        </w:rPr>
        <w:t>were used</w:t>
      </w:r>
      <w:r w:rsidR="0086000B" w:rsidRPr="00703F81">
        <w:rPr>
          <w:rFonts w:ascii="Arial" w:hAnsi="Arial" w:cs="Arial"/>
          <w:sz w:val="24"/>
          <w:szCs w:val="24"/>
        </w:rPr>
        <w:t xml:space="preserve"> </w:t>
      </w:r>
      <w:r w:rsidR="00687623" w:rsidRPr="00703F81">
        <w:rPr>
          <w:rFonts w:ascii="Arial" w:hAnsi="Arial" w:cs="Arial"/>
          <w:sz w:val="24"/>
          <w:szCs w:val="24"/>
        </w:rPr>
        <w:t xml:space="preserve">for system </w:t>
      </w:r>
      <w:r w:rsidR="009E57AC" w:rsidRPr="00703F81">
        <w:rPr>
          <w:rFonts w:ascii="Arial" w:hAnsi="Arial" w:cs="Arial"/>
          <w:sz w:val="24"/>
          <w:szCs w:val="24"/>
        </w:rPr>
        <w:t xml:space="preserve">management </w:t>
      </w:r>
      <w:r w:rsidR="00687623" w:rsidRPr="00703F81">
        <w:rPr>
          <w:rFonts w:ascii="Arial" w:hAnsi="Arial" w:cs="Arial"/>
          <w:sz w:val="24"/>
          <w:szCs w:val="24"/>
        </w:rPr>
        <w:t>reason</w:t>
      </w:r>
      <w:r w:rsidR="009E57AC" w:rsidRPr="00703F81">
        <w:rPr>
          <w:rFonts w:ascii="Arial" w:hAnsi="Arial" w:cs="Arial"/>
          <w:sz w:val="24"/>
          <w:szCs w:val="24"/>
        </w:rPr>
        <w:t>s</w:t>
      </w:r>
      <w:r w:rsidR="00687623" w:rsidRPr="00703F81">
        <w:rPr>
          <w:rFonts w:ascii="Arial" w:hAnsi="Arial" w:cs="Arial"/>
          <w:sz w:val="24"/>
          <w:szCs w:val="24"/>
        </w:rPr>
        <w:t>.</w:t>
      </w:r>
    </w:p>
    <w:p w14:paraId="74380916" w14:textId="77777777" w:rsidR="00920F5A" w:rsidRDefault="00920F5A" w:rsidP="00B301B3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4C1844F" w14:textId="77777777" w:rsidR="00B23FC6" w:rsidRPr="00703F81" w:rsidRDefault="00B23FC6" w:rsidP="00B23FC6">
      <w:pPr>
        <w:tabs>
          <w:tab w:val="left" w:pos="709"/>
        </w:tabs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Option</w:t>
      </w:r>
      <w:r w:rsidRPr="00703F81">
        <w:rPr>
          <w:rFonts w:ascii="Arial" w:hAnsi="Arial" w:cs="Arial"/>
          <w:sz w:val="24"/>
          <w:szCs w:val="24"/>
          <w:u w:val="single"/>
        </w:rPr>
        <w:t xml:space="preserve"> </w:t>
      </w:r>
      <w:r w:rsidR="00920F5A">
        <w:rPr>
          <w:rFonts w:ascii="Arial" w:hAnsi="Arial" w:cs="Arial"/>
          <w:sz w:val="24"/>
          <w:szCs w:val="24"/>
          <w:u w:val="single"/>
        </w:rPr>
        <w:t>Contracts</w:t>
      </w:r>
    </w:p>
    <w:p w14:paraId="2EFD9328" w14:textId="28CB895A" w:rsidR="00B23FC6" w:rsidRDefault="00B23FC6" w:rsidP="00B301B3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BM Start-Up option contracts used by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>
        <w:rPr>
          <w:rFonts w:ascii="Arial" w:hAnsi="Arial" w:cs="Arial"/>
          <w:sz w:val="24"/>
          <w:szCs w:val="24"/>
        </w:rPr>
        <w:t xml:space="preserve">to facilitate access to </w:t>
      </w:r>
      <w:r w:rsidR="00464723" w:rsidRPr="00B94161">
        <w:rPr>
          <w:rFonts w:ascii="Arial" w:hAnsi="Arial" w:cs="Arial"/>
          <w:sz w:val="24"/>
          <w:szCs w:val="24"/>
        </w:rPr>
        <w:t>energy</w:t>
      </w:r>
      <w:r w:rsidR="004647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from </w:t>
      </w:r>
      <w:r w:rsidR="00920F5A">
        <w:rPr>
          <w:rFonts w:ascii="Arial" w:hAnsi="Arial" w:cs="Arial"/>
          <w:sz w:val="24"/>
          <w:szCs w:val="24"/>
        </w:rPr>
        <w:t xml:space="preserve">BMUs </w:t>
      </w:r>
      <w:r>
        <w:rPr>
          <w:rFonts w:ascii="Arial" w:hAnsi="Arial" w:cs="Arial"/>
          <w:sz w:val="24"/>
          <w:szCs w:val="24"/>
        </w:rPr>
        <w:t>that would not have otherw</w:t>
      </w:r>
      <w:r w:rsidR="00842A83">
        <w:rPr>
          <w:rFonts w:ascii="Arial" w:hAnsi="Arial" w:cs="Arial"/>
          <w:sz w:val="24"/>
          <w:szCs w:val="24"/>
        </w:rPr>
        <w:t xml:space="preserve">ise run and are unable to start </w:t>
      </w:r>
      <w:r>
        <w:rPr>
          <w:rFonts w:ascii="Arial" w:hAnsi="Arial" w:cs="Arial"/>
          <w:sz w:val="24"/>
          <w:szCs w:val="24"/>
        </w:rPr>
        <w:t xml:space="preserve">up within </w:t>
      </w:r>
      <w:r w:rsidR="00920F5A">
        <w:rPr>
          <w:rFonts w:ascii="Arial" w:hAnsi="Arial" w:cs="Arial"/>
          <w:sz w:val="24"/>
          <w:szCs w:val="24"/>
        </w:rPr>
        <w:t>BM</w:t>
      </w:r>
      <w:r>
        <w:rPr>
          <w:rFonts w:ascii="Arial" w:hAnsi="Arial" w:cs="Arial"/>
          <w:sz w:val="24"/>
          <w:szCs w:val="24"/>
        </w:rPr>
        <w:t xml:space="preserve"> timescales</w:t>
      </w:r>
      <w:r w:rsidR="00FB33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will be assessed in accordance with the System Management Action Flagging Methodology.</w:t>
      </w:r>
    </w:p>
    <w:p w14:paraId="510331CF" w14:textId="5A90604F" w:rsidR="00FB33B8" w:rsidRDefault="00FB33B8" w:rsidP="00B301B3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>
        <w:rPr>
          <w:rFonts w:ascii="Arial" w:hAnsi="Arial" w:cs="Arial"/>
          <w:sz w:val="24"/>
          <w:szCs w:val="24"/>
        </w:rPr>
        <w:t>determines that a BM Start-Up option contract has been taken for the pur</w:t>
      </w:r>
      <w:r w:rsidR="009507AD">
        <w:rPr>
          <w:rFonts w:ascii="Arial" w:hAnsi="Arial" w:cs="Arial"/>
          <w:sz w:val="24"/>
          <w:szCs w:val="24"/>
        </w:rPr>
        <w:t>poses of system management, the</w:t>
      </w:r>
      <w:r w:rsidR="003C40AE">
        <w:rPr>
          <w:rFonts w:ascii="Arial" w:hAnsi="Arial" w:cs="Arial"/>
          <w:sz w:val="24"/>
          <w:szCs w:val="24"/>
        </w:rPr>
        <w:t xml:space="preserve"> </w:t>
      </w:r>
      <w:r w:rsidR="00586E7F">
        <w:rPr>
          <w:rFonts w:ascii="Arial" w:hAnsi="Arial" w:cs="Arial"/>
          <w:sz w:val="24"/>
          <w:szCs w:val="24"/>
        </w:rPr>
        <w:t>associated</w:t>
      </w:r>
      <w:r w:rsidR="003C40AE">
        <w:rPr>
          <w:rFonts w:ascii="Arial" w:hAnsi="Arial" w:cs="Arial"/>
          <w:sz w:val="24"/>
          <w:szCs w:val="24"/>
        </w:rPr>
        <w:t xml:space="preserve"> costs</w:t>
      </w:r>
      <w:r w:rsidR="00586E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not be included within the Buy Price Adjuster (BPA) of the Balancing </w:t>
      </w:r>
      <w:r w:rsidR="009507AD">
        <w:rPr>
          <w:rFonts w:ascii="Arial" w:hAnsi="Arial" w:cs="Arial"/>
          <w:sz w:val="24"/>
          <w:szCs w:val="24"/>
        </w:rPr>
        <w:t>Service Adjustment Data (BSAD).</w:t>
      </w:r>
    </w:p>
    <w:p w14:paraId="029AA898" w14:textId="77777777" w:rsidR="00B23FC6" w:rsidRPr="00703F81" w:rsidRDefault="00B23FC6" w:rsidP="00B301B3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2429342" w14:textId="77777777" w:rsidR="00652572" w:rsidRPr="00703F81" w:rsidRDefault="00652572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03F81">
        <w:rPr>
          <w:rFonts w:ascii="Arial" w:hAnsi="Arial" w:cs="Arial"/>
          <w:sz w:val="24"/>
          <w:szCs w:val="24"/>
          <w:u w:val="single"/>
        </w:rPr>
        <w:t xml:space="preserve">Emergency </w:t>
      </w:r>
      <w:r w:rsidR="003D0760">
        <w:rPr>
          <w:rFonts w:ascii="Arial" w:hAnsi="Arial" w:cs="Arial"/>
          <w:sz w:val="24"/>
          <w:szCs w:val="24"/>
          <w:u w:val="single"/>
        </w:rPr>
        <w:t>I</w:t>
      </w:r>
      <w:r w:rsidRPr="00703F81">
        <w:rPr>
          <w:rFonts w:ascii="Arial" w:hAnsi="Arial" w:cs="Arial"/>
          <w:sz w:val="24"/>
          <w:szCs w:val="24"/>
          <w:u w:val="single"/>
        </w:rPr>
        <w:t>nstructions</w:t>
      </w:r>
    </w:p>
    <w:p w14:paraId="4F17FBC2" w14:textId="20ACD40F" w:rsidR="005D0C47" w:rsidRPr="00B94161" w:rsidRDefault="00652572" w:rsidP="000B0E94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In certain circumstances</w:t>
      </w:r>
      <w:r w:rsidR="00D91C91" w:rsidRPr="00703F81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="0086000B" w:rsidRPr="00703F81">
        <w:rPr>
          <w:rFonts w:ascii="Arial" w:hAnsi="Arial" w:cs="Arial"/>
          <w:sz w:val="24"/>
          <w:szCs w:val="24"/>
        </w:rPr>
        <w:t>may need</w:t>
      </w:r>
      <w:r w:rsidRPr="00703F81">
        <w:rPr>
          <w:rFonts w:ascii="Arial" w:hAnsi="Arial" w:cs="Arial"/>
          <w:sz w:val="24"/>
          <w:szCs w:val="24"/>
        </w:rPr>
        <w:t xml:space="preserve"> to tak</w:t>
      </w:r>
      <w:r w:rsidR="008D2F01" w:rsidRPr="00703F81">
        <w:rPr>
          <w:rFonts w:ascii="Arial" w:hAnsi="Arial" w:cs="Arial"/>
          <w:sz w:val="24"/>
          <w:szCs w:val="24"/>
        </w:rPr>
        <w:t xml:space="preserve">e </w:t>
      </w:r>
      <w:r w:rsidR="0038692B" w:rsidRPr="00703F81">
        <w:rPr>
          <w:rFonts w:ascii="Arial" w:hAnsi="Arial" w:cs="Arial"/>
          <w:sz w:val="24"/>
          <w:szCs w:val="24"/>
        </w:rPr>
        <w:t xml:space="preserve">emergency </w:t>
      </w:r>
      <w:r w:rsidR="008D2F01" w:rsidRPr="00703F81">
        <w:rPr>
          <w:rFonts w:ascii="Arial" w:hAnsi="Arial" w:cs="Arial"/>
          <w:sz w:val="24"/>
          <w:szCs w:val="24"/>
        </w:rPr>
        <w:t xml:space="preserve">actions </w:t>
      </w:r>
      <w:r w:rsidR="0086000B" w:rsidRPr="00703F81">
        <w:rPr>
          <w:rFonts w:ascii="Arial" w:hAnsi="Arial" w:cs="Arial"/>
          <w:sz w:val="24"/>
          <w:szCs w:val="24"/>
        </w:rPr>
        <w:t>which exceed the</w:t>
      </w:r>
      <w:r w:rsidR="00D91C91" w:rsidRPr="00703F81">
        <w:rPr>
          <w:rFonts w:ascii="Arial" w:hAnsi="Arial" w:cs="Arial"/>
          <w:sz w:val="24"/>
          <w:szCs w:val="24"/>
        </w:rPr>
        <w:t xml:space="preserve"> </w:t>
      </w:r>
      <w:r w:rsidR="008D2F01" w:rsidRPr="00703F81">
        <w:rPr>
          <w:rFonts w:ascii="Arial" w:hAnsi="Arial" w:cs="Arial"/>
          <w:sz w:val="24"/>
          <w:szCs w:val="24"/>
        </w:rPr>
        <w:t>b</w:t>
      </w:r>
      <w:r w:rsidRPr="00703F81">
        <w:rPr>
          <w:rFonts w:ascii="Arial" w:hAnsi="Arial" w:cs="Arial"/>
          <w:sz w:val="24"/>
          <w:szCs w:val="24"/>
        </w:rPr>
        <w:t xml:space="preserve">ids </w:t>
      </w:r>
      <w:r w:rsidR="004A656B" w:rsidRPr="00703F81">
        <w:rPr>
          <w:rFonts w:ascii="Arial" w:hAnsi="Arial" w:cs="Arial"/>
          <w:sz w:val="24"/>
          <w:szCs w:val="24"/>
        </w:rPr>
        <w:t xml:space="preserve">and </w:t>
      </w:r>
      <w:r w:rsidR="008D2F01" w:rsidRPr="00703F81">
        <w:rPr>
          <w:rFonts w:ascii="Arial" w:hAnsi="Arial" w:cs="Arial"/>
          <w:sz w:val="24"/>
          <w:szCs w:val="24"/>
        </w:rPr>
        <w:t>o</w:t>
      </w:r>
      <w:r w:rsidRPr="00703F81">
        <w:rPr>
          <w:rFonts w:ascii="Arial" w:hAnsi="Arial" w:cs="Arial"/>
          <w:sz w:val="24"/>
          <w:szCs w:val="24"/>
        </w:rPr>
        <w:t xml:space="preserve">ffers </w:t>
      </w:r>
      <w:r w:rsidR="0086000B" w:rsidRPr="00703F81">
        <w:rPr>
          <w:rFonts w:ascii="Arial" w:hAnsi="Arial" w:cs="Arial"/>
          <w:sz w:val="24"/>
          <w:szCs w:val="24"/>
        </w:rPr>
        <w:t xml:space="preserve">available to it in the </w:t>
      </w:r>
      <w:r w:rsidR="00920F5A">
        <w:rPr>
          <w:rFonts w:ascii="Arial" w:hAnsi="Arial" w:cs="Arial"/>
          <w:sz w:val="24"/>
          <w:szCs w:val="24"/>
        </w:rPr>
        <w:t>BM</w:t>
      </w:r>
      <w:r w:rsidR="0086000B" w:rsidRPr="00703F81">
        <w:rPr>
          <w:rFonts w:ascii="Arial" w:hAnsi="Arial" w:cs="Arial"/>
          <w:sz w:val="24"/>
          <w:szCs w:val="24"/>
        </w:rPr>
        <w:t xml:space="preserve"> </w:t>
      </w:r>
      <w:r w:rsidRPr="00703F81">
        <w:rPr>
          <w:rFonts w:ascii="Arial" w:hAnsi="Arial" w:cs="Arial"/>
          <w:sz w:val="24"/>
          <w:szCs w:val="24"/>
        </w:rPr>
        <w:t xml:space="preserve">in order to maintain the integrity of the </w:t>
      </w:r>
      <w:r w:rsidR="0038692B" w:rsidRPr="00703F81">
        <w:rPr>
          <w:rFonts w:ascii="Arial" w:hAnsi="Arial" w:cs="Arial"/>
          <w:sz w:val="24"/>
          <w:szCs w:val="24"/>
        </w:rPr>
        <w:t xml:space="preserve">transmission </w:t>
      </w:r>
      <w:r w:rsidRPr="00703F81">
        <w:rPr>
          <w:rFonts w:ascii="Arial" w:hAnsi="Arial" w:cs="Arial"/>
          <w:sz w:val="24"/>
          <w:szCs w:val="24"/>
        </w:rPr>
        <w:t>network</w:t>
      </w:r>
      <w:r w:rsidR="00F536F8" w:rsidRPr="00703F81">
        <w:rPr>
          <w:rFonts w:ascii="Arial" w:hAnsi="Arial" w:cs="Arial"/>
          <w:sz w:val="24"/>
          <w:szCs w:val="24"/>
        </w:rPr>
        <w:t xml:space="preserve"> in accordance with BC2.9 of the Grid Code</w:t>
      </w:r>
      <w:r w:rsidRPr="00703F81">
        <w:rPr>
          <w:rFonts w:ascii="Arial" w:hAnsi="Arial" w:cs="Arial"/>
          <w:sz w:val="24"/>
          <w:szCs w:val="24"/>
        </w:rPr>
        <w:t xml:space="preserve">. </w:t>
      </w:r>
      <w:r w:rsidR="0086000B" w:rsidRPr="00703F81">
        <w:rPr>
          <w:rFonts w:ascii="Arial" w:hAnsi="Arial" w:cs="Arial"/>
          <w:sz w:val="24"/>
          <w:szCs w:val="24"/>
        </w:rPr>
        <w:t xml:space="preserve">If </w:t>
      </w:r>
      <w:r w:rsidR="00FC6C92">
        <w:rPr>
          <w:rFonts w:ascii="Arial" w:hAnsi="Arial" w:cs="Arial"/>
          <w:sz w:val="24"/>
          <w:szCs w:val="24"/>
        </w:rPr>
        <w:t>such action is taken</w:t>
      </w:r>
      <w:r w:rsidR="00D91C91" w:rsidRPr="00703F81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Pr="00703F81">
        <w:rPr>
          <w:rFonts w:ascii="Arial" w:hAnsi="Arial" w:cs="Arial"/>
          <w:sz w:val="24"/>
          <w:szCs w:val="24"/>
        </w:rPr>
        <w:t xml:space="preserve">will </w:t>
      </w:r>
      <w:r w:rsidR="0086000B" w:rsidRPr="00703F81">
        <w:rPr>
          <w:rFonts w:ascii="Arial" w:hAnsi="Arial" w:cs="Arial"/>
          <w:sz w:val="24"/>
          <w:szCs w:val="24"/>
        </w:rPr>
        <w:t xml:space="preserve">analyse the action </w:t>
      </w:r>
      <w:r w:rsidR="00801D63">
        <w:rPr>
          <w:rFonts w:ascii="Arial" w:hAnsi="Arial" w:cs="Arial"/>
          <w:sz w:val="24"/>
          <w:szCs w:val="24"/>
        </w:rPr>
        <w:t xml:space="preserve">post event </w:t>
      </w:r>
      <w:r w:rsidR="0033181D">
        <w:rPr>
          <w:rFonts w:ascii="Arial" w:hAnsi="Arial" w:cs="Arial"/>
          <w:sz w:val="24"/>
          <w:szCs w:val="24"/>
        </w:rPr>
        <w:t>and</w:t>
      </w:r>
      <w:r w:rsidR="0086000B" w:rsidRPr="00703F81">
        <w:rPr>
          <w:rFonts w:ascii="Arial" w:hAnsi="Arial" w:cs="Arial"/>
          <w:sz w:val="24"/>
          <w:szCs w:val="24"/>
        </w:rPr>
        <w:t xml:space="preserve"> determine</w:t>
      </w:r>
      <w:r w:rsidRPr="00703F81">
        <w:rPr>
          <w:rFonts w:ascii="Arial" w:hAnsi="Arial" w:cs="Arial"/>
          <w:sz w:val="24"/>
          <w:szCs w:val="24"/>
        </w:rPr>
        <w:t xml:space="preserve"> the </w:t>
      </w:r>
      <w:r w:rsidR="0033181D">
        <w:rPr>
          <w:rFonts w:ascii="Arial" w:hAnsi="Arial" w:cs="Arial"/>
          <w:sz w:val="24"/>
          <w:szCs w:val="24"/>
        </w:rPr>
        <w:t xml:space="preserve">energy </w:t>
      </w:r>
      <w:r w:rsidRPr="00703F81">
        <w:rPr>
          <w:rFonts w:ascii="Arial" w:hAnsi="Arial" w:cs="Arial"/>
          <w:sz w:val="24"/>
          <w:szCs w:val="24"/>
        </w:rPr>
        <w:t xml:space="preserve">profile of </w:t>
      </w:r>
      <w:r w:rsidR="0086000B" w:rsidRPr="00703F81">
        <w:rPr>
          <w:rFonts w:ascii="Arial" w:hAnsi="Arial" w:cs="Arial"/>
          <w:sz w:val="24"/>
          <w:szCs w:val="24"/>
        </w:rPr>
        <w:t xml:space="preserve">the </w:t>
      </w:r>
      <w:r w:rsidRPr="00703F81">
        <w:rPr>
          <w:rFonts w:ascii="Arial" w:hAnsi="Arial" w:cs="Arial"/>
          <w:sz w:val="24"/>
          <w:szCs w:val="24"/>
        </w:rPr>
        <w:t xml:space="preserve">emergency action. </w:t>
      </w:r>
      <w:r w:rsidR="00D41DF7">
        <w:rPr>
          <w:rFonts w:ascii="Arial" w:hAnsi="Arial" w:cs="Arial"/>
          <w:sz w:val="24"/>
          <w:szCs w:val="24"/>
        </w:rPr>
        <w:t xml:space="preserve">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="00233786" w:rsidRPr="00703F81">
        <w:rPr>
          <w:rFonts w:ascii="Arial" w:hAnsi="Arial" w:cs="Arial"/>
          <w:sz w:val="24"/>
          <w:szCs w:val="24"/>
        </w:rPr>
        <w:t xml:space="preserve">will </w:t>
      </w:r>
      <w:r w:rsidR="0086000B" w:rsidRPr="00703F81">
        <w:rPr>
          <w:rFonts w:ascii="Arial" w:hAnsi="Arial" w:cs="Arial"/>
          <w:sz w:val="24"/>
          <w:szCs w:val="24"/>
        </w:rPr>
        <w:t xml:space="preserve">then </w:t>
      </w:r>
      <w:r w:rsidR="00F03CB9" w:rsidRPr="00703F81">
        <w:rPr>
          <w:rFonts w:ascii="Arial" w:hAnsi="Arial" w:cs="Arial"/>
          <w:sz w:val="24"/>
          <w:szCs w:val="24"/>
        </w:rPr>
        <w:t xml:space="preserve">determine whether these actions </w:t>
      </w:r>
      <w:r w:rsidR="00FF72EA" w:rsidRPr="00703F81">
        <w:rPr>
          <w:rFonts w:ascii="Arial" w:hAnsi="Arial" w:cs="Arial"/>
          <w:sz w:val="24"/>
          <w:szCs w:val="24"/>
        </w:rPr>
        <w:t>are</w:t>
      </w:r>
      <w:r w:rsidR="00F03CB9" w:rsidRPr="00703F81">
        <w:rPr>
          <w:rFonts w:ascii="Arial" w:hAnsi="Arial" w:cs="Arial"/>
          <w:sz w:val="24"/>
          <w:szCs w:val="24"/>
        </w:rPr>
        <w:t xml:space="preserve"> taken for system </w:t>
      </w:r>
      <w:r w:rsidR="007E3BE4" w:rsidRPr="00703F81">
        <w:rPr>
          <w:rFonts w:ascii="Arial" w:hAnsi="Arial" w:cs="Arial"/>
          <w:sz w:val="24"/>
          <w:szCs w:val="24"/>
        </w:rPr>
        <w:t xml:space="preserve">management </w:t>
      </w:r>
      <w:r w:rsidR="00F03CB9" w:rsidRPr="00703F81">
        <w:rPr>
          <w:rFonts w:ascii="Arial" w:hAnsi="Arial" w:cs="Arial"/>
          <w:sz w:val="24"/>
          <w:szCs w:val="24"/>
        </w:rPr>
        <w:t>reasons</w:t>
      </w:r>
      <w:r w:rsidR="00B94161">
        <w:rPr>
          <w:rFonts w:ascii="Arial" w:hAnsi="Arial" w:cs="Arial"/>
          <w:sz w:val="24"/>
          <w:szCs w:val="24"/>
        </w:rPr>
        <w:t>.</w:t>
      </w:r>
      <w:r w:rsidR="00F03CB9" w:rsidRPr="00703F81">
        <w:rPr>
          <w:rFonts w:ascii="Arial" w:hAnsi="Arial" w:cs="Arial"/>
          <w:sz w:val="24"/>
          <w:szCs w:val="24"/>
        </w:rPr>
        <w:t xml:space="preserve"> </w:t>
      </w:r>
      <w:r w:rsidR="00D41DF7">
        <w:rPr>
          <w:rFonts w:ascii="Arial" w:hAnsi="Arial" w:cs="Arial"/>
          <w:sz w:val="24"/>
          <w:szCs w:val="24"/>
        </w:rPr>
        <w:t xml:space="preserve"> </w:t>
      </w:r>
      <w:r w:rsidR="00303222" w:rsidRPr="00B94161">
        <w:rPr>
          <w:rFonts w:ascii="Arial" w:hAnsi="Arial" w:cs="Arial"/>
          <w:sz w:val="24"/>
          <w:szCs w:val="24"/>
        </w:rPr>
        <w:t xml:space="preserve">In instances where </w:t>
      </w:r>
      <w:r w:rsidR="009443CB">
        <w:rPr>
          <w:rFonts w:ascii="Arial" w:hAnsi="Arial" w:cs="Arial"/>
          <w:sz w:val="24"/>
          <w:szCs w:val="24"/>
        </w:rPr>
        <w:t xml:space="preserve">Emergency Instructions </w:t>
      </w:r>
      <w:r w:rsidR="00303222" w:rsidRPr="00B94161">
        <w:rPr>
          <w:rFonts w:ascii="Arial" w:hAnsi="Arial" w:cs="Arial"/>
          <w:sz w:val="24"/>
          <w:szCs w:val="24"/>
        </w:rPr>
        <w:t xml:space="preserve">have been used for system management reasons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="00303222" w:rsidRPr="00B94161">
        <w:rPr>
          <w:rFonts w:ascii="Arial" w:hAnsi="Arial" w:cs="Arial"/>
          <w:sz w:val="24"/>
          <w:szCs w:val="24"/>
        </w:rPr>
        <w:t xml:space="preserve">will </w:t>
      </w:r>
      <w:r w:rsidR="00FB57F0" w:rsidRPr="00B94161">
        <w:rPr>
          <w:rFonts w:ascii="Arial" w:hAnsi="Arial" w:cs="Arial"/>
          <w:sz w:val="24"/>
          <w:szCs w:val="24"/>
        </w:rPr>
        <w:t>classify the res</w:t>
      </w:r>
      <w:r w:rsidR="00842A83">
        <w:rPr>
          <w:rFonts w:ascii="Arial" w:hAnsi="Arial" w:cs="Arial"/>
          <w:sz w:val="24"/>
          <w:szCs w:val="24"/>
        </w:rPr>
        <w:t xml:space="preserve">ulting Acceptances as Emergency </w:t>
      </w:r>
      <w:r w:rsidR="00303222" w:rsidRPr="00B94161">
        <w:rPr>
          <w:rFonts w:ascii="Arial" w:hAnsi="Arial" w:cs="Arial"/>
          <w:sz w:val="24"/>
          <w:szCs w:val="24"/>
        </w:rPr>
        <w:t>Flag</w:t>
      </w:r>
      <w:r w:rsidR="00FB57F0" w:rsidRPr="00B94161">
        <w:rPr>
          <w:rFonts w:ascii="Arial" w:hAnsi="Arial" w:cs="Arial"/>
          <w:sz w:val="24"/>
          <w:szCs w:val="24"/>
        </w:rPr>
        <w:t>ged</w:t>
      </w:r>
      <w:r w:rsidR="00303222" w:rsidRPr="00B94161">
        <w:rPr>
          <w:rFonts w:ascii="Arial" w:hAnsi="Arial" w:cs="Arial"/>
          <w:sz w:val="24"/>
          <w:szCs w:val="24"/>
        </w:rPr>
        <w:t xml:space="preserve">. </w:t>
      </w:r>
      <w:r w:rsidR="009507AD">
        <w:rPr>
          <w:rFonts w:ascii="Arial" w:hAnsi="Arial" w:cs="Arial"/>
          <w:sz w:val="24"/>
          <w:szCs w:val="24"/>
        </w:rPr>
        <w:t xml:space="preserve"> </w:t>
      </w:r>
      <w:r w:rsidR="00303222" w:rsidRPr="00B94161">
        <w:rPr>
          <w:rFonts w:ascii="Arial" w:hAnsi="Arial" w:cs="Arial"/>
          <w:sz w:val="24"/>
          <w:szCs w:val="24"/>
        </w:rPr>
        <w:t xml:space="preserve">For the avoidance of doubt, there is no difference in the meaning of system management for </w:t>
      </w:r>
      <w:r w:rsidR="009443CB">
        <w:rPr>
          <w:rFonts w:ascii="Arial" w:hAnsi="Arial" w:cs="Arial"/>
          <w:sz w:val="24"/>
          <w:szCs w:val="24"/>
        </w:rPr>
        <w:t>Emergency Instructions</w:t>
      </w:r>
      <w:r w:rsidR="00303222" w:rsidRPr="00B94161">
        <w:rPr>
          <w:rFonts w:ascii="Arial" w:hAnsi="Arial" w:cs="Arial"/>
          <w:sz w:val="24"/>
          <w:szCs w:val="24"/>
        </w:rPr>
        <w:t xml:space="preserve">. </w:t>
      </w:r>
    </w:p>
    <w:p w14:paraId="25E7417F" w14:textId="77777777" w:rsidR="005E6938" w:rsidRDefault="005E6938" w:rsidP="00336665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4C9FC01" w14:textId="77777777" w:rsidR="005E6938" w:rsidRDefault="005E6938" w:rsidP="00336665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6221577" w14:textId="6F20B4EE" w:rsidR="0026724B" w:rsidRPr="0068026E" w:rsidRDefault="00601740" w:rsidP="00336665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8026E">
        <w:rPr>
          <w:rFonts w:ascii="Arial" w:hAnsi="Arial" w:cs="Arial"/>
          <w:i/>
          <w:sz w:val="24"/>
          <w:szCs w:val="24"/>
        </w:rPr>
        <w:lastRenderedPageBreak/>
        <w:t>Emerge</w:t>
      </w:r>
      <w:r w:rsidR="009507AD">
        <w:rPr>
          <w:rFonts w:ascii="Arial" w:hAnsi="Arial" w:cs="Arial"/>
          <w:i/>
          <w:sz w:val="24"/>
          <w:szCs w:val="24"/>
        </w:rPr>
        <w:t>ncy Deenergisation Instructions</w:t>
      </w:r>
    </w:p>
    <w:p w14:paraId="449E602E" w14:textId="164D366A" w:rsidR="00F054CB" w:rsidRPr="0068026E" w:rsidRDefault="005B2769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Deenergisation Instructions</w:t>
      </w:r>
      <w:r w:rsidRPr="0068026E">
        <w:rPr>
          <w:rFonts w:ascii="Arial" w:hAnsi="Arial" w:cs="Arial"/>
          <w:sz w:val="24"/>
          <w:szCs w:val="24"/>
        </w:rPr>
        <w:t xml:space="preserve"> </w:t>
      </w:r>
      <w:r w:rsidR="00C80303" w:rsidRPr="0068026E">
        <w:rPr>
          <w:rFonts w:ascii="Arial" w:hAnsi="Arial" w:cs="Arial"/>
          <w:sz w:val="24"/>
          <w:szCs w:val="24"/>
        </w:rPr>
        <w:t>will always be classified</w:t>
      </w:r>
      <w:r w:rsidR="00586E7F">
        <w:rPr>
          <w:rFonts w:ascii="Arial" w:hAnsi="Arial" w:cs="Arial"/>
          <w:sz w:val="24"/>
          <w:szCs w:val="24"/>
        </w:rPr>
        <w:t xml:space="preserve"> as being</w:t>
      </w:r>
      <w:r w:rsidR="00C80303" w:rsidRPr="0068026E">
        <w:rPr>
          <w:rFonts w:ascii="Arial" w:hAnsi="Arial" w:cs="Arial"/>
          <w:sz w:val="24"/>
          <w:szCs w:val="24"/>
        </w:rPr>
        <w:t xml:space="preserve"> for system management reason</w:t>
      </w:r>
      <w:r w:rsidR="0026724B" w:rsidRPr="0068026E">
        <w:rPr>
          <w:rFonts w:ascii="Arial" w:hAnsi="Arial" w:cs="Arial"/>
          <w:sz w:val="24"/>
          <w:szCs w:val="24"/>
        </w:rPr>
        <w:t>s</w:t>
      </w:r>
      <w:r w:rsidR="00F054CB" w:rsidRPr="0068026E">
        <w:rPr>
          <w:rFonts w:ascii="Arial" w:hAnsi="Arial" w:cs="Arial"/>
          <w:sz w:val="24"/>
          <w:szCs w:val="24"/>
        </w:rPr>
        <w:t xml:space="preserve"> and will consequentially </w:t>
      </w:r>
      <w:r w:rsidR="00FB47C3" w:rsidRPr="0068026E">
        <w:rPr>
          <w:rFonts w:ascii="Arial" w:hAnsi="Arial" w:cs="Arial"/>
          <w:sz w:val="24"/>
          <w:szCs w:val="24"/>
        </w:rPr>
        <w:t xml:space="preserve">always </w:t>
      </w:r>
      <w:r w:rsidR="00F054CB" w:rsidRPr="0068026E">
        <w:rPr>
          <w:rFonts w:ascii="Arial" w:hAnsi="Arial" w:cs="Arial"/>
          <w:sz w:val="24"/>
          <w:szCs w:val="24"/>
        </w:rPr>
        <w:t xml:space="preserve">be </w:t>
      </w:r>
      <w:proofErr w:type="gramStart"/>
      <w:r w:rsidR="00F054CB" w:rsidRPr="0068026E">
        <w:rPr>
          <w:rFonts w:ascii="Arial" w:hAnsi="Arial" w:cs="Arial"/>
          <w:sz w:val="24"/>
          <w:szCs w:val="24"/>
        </w:rPr>
        <w:t>SO</w:t>
      </w:r>
      <w:r w:rsidR="004C0525">
        <w:rPr>
          <w:rFonts w:ascii="Arial" w:hAnsi="Arial" w:cs="Arial"/>
          <w:sz w:val="24"/>
          <w:szCs w:val="24"/>
        </w:rPr>
        <w:t>-</w:t>
      </w:r>
      <w:r w:rsidR="00F054CB" w:rsidRPr="0068026E">
        <w:rPr>
          <w:rFonts w:ascii="Arial" w:hAnsi="Arial" w:cs="Arial"/>
          <w:sz w:val="24"/>
          <w:szCs w:val="24"/>
        </w:rPr>
        <w:t>Flagged</w:t>
      </w:r>
      <w:proofErr w:type="gramEnd"/>
      <w:r w:rsidR="00917D39" w:rsidRPr="0068026E">
        <w:rPr>
          <w:rFonts w:ascii="Arial" w:hAnsi="Arial" w:cs="Arial"/>
          <w:sz w:val="24"/>
          <w:szCs w:val="24"/>
        </w:rPr>
        <w:t>.</w:t>
      </w:r>
      <w:r w:rsidR="00F423C0" w:rsidRPr="0068026E">
        <w:rPr>
          <w:rFonts w:ascii="Arial" w:hAnsi="Arial" w:cs="Arial"/>
          <w:sz w:val="24"/>
          <w:szCs w:val="24"/>
        </w:rPr>
        <w:t xml:space="preserve"> </w:t>
      </w:r>
      <w:r w:rsidR="009507AD">
        <w:rPr>
          <w:rFonts w:ascii="Arial" w:hAnsi="Arial" w:cs="Arial"/>
          <w:sz w:val="24"/>
          <w:szCs w:val="24"/>
        </w:rPr>
        <w:t xml:space="preserve"> </w:t>
      </w:r>
      <w:r w:rsidR="00801D63" w:rsidRPr="0068026E">
        <w:rPr>
          <w:rFonts w:ascii="Arial" w:hAnsi="Arial" w:cs="Arial"/>
          <w:sz w:val="24"/>
          <w:szCs w:val="24"/>
        </w:rPr>
        <w:t>I</w:t>
      </w:r>
      <w:r w:rsidR="0071172C" w:rsidRPr="0068026E">
        <w:rPr>
          <w:rFonts w:ascii="Arial" w:hAnsi="Arial" w:cs="Arial"/>
          <w:sz w:val="24"/>
          <w:szCs w:val="24"/>
        </w:rPr>
        <w:t xml:space="preserve">nstructions to de-synchronise </w:t>
      </w:r>
      <w:r w:rsidR="00136EA4">
        <w:rPr>
          <w:rFonts w:ascii="Arial" w:hAnsi="Arial" w:cs="Arial"/>
          <w:sz w:val="24"/>
          <w:szCs w:val="24"/>
        </w:rPr>
        <w:t>and de</w:t>
      </w:r>
      <w:r w:rsidR="00801D63" w:rsidRPr="0068026E">
        <w:rPr>
          <w:rFonts w:ascii="Arial" w:hAnsi="Arial" w:cs="Arial"/>
          <w:sz w:val="24"/>
          <w:szCs w:val="24"/>
        </w:rPr>
        <w:t xml:space="preserve">energise Generating Unit(s) will be </w:t>
      </w:r>
      <w:r w:rsidR="0071172C" w:rsidRPr="0068026E">
        <w:rPr>
          <w:rFonts w:ascii="Arial" w:hAnsi="Arial" w:cs="Arial"/>
          <w:sz w:val="24"/>
          <w:szCs w:val="24"/>
        </w:rPr>
        <w:t xml:space="preserve">issued by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="0071172C" w:rsidRPr="0068026E">
        <w:rPr>
          <w:rFonts w:ascii="Arial" w:hAnsi="Arial" w:cs="Arial"/>
          <w:sz w:val="24"/>
          <w:szCs w:val="24"/>
        </w:rPr>
        <w:t>in accordance with Section 5.2 of the CUSC</w:t>
      </w:r>
      <w:r w:rsidR="00DF4D66" w:rsidRPr="0068026E">
        <w:rPr>
          <w:rFonts w:ascii="Arial" w:hAnsi="Arial" w:cs="Arial"/>
          <w:sz w:val="24"/>
          <w:szCs w:val="24"/>
        </w:rPr>
        <w:t>.</w:t>
      </w:r>
    </w:p>
    <w:p w14:paraId="0ADC9869" w14:textId="77777777" w:rsidR="008A43E5" w:rsidRPr="0068026E" w:rsidRDefault="00533010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68026E">
        <w:rPr>
          <w:rFonts w:ascii="Arial" w:hAnsi="Arial" w:cs="Arial"/>
          <w:sz w:val="24"/>
          <w:szCs w:val="24"/>
        </w:rPr>
        <w:t>However,</w:t>
      </w:r>
      <w:r w:rsidR="00F423C0" w:rsidRPr="0068026E">
        <w:rPr>
          <w:rFonts w:ascii="Arial" w:hAnsi="Arial" w:cs="Arial"/>
          <w:sz w:val="24"/>
          <w:szCs w:val="24"/>
        </w:rPr>
        <w:t xml:space="preserve"> </w:t>
      </w:r>
      <w:r w:rsidR="007A595F" w:rsidRPr="0068026E">
        <w:rPr>
          <w:rFonts w:ascii="Arial" w:hAnsi="Arial" w:cs="Arial"/>
          <w:sz w:val="24"/>
          <w:szCs w:val="24"/>
        </w:rPr>
        <w:t xml:space="preserve">as </w:t>
      </w:r>
      <w:r w:rsidR="00F054CB" w:rsidRPr="0068026E">
        <w:rPr>
          <w:rFonts w:ascii="Arial" w:hAnsi="Arial" w:cs="Arial"/>
          <w:sz w:val="24"/>
          <w:szCs w:val="24"/>
        </w:rPr>
        <w:t xml:space="preserve">such energy volumes associated with </w:t>
      </w:r>
      <w:r w:rsidR="005B314C">
        <w:rPr>
          <w:rFonts w:ascii="Arial" w:hAnsi="Arial" w:cs="Arial"/>
          <w:sz w:val="24"/>
          <w:szCs w:val="24"/>
        </w:rPr>
        <w:t xml:space="preserve">Emergency Deenergisation Instructions </w:t>
      </w:r>
      <w:r w:rsidR="007A595F" w:rsidRPr="0068026E">
        <w:rPr>
          <w:rFonts w:ascii="Arial" w:hAnsi="Arial" w:cs="Arial"/>
          <w:sz w:val="24"/>
          <w:szCs w:val="24"/>
        </w:rPr>
        <w:t xml:space="preserve">are administered through the CUSC, and not open to the </w:t>
      </w:r>
      <w:r w:rsidR="00801D63" w:rsidRPr="0068026E">
        <w:rPr>
          <w:rFonts w:ascii="Arial" w:hAnsi="Arial" w:cs="Arial"/>
          <w:sz w:val="24"/>
          <w:szCs w:val="24"/>
        </w:rPr>
        <w:t>‘</w:t>
      </w:r>
      <w:r w:rsidR="007A595F" w:rsidRPr="0068026E">
        <w:rPr>
          <w:rFonts w:ascii="Arial" w:hAnsi="Arial" w:cs="Arial"/>
          <w:sz w:val="24"/>
          <w:szCs w:val="24"/>
        </w:rPr>
        <w:t>pay as bid</w:t>
      </w:r>
      <w:r w:rsidR="00801D63" w:rsidRPr="0068026E">
        <w:rPr>
          <w:rFonts w:ascii="Arial" w:hAnsi="Arial" w:cs="Arial"/>
          <w:sz w:val="24"/>
          <w:szCs w:val="24"/>
        </w:rPr>
        <w:t>’</w:t>
      </w:r>
      <w:r w:rsidR="007A595F" w:rsidRPr="0068026E">
        <w:rPr>
          <w:rFonts w:ascii="Arial" w:hAnsi="Arial" w:cs="Arial"/>
          <w:sz w:val="24"/>
          <w:szCs w:val="24"/>
        </w:rPr>
        <w:t xml:space="preserve"> approach of the </w:t>
      </w:r>
      <w:r w:rsidR="00920F5A">
        <w:rPr>
          <w:rFonts w:ascii="Arial" w:hAnsi="Arial" w:cs="Arial"/>
          <w:sz w:val="24"/>
          <w:szCs w:val="24"/>
        </w:rPr>
        <w:t>BM</w:t>
      </w:r>
      <w:r w:rsidR="007A595F" w:rsidRPr="0068026E">
        <w:rPr>
          <w:rFonts w:ascii="Arial" w:hAnsi="Arial" w:cs="Arial"/>
          <w:sz w:val="24"/>
          <w:szCs w:val="24"/>
        </w:rPr>
        <w:t xml:space="preserve">, </w:t>
      </w:r>
      <w:r w:rsidR="00D361EA" w:rsidRPr="0068026E">
        <w:rPr>
          <w:rFonts w:ascii="Arial" w:hAnsi="Arial" w:cs="Arial"/>
          <w:sz w:val="24"/>
          <w:szCs w:val="24"/>
        </w:rPr>
        <w:t>these energy volumes will be provided thro</w:t>
      </w:r>
      <w:r w:rsidR="009507AD">
        <w:rPr>
          <w:rFonts w:ascii="Arial" w:hAnsi="Arial" w:cs="Arial"/>
          <w:sz w:val="24"/>
          <w:szCs w:val="24"/>
        </w:rPr>
        <w:t>ugh BSAD as an unpriced volume.</w:t>
      </w:r>
    </w:p>
    <w:p w14:paraId="4BCFA380" w14:textId="77777777" w:rsidR="00864471" w:rsidRPr="00972FAB" w:rsidRDefault="00864471" w:rsidP="00864471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72FAB">
        <w:rPr>
          <w:rFonts w:ascii="Arial" w:hAnsi="Arial" w:cs="Arial"/>
          <w:i/>
          <w:sz w:val="24"/>
          <w:szCs w:val="24"/>
        </w:rPr>
        <w:t>Automatic Low Frequency Demand Disconnection (LFDD) actions</w:t>
      </w:r>
    </w:p>
    <w:p w14:paraId="77C0378B" w14:textId="03A85443" w:rsidR="00864471" w:rsidRPr="00864471" w:rsidRDefault="00864471" w:rsidP="00864471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864471">
        <w:rPr>
          <w:rFonts w:ascii="Arial" w:hAnsi="Arial" w:cs="Arial"/>
          <w:sz w:val="24"/>
          <w:szCs w:val="24"/>
        </w:rPr>
        <w:t xml:space="preserve">Automatic LFDD incidents will always be classified as occurring for system management reasons and as such will always be </w:t>
      </w:r>
      <w:proofErr w:type="gramStart"/>
      <w:r w:rsidRPr="00864471">
        <w:rPr>
          <w:rFonts w:ascii="Arial" w:hAnsi="Arial" w:cs="Arial"/>
          <w:sz w:val="24"/>
          <w:szCs w:val="24"/>
        </w:rPr>
        <w:t>SO-Flagged</w:t>
      </w:r>
      <w:proofErr w:type="gramEnd"/>
      <w:r w:rsidRPr="00864471">
        <w:rPr>
          <w:rFonts w:ascii="Arial" w:hAnsi="Arial" w:cs="Arial"/>
          <w:sz w:val="24"/>
          <w:szCs w:val="24"/>
        </w:rPr>
        <w:t xml:space="preserve">. From 5 November 2015, automatic LFDD events will be notified by </w:t>
      </w:r>
      <w:r w:rsidR="008563C1">
        <w:rPr>
          <w:rFonts w:ascii="Arial" w:hAnsi="Arial" w:cs="Arial"/>
          <w:sz w:val="24"/>
          <w:szCs w:val="24"/>
        </w:rPr>
        <w:t xml:space="preserve">NESO </w:t>
      </w:r>
      <w:r w:rsidRPr="00864471">
        <w:rPr>
          <w:rFonts w:ascii="Arial" w:hAnsi="Arial" w:cs="Arial"/>
          <w:sz w:val="24"/>
          <w:szCs w:val="24"/>
        </w:rPr>
        <w:t>as system warnings and published to the BMRS.</w:t>
      </w:r>
    </w:p>
    <w:p w14:paraId="241FCBBB" w14:textId="77777777" w:rsidR="00371A0C" w:rsidRDefault="00371A0C" w:rsidP="00864471">
      <w:pPr>
        <w:spacing w:before="12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2D77EB3" w14:textId="77777777" w:rsidR="00BA115F" w:rsidRPr="00703F81" w:rsidRDefault="00026F8A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System to Generator</w:t>
      </w:r>
      <w:r w:rsidR="00136EA4">
        <w:rPr>
          <w:rFonts w:ascii="Arial" w:hAnsi="Arial" w:cs="Arial"/>
          <w:sz w:val="24"/>
          <w:szCs w:val="24"/>
          <w:u w:val="single"/>
        </w:rPr>
        <w:t xml:space="preserve"> Operational Intertripping</w:t>
      </w:r>
    </w:p>
    <w:p w14:paraId="50249AF4" w14:textId="77777777" w:rsidR="009C09FA" w:rsidRDefault="00801D63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E2A13">
        <w:rPr>
          <w:rFonts w:ascii="Arial" w:hAnsi="Arial" w:cs="Arial"/>
          <w:sz w:val="24"/>
          <w:szCs w:val="24"/>
        </w:rPr>
        <w:t xml:space="preserve"> </w:t>
      </w:r>
      <w:r w:rsidR="005B314C">
        <w:rPr>
          <w:rFonts w:ascii="Arial" w:hAnsi="Arial" w:cs="Arial"/>
          <w:sz w:val="24"/>
          <w:szCs w:val="24"/>
        </w:rPr>
        <w:t xml:space="preserve">System to Generator Operational Intertripping </w:t>
      </w:r>
      <w:r w:rsidR="007678C7">
        <w:rPr>
          <w:rFonts w:ascii="Arial" w:hAnsi="Arial" w:cs="Arial"/>
          <w:sz w:val="24"/>
          <w:szCs w:val="24"/>
        </w:rPr>
        <w:t xml:space="preserve">service may, </w:t>
      </w:r>
      <w:r w:rsidR="00DE2A13">
        <w:rPr>
          <w:rFonts w:ascii="Arial" w:hAnsi="Arial" w:cs="Arial"/>
          <w:sz w:val="24"/>
          <w:szCs w:val="24"/>
        </w:rPr>
        <w:t xml:space="preserve">in certain circumstances, </w:t>
      </w:r>
      <w:r w:rsidR="007678C7">
        <w:rPr>
          <w:rFonts w:ascii="Arial" w:hAnsi="Arial" w:cs="Arial"/>
          <w:sz w:val="24"/>
          <w:szCs w:val="24"/>
        </w:rPr>
        <w:t xml:space="preserve">result </w:t>
      </w:r>
      <w:r w:rsidR="00DE2A13">
        <w:rPr>
          <w:rFonts w:ascii="Arial" w:hAnsi="Arial" w:cs="Arial"/>
          <w:sz w:val="24"/>
          <w:szCs w:val="24"/>
        </w:rPr>
        <w:t xml:space="preserve">in the automatic tripping of Generating Units(s). </w:t>
      </w:r>
      <w:r w:rsidR="009507AD">
        <w:rPr>
          <w:rFonts w:ascii="Arial" w:hAnsi="Arial" w:cs="Arial"/>
          <w:sz w:val="24"/>
          <w:szCs w:val="24"/>
        </w:rPr>
        <w:t xml:space="preserve"> </w:t>
      </w:r>
      <w:r w:rsidR="00DE2A13">
        <w:rPr>
          <w:rFonts w:ascii="Arial" w:hAnsi="Arial" w:cs="Arial"/>
          <w:sz w:val="24"/>
          <w:szCs w:val="24"/>
        </w:rPr>
        <w:t>The contract d</w:t>
      </w:r>
      <w:r w:rsidR="00FB7668">
        <w:rPr>
          <w:rFonts w:ascii="Arial" w:hAnsi="Arial" w:cs="Arial"/>
          <w:sz w:val="24"/>
          <w:szCs w:val="24"/>
        </w:rPr>
        <w:t xml:space="preserve">etails associated with a </w:t>
      </w:r>
      <w:r w:rsidR="005B314C">
        <w:rPr>
          <w:rFonts w:ascii="Arial" w:hAnsi="Arial" w:cs="Arial"/>
          <w:sz w:val="24"/>
          <w:szCs w:val="24"/>
        </w:rPr>
        <w:t xml:space="preserve">System to Generator Operational Intertripping </w:t>
      </w:r>
      <w:r w:rsidR="00FB7668" w:rsidRPr="00B94161">
        <w:rPr>
          <w:rFonts w:ascii="Arial" w:hAnsi="Arial" w:cs="Arial"/>
          <w:sz w:val="24"/>
          <w:szCs w:val="24"/>
        </w:rPr>
        <w:t>s</w:t>
      </w:r>
      <w:r w:rsidR="00DE2A13">
        <w:rPr>
          <w:rFonts w:ascii="Arial" w:hAnsi="Arial" w:cs="Arial"/>
          <w:sz w:val="24"/>
          <w:szCs w:val="24"/>
        </w:rPr>
        <w:t xml:space="preserve">cheme are contained in section 4.2A of the CUSC. </w:t>
      </w:r>
      <w:r w:rsidR="009507AD">
        <w:rPr>
          <w:rFonts w:ascii="Arial" w:hAnsi="Arial" w:cs="Arial"/>
          <w:sz w:val="24"/>
          <w:szCs w:val="24"/>
        </w:rPr>
        <w:t xml:space="preserve"> </w:t>
      </w:r>
      <w:r w:rsidR="009C09FA">
        <w:rPr>
          <w:rFonts w:ascii="Arial" w:hAnsi="Arial" w:cs="Arial"/>
          <w:sz w:val="24"/>
          <w:szCs w:val="24"/>
        </w:rPr>
        <w:t xml:space="preserve">This is considered to be a system management service and will consequently be </w:t>
      </w:r>
      <w:proofErr w:type="gramStart"/>
      <w:r w:rsidR="009C09FA">
        <w:rPr>
          <w:rFonts w:ascii="Arial" w:hAnsi="Arial" w:cs="Arial"/>
          <w:sz w:val="24"/>
          <w:szCs w:val="24"/>
        </w:rPr>
        <w:t>SO</w:t>
      </w:r>
      <w:r w:rsidR="00842A83">
        <w:rPr>
          <w:rFonts w:ascii="Arial" w:hAnsi="Arial" w:cs="Arial"/>
          <w:sz w:val="24"/>
          <w:szCs w:val="24"/>
        </w:rPr>
        <w:t>-</w:t>
      </w:r>
      <w:r w:rsidR="00F36C4E" w:rsidRPr="00B94161">
        <w:rPr>
          <w:rFonts w:ascii="Arial" w:hAnsi="Arial" w:cs="Arial"/>
          <w:sz w:val="24"/>
          <w:szCs w:val="24"/>
        </w:rPr>
        <w:t>F</w:t>
      </w:r>
      <w:r w:rsidR="009C09FA">
        <w:rPr>
          <w:rFonts w:ascii="Arial" w:hAnsi="Arial" w:cs="Arial"/>
          <w:sz w:val="24"/>
          <w:szCs w:val="24"/>
        </w:rPr>
        <w:t>lagged</w:t>
      </w:r>
      <w:proofErr w:type="gramEnd"/>
      <w:r w:rsidR="009C09FA">
        <w:rPr>
          <w:rFonts w:ascii="Arial" w:hAnsi="Arial" w:cs="Arial"/>
          <w:sz w:val="24"/>
          <w:szCs w:val="24"/>
        </w:rPr>
        <w:t xml:space="preserve">. </w:t>
      </w:r>
      <w:r w:rsidR="009507AD">
        <w:rPr>
          <w:rFonts w:ascii="Arial" w:hAnsi="Arial" w:cs="Arial"/>
          <w:sz w:val="24"/>
          <w:szCs w:val="24"/>
        </w:rPr>
        <w:t xml:space="preserve"> </w:t>
      </w:r>
      <w:r w:rsidR="009C09FA">
        <w:rPr>
          <w:rFonts w:ascii="Arial" w:hAnsi="Arial" w:cs="Arial"/>
          <w:sz w:val="24"/>
          <w:szCs w:val="24"/>
        </w:rPr>
        <w:t>However, this service is administered through the CUSC and therefore such energy volumes will be provided th</w:t>
      </w:r>
      <w:r w:rsidR="009507AD">
        <w:rPr>
          <w:rFonts w:ascii="Arial" w:hAnsi="Arial" w:cs="Arial"/>
          <w:sz w:val="24"/>
          <w:szCs w:val="24"/>
        </w:rPr>
        <w:t>rough BSAD as unpriced volumes.</w:t>
      </w:r>
    </w:p>
    <w:p w14:paraId="27595B48" w14:textId="77777777" w:rsidR="00780EA5" w:rsidRDefault="00780EA5" w:rsidP="00336665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0FAE6D" w14:textId="77777777" w:rsidR="003D0760" w:rsidRPr="0002657B" w:rsidRDefault="003D0760" w:rsidP="003D0760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2657B">
        <w:rPr>
          <w:rFonts w:ascii="Arial" w:hAnsi="Arial" w:cs="Arial"/>
          <w:sz w:val="24"/>
          <w:szCs w:val="24"/>
          <w:u w:val="single"/>
        </w:rPr>
        <w:t>C</w:t>
      </w:r>
      <w:r w:rsidR="009632A5" w:rsidRPr="0002657B">
        <w:rPr>
          <w:rFonts w:ascii="Arial" w:hAnsi="Arial" w:cs="Arial"/>
          <w:sz w:val="24"/>
          <w:szCs w:val="24"/>
          <w:u w:val="single"/>
        </w:rPr>
        <w:t xml:space="preserve">ommercial Intertrips </w:t>
      </w:r>
    </w:p>
    <w:p w14:paraId="36A35A33" w14:textId="77777777" w:rsidR="009632A5" w:rsidRDefault="009632A5" w:rsidP="003D076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68026E">
        <w:rPr>
          <w:rFonts w:ascii="Arial" w:hAnsi="Arial" w:cs="Arial"/>
          <w:sz w:val="24"/>
          <w:szCs w:val="24"/>
        </w:rPr>
        <w:t>The commercial intertrip service may, in certain circumstances, result in the automatic tripping of Generating Units(s).</w:t>
      </w:r>
      <w:r w:rsidR="00E62B60" w:rsidRPr="0068026E">
        <w:rPr>
          <w:rFonts w:ascii="Arial" w:hAnsi="Arial" w:cs="Arial"/>
          <w:sz w:val="24"/>
          <w:szCs w:val="24"/>
        </w:rPr>
        <w:t xml:space="preserve"> </w:t>
      </w:r>
      <w:r w:rsidR="009507AD">
        <w:rPr>
          <w:rFonts w:ascii="Arial" w:hAnsi="Arial" w:cs="Arial"/>
          <w:sz w:val="24"/>
          <w:szCs w:val="24"/>
        </w:rPr>
        <w:t xml:space="preserve"> </w:t>
      </w:r>
      <w:r w:rsidR="00E62B60" w:rsidRPr="0068026E">
        <w:rPr>
          <w:rFonts w:ascii="Arial" w:hAnsi="Arial" w:cs="Arial"/>
          <w:sz w:val="24"/>
          <w:szCs w:val="24"/>
        </w:rPr>
        <w:t xml:space="preserve">The use of such a service will always be for system management reasons and SO-Flagged accordingly. </w:t>
      </w:r>
      <w:r w:rsidR="009507AD">
        <w:rPr>
          <w:rFonts w:ascii="Arial" w:hAnsi="Arial" w:cs="Arial"/>
          <w:sz w:val="24"/>
          <w:szCs w:val="24"/>
        </w:rPr>
        <w:t xml:space="preserve"> </w:t>
      </w:r>
      <w:r w:rsidR="00E62B60" w:rsidRPr="0068026E">
        <w:rPr>
          <w:rFonts w:ascii="Arial" w:hAnsi="Arial" w:cs="Arial"/>
          <w:sz w:val="24"/>
          <w:szCs w:val="24"/>
        </w:rPr>
        <w:t xml:space="preserve">However, the </w:t>
      </w:r>
      <w:r w:rsidR="00E62B60" w:rsidRPr="0068026E">
        <w:rPr>
          <w:rFonts w:ascii="Arial" w:hAnsi="Arial" w:cs="Arial"/>
          <w:sz w:val="24"/>
          <w:szCs w:val="24"/>
        </w:rPr>
        <w:lastRenderedPageBreak/>
        <w:t>energy volume provided through BSAD will be unpriced as the service is no</w:t>
      </w:r>
      <w:r w:rsidR="00B519CE">
        <w:rPr>
          <w:rFonts w:ascii="Arial" w:hAnsi="Arial" w:cs="Arial"/>
          <w:sz w:val="24"/>
          <w:szCs w:val="24"/>
        </w:rPr>
        <w:t>t contracted on a £/MWh basis.</w:t>
      </w:r>
    </w:p>
    <w:p w14:paraId="14820947" w14:textId="77777777" w:rsidR="00783C2D" w:rsidRDefault="00783C2D" w:rsidP="003D076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F50D637" w14:textId="77777777" w:rsidR="00627C75" w:rsidRPr="00C238CB" w:rsidRDefault="00D0413A" w:rsidP="00627C75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 xml:space="preserve">Commercial </w:t>
      </w:r>
      <w:r w:rsidR="00627C75" w:rsidRPr="00C238CB">
        <w:rPr>
          <w:rFonts w:ascii="Arial" w:hAnsi="Arial" w:cs="Arial"/>
          <w:sz w:val="24"/>
          <w:u w:val="single"/>
        </w:rPr>
        <w:t>Fast De-Load Service</w:t>
      </w:r>
    </w:p>
    <w:p w14:paraId="7B36B85F" w14:textId="77777777" w:rsidR="00B519CE" w:rsidRPr="00BA6986" w:rsidRDefault="00627C75" w:rsidP="00BA6986">
      <w:pPr>
        <w:spacing w:line="360" w:lineRule="auto"/>
        <w:jc w:val="both"/>
        <w:rPr>
          <w:rFonts w:ascii="Arial" w:hAnsi="Arial" w:cs="Arial"/>
          <w:sz w:val="24"/>
        </w:rPr>
      </w:pPr>
      <w:r w:rsidRPr="0068026E">
        <w:rPr>
          <w:rFonts w:ascii="Arial" w:hAnsi="Arial" w:cs="Arial"/>
          <w:sz w:val="24"/>
          <w:szCs w:val="24"/>
        </w:rPr>
        <w:t xml:space="preserve">The </w:t>
      </w:r>
      <w:r w:rsidR="00D0413A">
        <w:rPr>
          <w:rFonts w:ascii="Arial" w:hAnsi="Arial" w:cs="Arial"/>
          <w:sz w:val="24"/>
          <w:szCs w:val="24"/>
        </w:rPr>
        <w:t xml:space="preserve">Commercial </w:t>
      </w:r>
      <w:r>
        <w:rPr>
          <w:rFonts w:ascii="Arial" w:hAnsi="Arial" w:cs="Arial"/>
          <w:sz w:val="24"/>
          <w:szCs w:val="24"/>
        </w:rPr>
        <w:t xml:space="preserve">Fast De-load </w:t>
      </w:r>
      <w:r w:rsidRPr="0068026E">
        <w:rPr>
          <w:rFonts w:ascii="Arial" w:hAnsi="Arial" w:cs="Arial"/>
          <w:sz w:val="24"/>
          <w:szCs w:val="24"/>
        </w:rPr>
        <w:t xml:space="preserve">service may, in certain circumstances, result in the automatic tripping of Generating Units(s). </w:t>
      </w:r>
      <w:r>
        <w:rPr>
          <w:rFonts w:ascii="Arial" w:hAnsi="Arial" w:cs="Arial"/>
          <w:sz w:val="24"/>
          <w:szCs w:val="24"/>
        </w:rPr>
        <w:t xml:space="preserve"> </w:t>
      </w:r>
      <w:r w:rsidRPr="0068026E">
        <w:rPr>
          <w:rFonts w:ascii="Arial" w:hAnsi="Arial" w:cs="Arial"/>
          <w:sz w:val="24"/>
          <w:szCs w:val="24"/>
        </w:rPr>
        <w:t xml:space="preserve">The use of such a service will always be for system management reasons and SO-Flagged accordingly. </w:t>
      </w:r>
      <w:r>
        <w:rPr>
          <w:rFonts w:ascii="Arial" w:hAnsi="Arial" w:cs="Arial"/>
          <w:sz w:val="24"/>
          <w:szCs w:val="24"/>
        </w:rPr>
        <w:t xml:space="preserve"> </w:t>
      </w:r>
      <w:r w:rsidRPr="0068026E">
        <w:rPr>
          <w:rFonts w:ascii="Arial" w:hAnsi="Arial" w:cs="Arial"/>
          <w:sz w:val="24"/>
          <w:szCs w:val="24"/>
        </w:rPr>
        <w:t>However, the energy volume provided through BSAD will be unpriced as the service is no</w:t>
      </w:r>
      <w:r>
        <w:rPr>
          <w:rFonts w:ascii="Arial" w:hAnsi="Arial" w:cs="Arial"/>
          <w:sz w:val="24"/>
          <w:szCs w:val="24"/>
        </w:rPr>
        <w:t>t contracted on a £/MWh basis</w:t>
      </w:r>
      <w:r>
        <w:rPr>
          <w:rFonts w:ascii="Arial" w:hAnsi="Arial" w:cs="Arial"/>
          <w:sz w:val="24"/>
        </w:rPr>
        <w:t>.</w:t>
      </w:r>
    </w:p>
    <w:p w14:paraId="7D4BFDC8" w14:textId="77777777" w:rsidR="007E7458" w:rsidRDefault="007E7458" w:rsidP="003D0760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753E9CD" w14:textId="227CEE2E" w:rsidR="00B519CE" w:rsidRDefault="00F6246A" w:rsidP="003D076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Electricity System Restoration </w:t>
      </w:r>
      <w:r w:rsidR="001059AB">
        <w:rPr>
          <w:rFonts w:ascii="Arial" w:hAnsi="Arial" w:cs="Arial"/>
          <w:sz w:val="24"/>
          <w:szCs w:val="24"/>
          <w:u w:val="single"/>
        </w:rPr>
        <w:t>Warming</w:t>
      </w:r>
    </w:p>
    <w:p w14:paraId="193D38F6" w14:textId="3EB34CF5" w:rsidR="00DE3318" w:rsidRDefault="008B5CC0" w:rsidP="003D076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BOAs issued to </w:t>
      </w:r>
      <w:r w:rsidR="00E365A7">
        <w:rPr>
          <w:rFonts w:ascii="Arial" w:hAnsi="Arial" w:cs="Arial"/>
          <w:sz w:val="24"/>
          <w:szCs w:val="24"/>
        </w:rPr>
        <w:t xml:space="preserve">BMUs that are warmed and run to maintain </w:t>
      </w:r>
      <w:r w:rsidR="007D2096">
        <w:rPr>
          <w:rFonts w:ascii="Arial" w:hAnsi="Arial" w:cs="Arial"/>
          <w:sz w:val="24"/>
          <w:szCs w:val="24"/>
        </w:rPr>
        <w:t xml:space="preserve">Electricity System Restoration </w:t>
      </w:r>
      <w:r w:rsidR="00E365A7">
        <w:rPr>
          <w:rFonts w:ascii="Arial" w:hAnsi="Arial" w:cs="Arial"/>
          <w:sz w:val="24"/>
          <w:szCs w:val="24"/>
        </w:rPr>
        <w:t>capability</w:t>
      </w:r>
      <w:r w:rsidR="00B519CE">
        <w:rPr>
          <w:rFonts w:ascii="Arial" w:hAnsi="Arial" w:cs="Arial"/>
          <w:sz w:val="24"/>
          <w:szCs w:val="24"/>
        </w:rPr>
        <w:t xml:space="preserve"> should be </w:t>
      </w:r>
      <w:proofErr w:type="gramStart"/>
      <w:r w:rsidR="00B519CE">
        <w:rPr>
          <w:rFonts w:ascii="Arial" w:hAnsi="Arial" w:cs="Arial"/>
          <w:sz w:val="24"/>
          <w:szCs w:val="24"/>
        </w:rPr>
        <w:t>SO</w:t>
      </w:r>
      <w:r w:rsidR="004C0525">
        <w:rPr>
          <w:rFonts w:ascii="Arial" w:hAnsi="Arial" w:cs="Arial"/>
          <w:sz w:val="24"/>
          <w:szCs w:val="24"/>
        </w:rPr>
        <w:t>-</w:t>
      </w:r>
      <w:r w:rsidR="00B519CE">
        <w:rPr>
          <w:rFonts w:ascii="Arial" w:hAnsi="Arial" w:cs="Arial"/>
          <w:sz w:val="24"/>
          <w:szCs w:val="24"/>
        </w:rPr>
        <w:t>Flagged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9507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the avoidance of doubt, all</w:t>
      </w:r>
      <w:r w:rsidR="00F12D99">
        <w:rPr>
          <w:rFonts w:ascii="Arial" w:hAnsi="Arial" w:cs="Arial"/>
          <w:sz w:val="24"/>
          <w:szCs w:val="24"/>
        </w:rPr>
        <w:t xml:space="preserve"> </w:t>
      </w:r>
      <w:r w:rsidR="009A0AD5">
        <w:rPr>
          <w:rFonts w:ascii="Arial" w:hAnsi="Arial" w:cs="Arial"/>
          <w:sz w:val="24"/>
          <w:szCs w:val="24"/>
        </w:rPr>
        <w:t>BM Start-Up instructions</w:t>
      </w:r>
      <w:r>
        <w:rPr>
          <w:rFonts w:ascii="Arial" w:hAnsi="Arial" w:cs="Arial"/>
          <w:sz w:val="24"/>
          <w:szCs w:val="24"/>
        </w:rPr>
        <w:t xml:space="preserve"> including, instructions associated with </w:t>
      </w:r>
      <w:r w:rsidR="007D2096">
        <w:rPr>
          <w:rFonts w:ascii="Arial" w:hAnsi="Arial" w:cs="Arial"/>
          <w:sz w:val="24"/>
          <w:szCs w:val="24"/>
        </w:rPr>
        <w:t xml:space="preserve"> Electricity System Restoration </w:t>
      </w:r>
      <w:r>
        <w:rPr>
          <w:rFonts w:ascii="Arial" w:hAnsi="Arial" w:cs="Arial"/>
          <w:sz w:val="24"/>
          <w:szCs w:val="24"/>
        </w:rPr>
        <w:t>warming are accounted for within the Balancing Services Adjustment Data (BSAD) Methodology Statement</w:t>
      </w:r>
      <w:r w:rsidR="00B4148E" w:rsidRPr="00C238CB">
        <w:rPr>
          <w:rFonts w:ascii="Arial" w:hAnsi="Arial" w:cs="Arial"/>
          <w:b/>
          <w:sz w:val="24"/>
          <w:szCs w:val="24"/>
        </w:rPr>
        <w:t>.</w:t>
      </w:r>
    </w:p>
    <w:p w14:paraId="555D1B48" w14:textId="77777777" w:rsidR="007359C4" w:rsidRDefault="007359C4" w:rsidP="38BCC99D">
      <w:pPr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41B0410" w14:textId="77777777" w:rsidR="00C11883" w:rsidRPr="003515C2" w:rsidRDefault="00C11883" w:rsidP="003D076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782448" w14:textId="77777777" w:rsidR="00D659C0" w:rsidRPr="00703F81" w:rsidRDefault="00A35E6E" w:rsidP="00336665">
      <w:pPr>
        <w:pStyle w:val="Title"/>
        <w:spacing w:before="120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3</w:t>
      </w:r>
      <w:r w:rsidR="00841861" w:rsidRPr="00703F81">
        <w:rPr>
          <w:rFonts w:cs="Arial"/>
          <w:szCs w:val="24"/>
          <w:u w:val="none"/>
        </w:rPr>
        <w:t>.</w:t>
      </w:r>
      <w:r w:rsidR="00703F81">
        <w:rPr>
          <w:rFonts w:cs="Arial"/>
          <w:szCs w:val="24"/>
          <w:u w:val="none"/>
        </w:rPr>
        <w:tab/>
      </w:r>
      <w:r>
        <w:rPr>
          <w:rFonts w:cs="Arial"/>
          <w:szCs w:val="24"/>
          <w:u w:val="none"/>
        </w:rPr>
        <w:t>Flagging forward</w:t>
      </w:r>
      <w:r w:rsidRPr="00703F81">
        <w:rPr>
          <w:rFonts w:cs="Arial"/>
          <w:szCs w:val="24"/>
          <w:u w:val="none"/>
        </w:rPr>
        <w:t xml:space="preserve"> </w:t>
      </w:r>
      <w:r w:rsidR="00B4375F">
        <w:rPr>
          <w:rFonts w:cs="Arial"/>
          <w:szCs w:val="24"/>
          <w:u w:val="none"/>
        </w:rPr>
        <w:t>t</w:t>
      </w:r>
      <w:r w:rsidR="00EC328E" w:rsidRPr="00703F81">
        <w:rPr>
          <w:rFonts w:cs="Arial"/>
          <w:szCs w:val="24"/>
          <w:u w:val="none"/>
        </w:rPr>
        <w:t>rades and Bid Offer Acceptances</w:t>
      </w:r>
    </w:p>
    <w:p w14:paraId="4714B4A0" w14:textId="241E9F53" w:rsidR="00F43EB1" w:rsidRPr="00703F81" w:rsidRDefault="00EC328E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T</w:t>
      </w:r>
      <w:r w:rsidR="00723994" w:rsidRPr="00703F81">
        <w:rPr>
          <w:rFonts w:ascii="Arial" w:hAnsi="Arial" w:cs="Arial"/>
          <w:sz w:val="24"/>
          <w:szCs w:val="24"/>
        </w:rPr>
        <w:t xml:space="preserve">here is a distinction between how </w:t>
      </w:r>
      <w:r w:rsidR="00B633D6">
        <w:rPr>
          <w:rFonts w:ascii="Arial" w:hAnsi="Arial" w:cs="Arial"/>
          <w:sz w:val="24"/>
          <w:szCs w:val="24"/>
        </w:rPr>
        <w:t xml:space="preserve">NESO </w:t>
      </w:r>
      <w:r w:rsidR="007B5D99" w:rsidRPr="00703F81">
        <w:rPr>
          <w:rFonts w:ascii="Arial" w:hAnsi="Arial" w:cs="Arial"/>
          <w:sz w:val="24"/>
          <w:szCs w:val="24"/>
        </w:rPr>
        <w:t xml:space="preserve">will flag </w:t>
      </w:r>
      <w:r w:rsidR="00780EA5">
        <w:rPr>
          <w:rFonts w:ascii="Arial" w:hAnsi="Arial" w:cs="Arial"/>
          <w:sz w:val="24"/>
          <w:szCs w:val="24"/>
        </w:rPr>
        <w:t>b</w:t>
      </w:r>
      <w:r w:rsidR="007B5D99" w:rsidRPr="00703F81">
        <w:rPr>
          <w:rFonts w:ascii="Arial" w:hAnsi="Arial" w:cs="Arial"/>
          <w:sz w:val="24"/>
          <w:szCs w:val="24"/>
        </w:rPr>
        <w:t xml:space="preserve">alancing </w:t>
      </w:r>
      <w:r w:rsidR="00780EA5">
        <w:rPr>
          <w:rFonts w:ascii="Arial" w:hAnsi="Arial" w:cs="Arial"/>
          <w:sz w:val="24"/>
          <w:szCs w:val="24"/>
        </w:rPr>
        <w:t>s</w:t>
      </w:r>
      <w:r w:rsidR="00723994" w:rsidRPr="00703F81">
        <w:rPr>
          <w:rFonts w:ascii="Arial" w:hAnsi="Arial" w:cs="Arial"/>
          <w:sz w:val="24"/>
          <w:szCs w:val="24"/>
        </w:rPr>
        <w:t>ervices taken in the forwa</w:t>
      </w:r>
      <w:r w:rsidR="007B5D99" w:rsidRPr="00703F81">
        <w:rPr>
          <w:rFonts w:ascii="Arial" w:hAnsi="Arial" w:cs="Arial"/>
          <w:sz w:val="24"/>
          <w:szCs w:val="24"/>
        </w:rPr>
        <w:t xml:space="preserve">rd market and those taken in the </w:t>
      </w:r>
      <w:r w:rsidR="00920F5A">
        <w:rPr>
          <w:rFonts w:ascii="Arial" w:hAnsi="Arial" w:cs="Arial"/>
          <w:sz w:val="24"/>
          <w:szCs w:val="24"/>
        </w:rPr>
        <w:t>BM</w:t>
      </w:r>
      <w:r w:rsidR="009507AD">
        <w:rPr>
          <w:rFonts w:ascii="Arial" w:hAnsi="Arial" w:cs="Arial"/>
          <w:sz w:val="24"/>
          <w:szCs w:val="24"/>
        </w:rPr>
        <w:t>.</w:t>
      </w:r>
    </w:p>
    <w:p w14:paraId="00622922" w14:textId="77777777" w:rsidR="00E61CBA" w:rsidRPr="00703F81" w:rsidRDefault="00801D63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23994" w:rsidRPr="00703F81">
        <w:rPr>
          <w:rFonts w:ascii="Arial" w:hAnsi="Arial" w:cs="Arial"/>
          <w:sz w:val="24"/>
          <w:szCs w:val="24"/>
        </w:rPr>
        <w:t xml:space="preserve">ndividual </w:t>
      </w:r>
      <w:r w:rsidR="00780EA5">
        <w:rPr>
          <w:rFonts w:ascii="Arial" w:hAnsi="Arial" w:cs="Arial"/>
          <w:sz w:val="24"/>
          <w:szCs w:val="24"/>
        </w:rPr>
        <w:t>b</w:t>
      </w:r>
      <w:r w:rsidR="00723994" w:rsidRPr="00703F81">
        <w:rPr>
          <w:rFonts w:ascii="Arial" w:hAnsi="Arial" w:cs="Arial"/>
          <w:sz w:val="24"/>
          <w:szCs w:val="24"/>
        </w:rPr>
        <w:t xml:space="preserve">alancing </w:t>
      </w:r>
      <w:r w:rsidR="00780EA5">
        <w:rPr>
          <w:rFonts w:ascii="Arial" w:hAnsi="Arial" w:cs="Arial"/>
          <w:sz w:val="24"/>
          <w:szCs w:val="24"/>
        </w:rPr>
        <w:t>s</w:t>
      </w:r>
      <w:r w:rsidR="00723994" w:rsidRPr="00703F81">
        <w:rPr>
          <w:rFonts w:ascii="Arial" w:hAnsi="Arial" w:cs="Arial"/>
          <w:sz w:val="24"/>
          <w:szCs w:val="24"/>
        </w:rPr>
        <w:t xml:space="preserve">ervices </w:t>
      </w:r>
      <w:r w:rsidR="002222A0" w:rsidRPr="00703F81">
        <w:rPr>
          <w:rFonts w:ascii="Arial" w:hAnsi="Arial" w:cs="Arial"/>
          <w:sz w:val="24"/>
          <w:szCs w:val="24"/>
        </w:rPr>
        <w:t xml:space="preserve">actions </w:t>
      </w:r>
      <w:r w:rsidR="00780EA5">
        <w:rPr>
          <w:rFonts w:ascii="Arial" w:hAnsi="Arial" w:cs="Arial"/>
          <w:sz w:val="24"/>
          <w:szCs w:val="24"/>
        </w:rPr>
        <w:t xml:space="preserve">used </w:t>
      </w:r>
      <w:r w:rsidR="000B6B6E" w:rsidRPr="00703F81">
        <w:rPr>
          <w:rFonts w:ascii="Arial" w:hAnsi="Arial" w:cs="Arial"/>
          <w:sz w:val="24"/>
          <w:szCs w:val="24"/>
        </w:rPr>
        <w:t xml:space="preserve">outside the </w:t>
      </w:r>
      <w:r w:rsidR="00920F5A">
        <w:rPr>
          <w:rFonts w:ascii="Arial" w:hAnsi="Arial" w:cs="Arial"/>
          <w:sz w:val="24"/>
          <w:szCs w:val="24"/>
        </w:rPr>
        <w:t>BM</w:t>
      </w:r>
      <w:r w:rsidR="006707D4">
        <w:rPr>
          <w:rFonts w:ascii="Arial" w:hAnsi="Arial" w:cs="Arial"/>
          <w:sz w:val="24"/>
          <w:szCs w:val="24"/>
        </w:rPr>
        <w:t xml:space="preserve"> </w:t>
      </w:r>
      <w:r w:rsidR="006707D4" w:rsidRPr="00B94161">
        <w:rPr>
          <w:rFonts w:ascii="Arial" w:hAnsi="Arial" w:cs="Arial"/>
          <w:sz w:val="24"/>
          <w:szCs w:val="24"/>
        </w:rPr>
        <w:t>for system management reasons</w:t>
      </w:r>
      <w:r w:rsidR="000B6B6E" w:rsidRPr="00703F81">
        <w:rPr>
          <w:rFonts w:ascii="Arial" w:hAnsi="Arial" w:cs="Arial"/>
          <w:sz w:val="24"/>
          <w:szCs w:val="24"/>
        </w:rPr>
        <w:t xml:space="preserve"> </w:t>
      </w:r>
      <w:r w:rsidR="00F36C4E">
        <w:rPr>
          <w:rFonts w:ascii="Arial" w:hAnsi="Arial" w:cs="Arial"/>
          <w:sz w:val="24"/>
          <w:szCs w:val="24"/>
        </w:rPr>
        <w:t xml:space="preserve">will be </w:t>
      </w:r>
      <w:proofErr w:type="gramStart"/>
      <w:r w:rsidR="00F36C4E">
        <w:rPr>
          <w:rFonts w:ascii="Arial" w:hAnsi="Arial" w:cs="Arial"/>
          <w:sz w:val="24"/>
          <w:szCs w:val="24"/>
        </w:rPr>
        <w:t>SO</w:t>
      </w:r>
      <w:r w:rsidR="00F36C4E" w:rsidRPr="00B94161">
        <w:rPr>
          <w:rFonts w:ascii="Arial" w:hAnsi="Arial" w:cs="Arial"/>
          <w:sz w:val="24"/>
          <w:szCs w:val="24"/>
        </w:rPr>
        <w:t>-</w:t>
      </w:r>
      <w:r w:rsidR="005A09B4" w:rsidRPr="00703F81">
        <w:rPr>
          <w:rFonts w:ascii="Arial" w:hAnsi="Arial" w:cs="Arial"/>
          <w:sz w:val="24"/>
          <w:szCs w:val="24"/>
        </w:rPr>
        <w:t>F</w:t>
      </w:r>
      <w:r w:rsidR="00723994" w:rsidRPr="00703F81">
        <w:rPr>
          <w:rFonts w:ascii="Arial" w:hAnsi="Arial" w:cs="Arial"/>
          <w:sz w:val="24"/>
          <w:szCs w:val="24"/>
        </w:rPr>
        <w:t>lagged</w:t>
      </w:r>
      <w:proofErr w:type="gramEnd"/>
      <w:r w:rsidR="00726A9F" w:rsidRPr="00703F81">
        <w:rPr>
          <w:rFonts w:ascii="Arial" w:hAnsi="Arial" w:cs="Arial"/>
          <w:sz w:val="24"/>
          <w:szCs w:val="24"/>
        </w:rPr>
        <w:t xml:space="preserve"> a</w:t>
      </w:r>
      <w:r w:rsidR="00780EA5">
        <w:rPr>
          <w:rFonts w:ascii="Arial" w:hAnsi="Arial" w:cs="Arial"/>
          <w:sz w:val="24"/>
          <w:szCs w:val="24"/>
        </w:rPr>
        <w:t>t inception in accordance with the principles set out above.</w:t>
      </w:r>
      <w:r w:rsidR="0081441A" w:rsidRPr="00703F81">
        <w:rPr>
          <w:rFonts w:ascii="Arial" w:hAnsi="Arial" w:cs="Arial"/>
          <w:sz w:val="24"/>
          <w:szCs w:val="24"/>
        </w:rPr>
        <w:t xml:space="preserve"> </w:t>
      </w:r>
      <w:r w:rsidR="00BA6986">
        <w:rPr>
          <w:rFonts w:ascii="Arial" w:hAnsi="Arial" w:cs="Arial"/>
          <w:sz w:val="24"/>
          <w:szCs w:val="24"/>
        </w:rPr>
        <w:t xml:space="preserve"> </w:t>
      </w:r>
      <w:r w:rsidR="00E61CBA" w:rsidRPr="00703F81">
        <w:rPr>
          <w:rFonts w:ascii="Arial" w:hAnsi="Arial" w:cs="Arial"/>
          <w:sz w:val="24"/>
          <w:szCs w:val="24"/>
        </w:rPr>
        <w:t xml:space="preserve">This includes any system-to-system </w:t>
      </w:r>
      <w:r w:rsidR="00780EA5">
        <w:rPr>
          <w:rFonts w:ascii="Arial" w:hAnsi="Arial" w:cs="Arial"/>
          <w:sz w:val="24"/>
          <w:szCs w:val="24"/>
        </w:rPr>
        <w:t>b</w:t>
      </w:r>
      <w:r w:rsidR="00E61CBA" w:rsidRPr="00703F81">
        <w:rPr>
          <w:rFonts w:ascii="Arial" w:hAnsi="Arial" w:cs="Arial"/>
          <w:sz w:val="24"/>
          <w:szCs w:val="24"/>
        </w:rPr>
        <w:t xml:space="preserve">alancing </w:t>
      </w:r>
      <w:r w:rsidR="00780EA5">
        <w:rPr>
          <w:rFonts w:ascii="Arial" w:hAnsi="Arial" w:cs="Arial"/>
          <w:sz w:val="24"/>
          <w:szCs w:val="24"/>
        </w:rPr>
        <w:t>s</w:t>
      </w:r>
      <w:r w:rsidR="00E61CBA" w:rsidRPr="00703F81">
        <w:rPr>
          <w:rFonts w:ascii="Arial" w:hAnsi="Arial" w:cs="Arial"/>
          <w:sz w:val="24"/>
          <w:szCs w:val="24"/>
        </w:rPr>
        <w:t>ervices.</w:t>
      </w:r>
      <w:r w:rsidR="00BC643B">
        <w:rPr>
          <w:rFonts w:ascii="Arial" w:hAnsi="Arial" w:cs="Arial"/>
          <w:sz w:val="24"/>
          <w:szCs w:val="24"/>
        </w:rPr>
        <w:t xml:space="preserve"> </w:t>
      </w:r>
      <w:r w:rsidR="0031562F">
        <w:rPr>
          <w:rFonts w:ascii="Arial" w:hAnsi="Arial" w:cs="Arial"/>
          <w:sz w:val="24"/>
          <w:szCs w:val="24"/>
        </w:rPr>
        <w:t>Information on w</w:t>
      </w:r>
      <w:r w:rsidR="00026F8A">
        <w:rPr>
          <w:rFonts w:ascii="Arial" w:hAnsi="Arial" w:cs="Arial"/>
          <w:sz w:val="24"/>
          <w:szCs w:val="24"/>
        </w:rPr>
        <w:t xml:space="preserve">hether </w:t>
      </w:r>
      <w:r w:rsidR="0031562F">
        <w:rPr>
          <w:rFonts w:ascii="Arial" w:hAnsi="Arial" w:cs="Arial"/>
          <w:sz w:val="24"/>
          <w:szCs w:val="24"/>
        </w:rPr>
        <w:t xml:space="preserve">or not </w:t>
      </w:r>
      <w:r w:rsidR="00026F8A">
        <w:rPr>
          <w:rFonts w:ascii="Arial" w:hAnsi="Arial" w:cs="Arial"/>
          <w:sz w:val="24"/>
          <w:szCs w:val="24"/>
        </w:rPr>
        <w:t xml:space="preserve">such balancing services </w:t>
      </w:r>
      <w:r w:rsidR="0031562F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="00F36C4E">
        <w:rPr>
          <w:rFonts w:ascii="Arial" w:hAnsi="Arial" w:cs="Arial"/>
          <w:sz w:val="24"/>
          <w:szCs w:val="24"/>
        </w:rPr>
        <w:t>SO</w:t>
      </w:r>
      <w:r w:rsidR="00F36C4E" w:rsidRPr="00B94161">
        <w:rPr>
          <w:rFonts w:ascii="Arial" w:hAnsi="Arial" w:cs="Arial"/>
          <w:sz w:val="24"/>
          <w:szCs w:val="24"/>
        </w:rPr>
        <w:t>-</w:t>
      </w:r>
      <w:r w:rsidR="00BC643B">
        <w:rPr>
          <w:rFonts w:ascii="Arial" w:hAnsi="Arial" w:cs="Arial"/>
          <w:sz w:val="24"/>
          <w:szCs w:val="24"/>
        </w:rPr>
        <w:t>Flagged</w:t>
      </w:r>
      <w:proofErr w:type="gramEnd"/>
      <w:r w:rsidR="00BC643B">
        <w:rPr>
          <w:rFonts w:ascii="Arial" w:hAnsi="Arial" w:cs="Arial"/>
          <w:sz w:val="24"/>
          <w:szCs w:val="24"/>
        </w:rPr>
        <w:t xml:space="preserve"> will be </w:t>
      </w:r>
      <w:r w:rsidR="00BC5DF6">
        <w:rPr>
          <w:rFonts w:ascii="Arial" w:hAnsi="Arial" w:cs="Arial"/>
          <w:sz w:val="24"/>
          <w:szCs w:val="24"/>
        </w:rPr>
        <w:t xml:space="preserve">contained </w:t>
      </w:r>
      <w:r w:rsidR="00BC643B">
        <w:rPr>
          <w:rFonts w:ascii="Arial" w:hAnsi="Arial" w:cs="Arial"/>
          <w:sz w:val="24"/>
          <w:szCs w:val="24"/>
        </w:rPr>
        <w:t xml:space="preserve">within the </w:t>
      </w:r>
      <w:r w:rsidR="00945DA2">
        <w:rPr>
          <w:rFonts w:ascii="Arial" w:hAnsi="Arial" w:cs="Arial"/>
          <w:sz w:val="24"/>
          <w:szCs w:val="24"/>
        </w:rPr>
        <w:t xml:space="preserve">BSAD </w:t>
      </w:r>
      <w:r w:rsidR="00BC643B">
        <w:rPr>
          <w:rFonts w:ascii="Arial" w:hAnsi="Arial" w:cs="Arial"/>
          <w:sz w:val="24"/>
          <w:szCs w:val="24"/>
        </w:rPr>
        <w:t xml:space="preserve">and submitted in accordance with the </w:t>
      </w:r>
      <w:r w:rsidR="0002657B">
        <w:rPr>
          <w:rFonts w:ascii="Arial" w:hAnsi="Arial" w:cs="Arial"/>
          <w:sz w:val="24"/>
          <w:szCs w:val="24"/>
        </w:rPr>
        <w:t xml:space="preserve">BSAD </w:t>
      </w:r>
      <w:r w:rsidR="00BC5DF6">
        <w:rPr>
          <w:rFonts w:ascii="Arial" w:hAnsi="Arial" w:cs="Arial"/>
          <w:sz w:val="24"/>
          <w:szCs w:val="24"/>
        </w:rPr>
        <w:t>m</w:t>
      </w:r>
      <w:r w:rsidR="00BC643B">
        <w:rPr>
          <w:rFonts w:ascii="Arial" w:hAnsi="Arial" w:cs="Arial"/>
          <w:sz w:val="24"/>
          <w:szCs w:val="24"/>
        </w:rPr>
        <w:t xml:space="preserve">ethodology </w:t>
      </w:r>
      <w:r w:rsidR="00BC5DF6">
        <w:rPr>
          <w:rFonts w:ascii="Arial" w:hAnsi="Arial" w:cs="Arial"/>
          <w:sz w:val="24"/>
          <w:szCs w:val="24"/>
        </w:rPr>
        <w:t>s</w:t>
      </w:r>
      <w:r w:rsidR="00BC643B">
        <w:rPr>
          <w:rFonts w:ascii="Arial" w:hAnsi="Arial" w:cs="Arial"/>
          <w:sz w:val="24"/>
          <w:szCs w:val="24"/>
        </w:rPr>
        <w:t>tatement.</w:t>
      </w:r>
    </w:p>
    <w:p w14:paraId="50D0AA02" w14:textId="6D4091B8" w:rsidR="002222A0" w:rsidRPr="00703F81" w:rsidRDefault="00726A9F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However, due to the demands of real time power system management</w:t>
      </w:r>
      <w:r w:rsidR="00224CC8" w:rsidRPr="00703F81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it is not practica</w:t>
      </w:r>
      <w:r w:rsidR="0081441A" w:rsidRPr="00703F81">
        <w:rPr>
          <w:rFonts w:ascii="Arial" w:hAnsi="Arial" w:cs="Arial"/>
          <w:sz w:val="24"/>
          <w:szCs w:val="24"/>
        </w:rPr>
        <w:t>b</w:t>
      </w:r>
      <w:r w:rsidRPr="00703F81">
        <w:rPr>
          <w:rFonts w:ascii="Arial" w:hAnsi="Arial" w:cs="Arial"/>
          <w:sz w:val="24"/>
          <w:szCs w:val="24"/>
        </w:rPr>
        <w:t>l</w:t>
      </w:r>
      <w:r w:rsidR="0081441A" w:rsidRPr="00703F81">
        <w:rPr>
          <w:rFonts w:ascii="Arial" w:hAnsi="Arial" w:cs="Arial"/>
          <w:sz w:val="24"/>
          <w:szCs w:val="24"/>
        </w:rPr>
        <w:t>e</w:t>
      </w:r>
      <w:r w:rsidRPr="00703F81">
        <w:rPr>
          <w:rFonts w:ascii="Arial" w:hAnsi="Arial" w:cs="Arial"/>
          <w:sz w:val="24"/>
          <w:szCs w:val="24"/>
        </w:rPr>
        <w:t xml:space="preserve"> to manage </w:t>
      </w:r>
      <w:r w:rsidR="004C0525">
        <w:rPr>
          <w:rFonts w:ascii="Arial" w:hAnsi="Arial" w:cs="Arial"/>
          <w:sz w:val="24"/>
          <w:szCs w:val="24"/>
        </w:rPr>
        <w:t>the SO-</w:t>
      </w:r>
      <w:r w:rsidR="0081441A" w:rsidRPr="00703F81">
        <w:rPr>
          <w:rFonts w:ascii="Arial" w:hAnsi="Arial" w:cs="Arial"/>
          <w:sz w:val="24"/>
          <w:szCs w:val="24"/>
        </w:rPr>
        <w:t xml:space="preserve">Flagging of </w:t>
      </w:r>
      <w:r w:rsidR="008C293A">
        <w:rPr>
          <w:rFonts w:ascii="Arial" w:hAnsi="Arial" w:cs="Arial"/>
          <w:sz w:val="24"/>
          <w:szCs w:val="24"/>
        </w:rPr>
        <w:t xml:space="preserve">BOAs </w:t>
      </w:r>
      <w:r w:rsidRPr="00703F81">
        <w:rPr>
          <w:rFonts w:ascii="Arial" w:hAnsi="Arial" w:cs="Arial"/>
          <w:sz w:val="24"/>
          <w:szCs w:val="24"/>
        </w:rPr>
        <w:t xml:space="preserve">in the same </w:t>
      </w:r>
      <w:r w:rsidRPr="003D0C41">
        <w:rPr>
          <w:rFonts w:ascii="Arial" w:hAnsi="Arial" w:cs="Arial"/>
          <w:sz w:val="24"/>
          <w:szCs w:val="24"/>
        </w:rPr>
        <w:t>way.</w:t>
      </w:r>
      <w:r w:rsidR="00224CC8" w:rsidRPr="003D0C41">
        <w:rPr>
          <w:rFonts w:ascii="Arial" w:hAnsi="Arial" w:cs="Arial"/>
          <w:sz w:val="24"/>
          <w:szCs w:val="24"/>
        </w:rPr>
        <w:t xml:space="preserve"> </w:t>
      </w:r>
      <w:r w:rsidR="00CD7023">
        <w:rPr>
          <w:rFonts w:ascii="Arial" w:hAnsi="Arial" w:cs="Arial"/>
          <w:sz w:val="24"/>
          <w:szCs w:val="24"/>
        </w:rPr>
        <w:t xml:space="preserve"> </w:t>
      </w:r>
      <w:r w:rsidR="00224CC8" w:rsidRPr="003D0C41">
        <w:rPr>
          <w:rFonts w:ascii="Arial" w:hAnsi="Arial" w:cs="Arial"/>
          <w:sz w:val="24"/>
          <w:szCs w:val="24"/>
        </w:rPr>
        <w:t>Therefore</w:t>
      </w:r>
      <w:r w:rsidR="002222A0" w:rsidRPr="003D0C41">
        <w:rPr>
          <w:rFonts w:ascii="Arial" w:hAnsi="Arial" w:cs="Arial"/>
          <w:sz w:val="24"/>
          <w:szCs w:val="24"/>
        </w:rPr>
        <w:t xml:space="preserve">, in </w:t>
      </w:r>
      <w:r w:rsidR="002222A0" w:rsidRPr="003D0C41">
        <w:rPr>
          <w:rFonts w:ascii="Arial" w:hAnsi="Arial" w:cs="Arial"/>
          <w:sz w:val="24"/>
          <w:szCs w:val="24"/>
        </w:rPr>
        <w:lastRenderedPageBreak/>
        <w:t xml:space="preserve">real time, </w:t>
      </w:r>
      <w:r w:rsidR="00B633D6">
        <w:rPr>
          <w:rFonts w:ascii="Arial" w:hAnsi="Arial" w:cs="Arial"/>
          <w:sz w:val="24"/>
          <w:szCs w:val="24"/>
        </w:rPr>
        <w:t xml:space="preserve">NESO </w:t>
      </w:r>
      <w:r w:rsidR="009552D9" w:rsidRPr="003D0C41">
        <w:rPr>
          <w:rFonts w:ascii="Arial" w:hAnsi="Arial" w:cs="Arial"/>
          <w:sz w:val="24"/>
          <w:szCs w:val="24"/>
        </w:rPr>
        <w:t>will identif</w:t>
      </w:r>
      <w:r w:rsidR="0092535B" w:rsidRPr="003D0C41">
        <w:rPr>
          <w:rFonts w:ascii="Arial" w:hAnsi="Arial" w:cs="Arial"/>
          <w:sz w:val="24"/>
          <w:szCs w:val="24"/>
        </w:rPr>
        <w:t>y</w:t>
      </w:r>
      <w:r w:rsidR="009552D9" w:rsidRPr="003D0C41">
        <w:rPr>
          <w:rFonts w:ascii="Arial" w:hAnsi="Arial" w:cs="Arial"/>
          <w:sz w:val="24"/>
          <w:szCs w:val="24"/>
        </w:rPr>
        <w:t xml:space="preserve"> </w:t>
      </w:r>
      <w:r w:rsidR="00332D53">
        <w:rPr>
          <w:rFonts w:ascii="Arial" w:hAnsi="Arial" w:cs="Arial"/>
          <w:sz w:val="24"/>
          <w:szCs w:val="24"/>
        </w:rPr>
        <w:t xml:space="preserve">BMUs </w:t>
      </w:r>
      <w:r w:rsidR="002222A0" w:rsidRPr="003D0C41">
        <w:rPr>
          <w:rFonts w:ascii="Arial" w:hAnsi="Arial" w:cs="Arial"/>
          <w:sz w:val="24"/>
          <w:szCs w:val="24"/>
        </w:rPr>
        <w:t xml:space="preserve">that </w:t>
      </w:r>
      <w:r w:rsidR="0092535B" w:rsidRPr="003D0C41">
        <w:rPr>
          <w:rFonts w:ascii="Arial" w:hAnsi="Arial" w:cs="Arial"/>
          <w:sz w:val="24"/>
          <w:szCs w:val="24"/>
        </w:rPr>
        <w:t>are being used</w:t>
      </w:r>
      <w:r w:rsidR="0081441A" w:rsidRPr="003D0C41">
        <w:rPr>
          <w:rFonts w:ascii="Arial" w:hAnsi="Arial" w:cs="Arial"/>
          <w:sz w:val="24"/>
          <w:szCs w:val="24"/>
        </w:rPr>
        <w:t xml:space="preserve"> to manage</w:t>
      </w:r>
      <w:r w:rsidR="002222A0" w:rsidRPr="003D0C41">
        <w:rPr>
          <w:rFonts w:ascii="Arial" w:hAnsi="Arial" w:cs="Arial"/>
          <w:sz w:val="24"/>
          <w:szCs w:val="24"/>
        </w:rPr>
        <w:t xml:space="preserve"> transmission constraint</w:t>
      </w:r>
      <w:r w:rsidR="0081441A" w:rsidRPr="003D0C41">
        <w:rPr>
          <w:rFonts w:ascii="Arial" w:hAnsi="Arial" w:cs="Arial"/>
          <w:sz w:val="24"/>
          <w:szCs w:val="24"/>
        </w:rPr>
        <w:t>s</w:t>
      </w:r>
      <w:r w:rsidR="0092535B" w:rsidRPr="003D0C41">
        <w:rPr>
          <w:rFonts w:ascii="Arial" w:hAnsi="Arial" w:cs="Arial"/>
          <w:sz w:val="24"/>
          <w:szCs w:val="24"/>
        </w:rPr>
        <w:t>,</w:t>
      </w:r>
      <w:r w:rsidR="0081441A" w:rsidRPr="003D0C41">
        <w:rPr>
          <w:rFonts w:ascii="Arial" w:hAnsi="Arial" w:cs="Arial"/>
          <w:sz w:val="24"/>
          <w:szCs w:val="24"/>
        </w:rPr>
        <w:t xml:space="preserve"> and a</w:t>
      </w:r>
      <w:r w:rsidR="003942FB" w:rsidRPr="003D0C41">
        <w:rPr>
          <w:rFonts w:ascii="Arial" w:hAnsi="Arial" w:cs="Arial"/>
          <w:sz w:val="24"/>
          <w:szCs w:val="24"/>
        </w:rPr>
        <w:t>ny</w:t>
      </w:r>
      <w:r w:rsidR="002222A0" w:rsidRPr="003D0C41">
        <w:rPr>
          <w:rFonts w:ascii="Arial" w:hAnsi="Arial" w:cs="Arial"/>
          <w:sz w:val="24"/>
          <w:szCs w:val="24"/>
        </w:rPr>
        <w:t xml:space="preserve"> </w:t>
      </w:r>
      <w:r w:rsidR="008C293A">
        <w:rPr>
          <w:rFonts w:ascii="Arial" w:hAnsi="Arial" w:cs="Arial"/>
          <w:sz w:val="24"/>
          <w:szCs w:val="24"/>
        </w:rPr>
        <w:t xml:space="preserve">BOAs </w:t>
      </w:r>
      <w:r w:rsidR="0092535B" w:rsidRPr="003D0C41">
        <w:rPr>
          <w:rFonts w:ascii="Arial" w:hAnsi="Arial" w:cs="Arial"/>
          <w:sz w:val="24"/>
          <w:szCs w:val="24"/>
        </w:rPr>
        <w:t xml:space="preserve">taken </w:t>
      </w:r>
      <w:r w:rsidR="00F43EB1" w:rsidRPr="003D0C41">
        <w:rPr>
          <w:rFonts w:ascii="Arial" w:hAnsi="Arial" w:cs="Arial"/>
          <w:sz w:val="24"/>
          <w:szCs w:val="24"/>
        </w:rPr>
        <w:t>on those units</w:t>
      </w:r>
      <w:r w:rsidR="0098303F" w:rsidRPr="003D0C41">
        <w:rPr>
          <w:rFonts w:ascii="Arial" w:hAnsi="Arial" w:cs="Arial"/>
          <w:sz w:val="24"/>
          <w:szCs w:val="24"/>
        </w:rPr>
        <w:t xml:space="preserve"> will </w:t>
      </w:r>
      <w:r w:rsidR="005A09B4" w:rsidRPr="003D0C41">
        <w:rPr>
          <w:rFonts w:ascii="Arial" w:hAnsi="Arial" w:cs="Arial"/>
          <w:sz w:val="24"/>
          <w:szCs w:val="24"/>
        </w:rPr>
        <w:t>be</w:t>
      </w:r>
      <w:r w:rsidR="0098303F" w:rsidRPr="003D0C41">
        <w:rPr>
          <w:rFonts w:ascii="Arial" w:hAnsi="Arial" w:cs="Arial"/>
          <w:sz w:val="24"/>
          <w:szCs w:val="24"/>
        </w:rPr>
        <w:t xml:space="preserve"> automatic</w:t>
      </w:r>
      <w:r w:rsidR="00224CC8" w:rsidRPr="003D0C41">
        <w:rPr>
          <w:rFonts w:ascii="Arial" w:hAnsi="Arial" w:cs="Arial"/>
          <w:sz w:val="24"/>
          <w:szCs w:val="24"/>
        </w:rPr>
        <w:t>ally</w:t>
      </w:r>
      <w:r w:rsidR="0098303F" w:rsidRPr="003D0C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6C4E">
        <w:rPr>
          <w:rFonts w:ascii="Arial" w:hAnsi="Arial" w:cs="Arial"/>
          <w:sz w:val="24"/>
          <w:szCs w:val="24"/>
        </w:rPr>
        <w:t>SO</w:t>
      </w:r>
      <w:r w:rsidR="00F36C4E" w:rsidRPr="00B94161">
        <w:rPr>
          <w:rFonts w:ascii="Arial" w:hAnsi="Arial" w:cs="Arial"/>
          <w:sz w:val="24"/>
          <w:szCs w:val="24"/>
        </w:rPr>
        <w:t>-</w:t>
      </w:r>
      <w:r w:rsidR="005A09B4" w:rsidRPr="003D0C41">
        <w:rPr>
          <w:rFonts w:ascii="Arial" w:hAnsi="Arial" w:cs="Arial"/>
          <w:sz w:val="24"/>
          <w:szCs w:val="24"/>
        </w:rPr>
        <w:t>F</w:t>
      </w:r>
      <w:r w:rsidR="0098303F" w:rsidRPr="003D0C41">
        <w:rPr>
          <w:rFonts w:ascii="Arial" w:hAnsi="Arial" w:cs="Arial"/>
          <w:sz w:val="24"/>
          <w:szCs w:val="24"/>
        </w:rPr>
        <w:t>lagg</w:t>
      </w:r>
      <w:r w:rsidR="003942FB" w:rsidRPr="003D0C41">
        <w:rPr>
          <w:rFonts w:ascii="Arial" w:hAnsi="Arial" w:cs="Arial"/>
          <w:sz w:val="24"/>
          <w:szCs w:val="24"/>
        </w:rPr>
        <w:t>ed</w:t>
      </w:r>
      <w:proofErr w:type="gramEnd"/>
      <w:r w:rsidR="0098303F" w:rsidRPr="003D0C41">
        <w:rPr>
          <w:rFonts w:ascii="Arial" w:hAnsi="Arial" w:cs="Arial"/>
          <w:sz w:val="24"/>
          <w:szCs w:val="24"/>
        </w:rPr>
        <w:t xml:space="preserve">. </w:t>
      </w:r>
      <w:r w:rsidR="00CD7023">
        <w:rPr>
          <w:rFonts w:ascii="Arial" w:hAnsi="Arial" w:cs="Arial"/>
          <w:sz w:val="24"/>
          <w:szCs w:val="24"/>
        </w:rPr>
        <w:t xml:space="preserve"> </w:t>
      </w:r>
      <w:r w:rsidR="0098303F" w:rsidRPr="003D0C41">
        <w:rPr>
          <w:rFonts w:ascii="Arial" w:hAnsi="Arial" w:cs="Arial"/>
          <w:sz w:val="24"/>
          <w:szCs w:val="24"/>
        </w:rPr>
        <w:t xml:space="preserve">For the avoidance of doubt, if </w:t>
      </w:r>
      <w:r w:rsidR="00224CC8" w:rsidRPr="003D0C41">
        <w:rPr>
          <w:rFonts w:ascii="Arial" w:hAnsi="Arial" w:cs="Arial"/>
          <w:sz w:val="24"/>
          <w:szCs w:val="24"/>
        </w:rPr>
        <w:t xml:space="preserve">the use of </w:t>
      </w:r>
      <w:r w:rsidR="0098303F" w:rsidRPr="003D0C41">
        <w:rPr>
          <w:rFonts w:ascii="Arial" w:hAnsi="Arial" w:cs="Arial"/>
          <w:sz w:val="24"/>
          <w:szCs w:val="24"/>
        </w:rPr>
        <w:t xml:space="preserve">the </w:t>
      </w:r>
      <w:r w:rsidR="003942FB" w:rsidRPr="003D0C41">
        <w:rPr>
          <w:rFonts w:ascii="Arial" w:hAnsi="Arial" w:cs="Arial"/>
          <w:sz w:val="24"/>
          <w:szCs w:val="24"/>
        </w:rPr>
        <w:t xml:space="preserve">BMU has not been </w:t>
      </w:r>
      <w:r w:rsidR="00224CC8" w:rsidRPr="003D0C41">
        <w:rPr>
          <w:rFonts w:ascii="Arial" w:hAnsi="Arial" w:cs="Arial"/>
          <w:sz w:val="24"/>
          <w:szCs w:val="24"/>
        </w:rPr>
        <w:t xml:space="preserve">assessed </w:t>
      </w:r>
      <w:r w:rsidR="003942FB" w:rsidRPr="003D0C41">
        <w:rPr>
          <w:rFonts w:ascii="Arial" w:hAnsi="Arial" w:cs="Arial"/>
          <w:sz w:val="24"/>
          <w:szCs w:val="24"/>
        </w:rPr>
        <w:t>as resolving a transmission constraint</w:t>
      </w:r>
      <w:r w:rsidR="00224CC8" w:rsidRPr="003D0C41">
        <w:rPr>
          <w:rFonts w:ascii="Arial" w:hAnsi="Arial" w:cs="Arial"/>
          <w:sz w:val="24"/>
          <w:szCs w:val="24"/>
        </w:rPr>
        <w:t>,</w:t>
      </w:r>
      <w:r w:rsidR="0098303F" w:rsidRPr="003D0C41">
        <w:rPr>
          <w:rFonts w:ascii="Arial" w:hAnsi="Arial" w:cs="Arial"/>
          <w:sz w:val="24"/>
          <w:szCs w:val="24"/>
        </w:rPr>
        <w:t xml:space="preserve"> </w:t>
      </w:r>
      <w:r w:rsidR="00224CC8" w:rsidRPr="003D0C41">
        <w:rPr>
          <w:rFonts w:ascii="Arial" w:hAnsi="Arial" w:cs="Arial"/>
          <w:sz w:val="24"/>
          <w:szCs w:val="24"/>
        </w:rPr>
        <w:t xml:space="preserve">any associated </w:t>
      </w:r>
      <w:r w:rsidR="008C293A">
        <w:rPr>
          <w:rFonts w:ascii="Arial" w:hAnsi="Arial" w:cs="Arial"/>
          <w:sz w:val="24"/>
          <w:szCs w:val="24"/>
        </w:rPr>
        <w:t xml:space="preserve">BOA </w:t>
      </w:r>
      <w:r w:rsidR="003942FB" w:rsidRPr="003D0C41">
        <w:rPr>
          <w:rFonts w:ascii="Arial" w:hAnsi="Arial" w:cs="Arial"/>
          <w:sz w:val="24"/>
          <w:szCs w:val="24"/>
        </w:rPr>
        <w:t>will not be</w:t>
      </w:r>
      <w:r w:rsidR="0098303F" w:rsidRPr="003D0C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6C4E">
        <w:rPr>
          <w:rFonts w:ascii="Arial" w:hAnsi="Arial" w:cs="Arial"/>
          <w:sz w:val="24"/>
          <w:szCs w:val="24"/>
        </w:rPr>
        <w:t>SO</w:t>
      </w:r>
      <w:r w:rsidR="00F36C4E" w:rsidRPr="00B94161">
        <w:rPr>
          <w:rFonts w:ascii="Arial" w:hAnsi="Arial" w:cs="Arial"/>
          <w:sz w:val="24"/>
          <w:szCs w:val="24"/>
        </w:rPr>
        <w:t>-</w:t>
      </w:r>
      <w:r w:rsidR="003942FB" w:rsidRPr="003D0C41">
        <w:rPr>
          <w:rFonts w:ascii="Arial" w:hAnsi="Arial" w:cs="Arial"/>
          <w:sz w:val="24"/>
          <w:szCs w:val="24"/>
        </w:rPr>
        <w:t>F</w:t>
      </w:r>
      <w:r w:rsidR="0098303F" w:rsidRPr="003D0C41">
        <w:rPr>
          <w:rFonts w:ascii="Arial" w:hAnsi="Arial" w:cs="Arial"/>
          <w:sz w:val="24"/>
          <w:szCs w:val="24"/>
        </w:rPr>
        <w:t>lagg</w:t>
      </w:r>
      <w:r w:rsidRPr="003D0C41">
        <w:rPr>
          <w:rFonts w:ascii="Arial" w:hAnsi="Arial" w:cs="Arial"/>
          <w:sz w:val="24"/>
          <w:szCs w:val="24"/>
        </w:rPr>
        <w:t>ed</w:t>
      </w:r>
      <w:proofErr w:type="gramEnd"/>
      <w:r w:rsidR="003942FB" w:rsidRPr="003D0C41">
        <w:rPr>
          <w:rFonts w:ascii="Arial" w:hAnsi="Arial" w:cs="Arial"/>
          <w:sz w:val="24"/>
          <w:szCs w:val="24"/>
        </w:rPr>
        <w:t>.</w:t>
      </w:r>
      <w:r w:rsidR="00D5268E" w:rsidRPr="003D0C41">
        <w:rPr>
          <w:rFonts w:ascii="Arial" w:hAnsi="Arial" w:cs="Arial"/>
          <w:sz w:val="24"/>
          <w:szCs w:val="24"/>
        </w:rPr>
        <w:t xml:space="preserve"> </w:t>
      </w:r>
      <w:r w:rsidR="00BA6986">
        <w:rPr>
          <w:rFonts w:ascii="Arial" w:hAnsi="Arial" w:cs="Arial"/>
          <w:sz w:val="24"/>
          <w:szCs w:val="24"/>
        </w:rPr>
        <w:t xml:space="preserve"> </w:t>
      </w:r>
      <w:r w:rsidR="00D5268E" w:rsidRPr="003D0C41">
        <w:rPr>
          <w:rFonts w:ascii="Arial" w:hAnsi="Arial" w:cs="Arial"/>
          <w:sz w:val="24"/>
          <w:szCs w:val="24"/>
        </w:rPr>
        <w:t>Whether such balancing services ar</w:t>
      </w:r>
      <w:r w:rsidR="00F36C4E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F36C4E">
        <w:rPr>
          <w:rFonts w:ascii="Arial" w:hAnsi="Arial" w:cs="Arial"/>
          <w:sz w:val="24"/>
          <w:szCs w:val="24"/>
        </w:rPr>
        <w:t>SO</w:t>
      </w:r>
      <w:r w:rsidR="00F36C4E" w:rsidRPr="00B94161">
        <w:rPr>
          <w:rFonts w:ascii="Arial" w:hAnsi="Arial" w:cs="Arial"/>
          <w:sz w:val="24"/>
          <w:szCs w:val="24"/>
        </w:rPr>
        <w:t>-</w:t>
      </w:r>
      <w:r w:rsidR="00D5268E" w:rsidRPr="003D0C41">
        <w:rPr>
          <w:rFonts w:ascii="Arial" w:hAnsi="Arial" w:cs="Arial"/>
          <w:sz w:val="24"/>
          <w:szCs w:val="24"/>
        </w:rPr>
        <w:t>Flagged</w:t>
      </w:r>
      <w:proofErr w:type="gramEnd"/>
      <w:r w:rsidR="00D5268E" w:rsidRPr="003D0C41">
        <w:rPr>
          <w:rFonts w:ascii="Arial" w:hAnsi="Arial" w:cs="Arial"/>
          <w:sz w:val="24"/>
          <w:szCs w:val="24"/>
        </w:rPr>
        <w:t xml:space="preserve"> will be contained within the Acceptance Data in accordance </w:t>
      </w:r>
      <w:r w:rsidR="003605EB" w:rsidRPr="003D0C41">
        <w:rPr>
          <w:rFonts w:ascii="Arial" w:hAnsi="Arial" w:cs="Arial"/>
          <w:sz w:val="24"/>
          <w:szCs w:val="24"/>
        </w:rPr>
        <w:t xml:space="preserve">with </w:t>
      </w:r>
      <w:r w:rsidR="005508B6">
        <w:rPr>
          <w:rFonts w:ascii="Arial" w:hAnsi="Arial" w:cs="Arial"/>
          <w:sz w:val="24"/>
          <w:szCs w:val="24"/>
        </w:rPr>
        <w:t xml:space="preserve">Section </w:t>
      </w:r>
      <w:r w:rsidR="003605EB" w:rsidRPr="003D0C41">
        <w:rPr>
          <w:rFonts w:ascii="Arial" w:hAnsi="Arial" w:cs="Arial"/>
          <w:sz w:val="24"/>
          <w:szCs w:val="24"/>
        </w:rPr>
        <w:t>Q</w:t>
      </w:r>
      <w:r w:rsidR="00D5268E" w:rsidRPr="003D0C41">
        <w:rPr>
          <w:rFonts w:ascii="Arial" w:hAnsi="Arial" w:cs="Arial"/>
          <w:sz w:val="24"/>
          <w:szCs w:val="24"/>
        </w:rPr>
        <w:t>, Paragraph 5.3 of the Balancing Settlement Code.</w:t>
      </w:r>
    </w:p>
    <w:p w14:paraId="7016F274" w14:textId="77777777" w:rsidR="005C7337" w:rsidRPr="00703F81" w:rsidRDefault="005C7337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br w:type="page"/>
      </w:r>
      <w:r w:rsidRPr="00703F81">
        <w:rPr>
          <w:rFonts w:ascii="Arial" w:hAnsi="Arial" w:cs="Arial"/>
          <w:b/>
          <w:sz w:val="24"/>
          <w:szCs w:val="24"/>
        </w:rPr>
        <w:lastRenderedPageBreak/>
        <w:t xml:space="preserve">PART </w:t>
      </w:r>
      <w:r w:rsidR="002B169B" w:rsidRPr="00703F81">
        <w:rPr>
          <w:rFonts w:ascii="Arial" w:hAnsi="Arial" w:cs="Arial"/>
          <w:b/>
          <w:sz w:val="24"/>
          <w:szCs w:val="24"/>
        </w:rPr>
        <w:t>C</w:t>
      </w:r>
      <w:r w:rsidRPr="00703F81">
        <w:rPr>
          <w:rFonts w:ascii="Arial" w:hAnsi="Arial" w:cs="Arial"/>
          <w:b/>
          <w:sz w:val="24"/>
          <w:szCs w:val="24"/>
        </w:rPr>
        <w:t>: Other Issues</w:t>
      </w:r>
    </w:p>
    <w:p w14:paraId="3B6051AA" w14:textId="77777777" w:rsidR="00EC328E" w:rsidRPr="00703F81" w:rsidRDefault="00A35E6E" w:rsidP="00336665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EC328E" w:rsidRPr="00703F81">
        <w:rPr>
          <w:rFonts w:ascii="Arial" w:hAnsi="Arial" w:cs="Arial"/>
          <w:b/>
          <w:sz w:val="24"/>
          <w:szCs w:val="24"/>
        </w:rPr>
        <w:t>.</w:t>
      </w:r>
      <w:r w:rsidR="00EC328E" w:rsidRPr="00703F81">
        <w:rPr>
          <w:rFonts w:ascii="Arial" w:hAnsi="Arial" w:cs="Arial"/>
          <w:b/>
          <w:sz w:val="24"/>
          <w:szCs w:val="24"/>
        </w:rPr>
        <w:tab/>
        <w:t xml:space="preserve">Flagging </w:t>
      </w:r>
      <w:r w:rsidR="00B4375F">
        <w:rPr>
          <w:rFonts w:ascii="Arial" w:hAnsi="Arial" w:cs="Arial"/>
          <w:b/>
          <w:sz w:val="24"/>
          <w:szCs w:val="24"/>
        </w:rPr>
        <w:t>m</w:t>
      </w:r>
      <w:r w:rsidR="003E7C9A" w:rsidRPr="00703F81">
        <w:rPr>
          <w:rFonts w:ascii="Arial" w:hAnsi="Arial" w:cs="Arial"/>
          <w:b/>
          <w:sz w:val="24"/>
          <w:szCs w:val="24"/>
        </w:rPr>
        <w:t xml:space="preserve">ethodology </w:t>
      </w:r>
      <w:r w:rsidR="00B4375F">
        <w:rPr>
          <w:rFonts w:ascii="Arial" w:hAnsi="Arial" w:cs="Arial"/>
          <w:b/>
          <w:sz w:val="24"/>
          <w:szCs w:val="24"/>
        </w:rPr>
        <w:t>a</w:t>
      </w:r>
      <w:r w:rsidR="009C7B10" w:rsidRPr="00703F81">
        <w:rPr>
          <w:rFonts w:ascii="Arial" w:hAnsi="Arial" w:cs="Arial"/>
          <w:b/>
          <w:sz w:val="24"/>
          <w:szCs w:val="24"/>
        </w:rPr>
        <w:t>ccuracy</w:t>
      </w:r>
    </w:p>
    <w:p w14:paraId="7929B49B" w14:textId="44152014" w:rsidR="00DF73CA" w:rsidRDefault="00B633D6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NESO </w:t>
      </w:r>
      <w:r w:rsidR="00860FE4" w:rsidRPr="00703F81">
        <w:rPr>
          <w:rFonts w:ascii="Arial" w:hAnsi="Arial" w:cs="Arial"/>
          <w:sz w:val="24"/>
          <w:szCs w:val="24"/>
        </w:rPr>
        <w:t xml:space="preserve">considers the flagging methodology described within this document </w:t>
      </w:r>
      <w:r w:rsidR="005841F0" w:rsidRPr="00703F81">
        <w:rPr>
          <w:rFonts w:ascii="Arial" w:hAnsi="Arial" w:cs="Arial"/>
          <w:sz w:val="24"/>
          <w:szCs w:val="24"/>
        </w:rPr>
        <w:t>to be</w:t>
      </w:r>
      <w:r w:rsidR="00860FE4" w:rsidRPr="00703F81">
        <w:rPr>
          <w:rFonts w:ascii="Arial" w:hAnsi="Arial" w:cs="Arial"/>
          <w:sz w:val="24"/>
          <w:szCs w:val="24"/>
        </w:rPr>
        <w:t xml:space="preserve"> a pragmatic solution</w:t>
      </w:r>
      <w:r w:rsidR="005A5AA5">
        <w:rPr>
          <w:rFonts w:ascii="Arial" w:hAnsi="Arial" w:cs="Arial"/>
          <w:sz w:val="24"/>
          <w:szCs w:val="24"/>
        </w:rPr>
        <w:t xml:space="preserve"> that </w:t>
      </w:r>
      <w:r w:rsidR="00860FE4" w:rsidRPr="00703F81">
        <w:rPr>
          <w:rFonts w:ascii="Arial" w:hAnsi="Arial" w:cs="Arial"/>
          <w:sz w:val="24"/>
          <w:szCs w:val="24"/>
        </w:rPr>
        <w:t xml:space="preserve">will </w:t>
      </w:r>
      <w:r w:rsidR="005841F0" w:rsidRPr="00703F81">
        <w:rPr>
          <w:rFonts w:ascii="Arial" w:hAnsi="Arial" w:cs="Arial"/>
          <w:sz w:val="24"/>
          <w:szCs w:val="24"/>
        </w:rPr>
        <w:t xml:space="preserve">accurately identify </w:t>
      </w:r>
      <w:r w:rsidR="00860FE4" w:rsidRPr="00703F81">
        <w:rPr>
          <w:rFonts w:ascii="Arial" w:hAnsi="Arial" w:cs="Arial"/>
          <w:sz w:val="24"/>
          <w:szCs w:val="24"/>
        </w:rPr>
        <w:t xml:space="preserve">the majority of transmission constraints. </w:t>
      </w:r>
      <w:r w:rsidR="00CD7023">
        <w:rPr>
          <w:rFonts w:ascii="Arial" w:hAnsi="Arial" w:cs="Arial"/>
          <w:sz w:val="24"/>
          <w:szCs w:val="24"/>
        </w:rPr>
        <w:t xml:space="preserve"> </w:t>
      </w:r>
      <w:r w:rsidR="00D40710">
        <w:rPr>
          <w:rFonts w:ascii="Arial" w:hAnsi="Arial" w:cs="Arial"/>
          <w:sz w:val="24"/>
          <w:szCs w:val="24"/>
        </w:rPr>
        <w:t>However,</w:t>
      </w:r>
      <w:r w:rsidR="005A5AA5">
        <w:rPr>
          <w:rFonts w:ascii="Arial" w:hAnsi="Arial" w:cs="Arial"/>
          <w:sz w:val="24"/>
          <w:szCs w:val="24"/>
        </w:rPr>
        <w:t xml:space="preserve"> there</w:t>
      </w:r>
      <w:r w:rsidR="00D40710">
        <w:rPr>
          <w:rFonts w:ascii="Arial" w:hAnsi="Arial" w:cs="Arial"/>
          <w:sz w:val="24"/>
          <w:szCs w:val="24"/>
        </w:rPr>
        <w:t xml:space="preserve"> may</w:t>
      </w:r>
      <w:r w:rsidR="005A5AA5">
        <w:rPr>
          <w:rFonts w:ascii="Arial" w:hAnsi="Arial" w:cs="Arial"/>
          <w:sz w:val="24"/>
          <w:szCs w:val="24"/>
        </w:rPr>
        <w:t>,</w:t>
      </w:r>
      <w:r w:rsidR="00D40710">
        <w:rPr>
          <w:rFonts w:ascii="Arial" w:hAnsi="Arial" w:cs="Arial"/>
          <w:sz w:val="24"/>
          <w:szCs w:val="24"/>
        </w:rPr>
        <w:t xml:space="preserve"> on occasion, </w:t>
      </w:r>
      <w:r w:rsidR="005A5AA5">
        <w:rPr>
          <w:rFonts w:ascii="Arial" w:hAnsi="Arial" w:cs="Arial"/>
          <w:sz w:val="24"/>
          <w:szCs w:val="24"/>
        </w:rPr>
        <w:t>be actions that resolve transmission constraints that are not correctly identified by the System Operator.</w:t>
      </w:r>
      <w:r w:rsidR="0025537F">
        <w:rPr>
          <w:rFonts w:ascii="Arial" w:hAnsi="Arial" w:cs="Arial"/>
          <w:sz w:val="24"/>
          <w:szCs w:val="24"/>
        </w:rPr>
        <w:t xml:space="preserve"> </w:t>
      </w:r>
      <w:r w:rsidR="00CD7023">
        <w:rPr>
          <w:rFonts w:ascii="Arial" w:hAnsi="Arial" w:cs="Arial"/>
          <w:sz w:val="24"/>
          <w:szCs w:val="24"/>
        </w:rPr>
        <w:t xml:space="preserve"> </w:t>
      </w:r>
      <w:r w:rsidR="0025537F">
        <w:rPr>
          <w:rFonts w:ascii="Arial" w:hAnsi="Arial" w:cs="Arial"/>
          <w:sz w:val="24"/>
          <w:szCs w:val="24"/>
        </w:rPr>
        <w:t xml:space="preserve">Conversely there may be instances where </w:t>
      </w:r>
      <w:r>
        <w:rPr>
          <w:rFonts w:ascii="Arial" w:hAnsi="Arial" w:cs="Arial"/>
          <w:sz w:val="24"/>
          <w:szCs w:val="24"/>
        </w:rPr>
        <w:t xml:space="preserve">NESO </w:t>
      </w:r>
      <w:r w:rsidR="0025537F">
        <w:rPr>
          <w:rFonts w:ascii="Arial" w:hAnsi="Arial" w:cs="Arial"/>
          <w:sz w:val="24"/>
          <w:szCs w:val="24"/>
        </w:rPr>
        <w:t>incorrectly identifies an action as resolving a transmission constraint</w:t>
      </w:r>
      <w:r w:rsidR="00CD7023">
        <w:rPr>
          <w:rFonts w:ascii="Arial" w:hAnsi="Arial" w:cs="Arial"/>
          <w:sz w:val="24"/>
          <w:szCs w:val="24"/>
        </w:rPr>
        <w:t>.</w:t>
      </w:r>
    </w:p>
    <w:p w14:paraId="500293F2" w14:textId="6F8F0E9E" w:rsidR="00DF73CA" w:rsidRDefault="00DF73CA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there has been an incorrect SO</w:t>
      </w:r>
      <w:r w:rsidR="004C0525">
        <w:rPr>
          <w:rFonts w:ascii="Arial" w:hAnsi="Arial" w:cs="Arial"/>
          <w:sz w:val="24"/>
          <w:szCs w:val="24"/>
        </w:rPr>
        <w:t>-F</w:t>
      </w:r>
      <w:r>
        <w:rPr>
          <w:rFonts w:ascii="Arial" w:hAnsi="Arial" w:cs="Arial"/>
          <w:sz w:val="24"/>
          <w:szCs w:val="24"/>
        </w:rPr>
        <w:t xml:space="preserve">lag applied to any balancing service taken outside of the </w:t>
      </w:r>
      <w:r w:rsidR="00920F5A">
        <w:rPr>
          <w:rFonts w:ascii="Arial" w:hAnsi="Arial" w:cs="Arial"/>
          <w:sz w:val="24"/>
          <w:szCs w:val="24"/>
        </w:rPr>
        <w:t>BM</w:t>
      </w:r>
      <w:r>
        <w:rPr>
          <w:rFonts w:ascii="Arial" w:hAnsi="Arial" w:cs="Arial"/>
          <w:sz w:val="24"/>
          <w:szCs w:val="24"/>
        </w:rPr>
        <w:t>,</w:t>
      </w:r>
      <w:r w:rsidR="00B633D6">
        <w:rPr>
          <w:rFonts w:ascii="Arial" w:hAnsi="Arial" w:cs="Arial"/>
          <w:sz w:val="24"/>
          <w:szCs w:val="24"/>
        </w:rPr>
        <w:t xml:space="preserve"> NESO</w:t>
      </w:r>
      <w:r>
        <w:rPr>
          <w:rFonts w:ascii="Arial" w:hAnsi="Arial" w:cs="Arial"/>
          <w:sz w:val="24"/>
          <w:szCs w:val="24"/>
        </w:rPr>
        <w:t xml:space="preserve"> will promptly amend the SO</w:t>
      </w:r>
      <w:r w:rsidR="004C0525">
        <w:rPr>
          <w:rFonts w:ascii="Arial" w:hAnsi="Arial" w:cs="Arial"/>
          <w:sz w:val="24"/>
          <w:szCs w:val="24"/>
        </w:rPr>
        <w:t>-F</w:t>
      </w:r>
      <w:r>
        <w:rPr>
          <w:rFonts w:ascii="Arial" w:hAnsi="Arial" w:cs="Arial"/>
          <w:sz w:val="24"/>
          <w:szCs w:val="24"/>
        </w:rPr>
        <w:t xml:space="preserve">lag in accordance with the existing </w:t>
      </w:r>
      <w:r w:rsidR="00945DA2">
        <w:rPr>
          <w:rFonts w:ascii="Arial" w:hAnsi="Arial" w:cs="Arial"/>
          <w:sz w:val="24"/>
          <w:szCs w:val="24"/>
        </w:rPr>
        <w:t>BSAD</w:t>
      </w:r>
      <w:r>
        <w:rPr>
          <w:rFonts w:ascii="Arial" w:hAnsi="Arial" w:cs="Arial"/>
          <w:sz w:val="24"/>
          <w:szCs w:val="24"/>
        </w:rPr>
        <w:t xml:space="preserve"> provisions</w:t>
      </w:r>
      <w:r w:rsidR="00305D12">
        <w:rPr>
          <w:rFonts w:ascii="Arial" w:hAnsi="Arial" w:cs="Arial"/>
          <w:sz w:val="24"/>
          <w:szCs w:val="24"/>
        </w:rPr>
        <w:t xml:space="preserve"> (section Q, paragraph 6.3 of the Balancing and Settlement Code)</w:t>
      </w:r>
      <w:r>
        <w:rPr>
          <w:rFonts w:ascii="Arial" w:hAnsi="Arial" w:cs="Arial"/>
          <w:sz w:val="24"/>
          <w:szCs w:val="24"/>
        </w:rPr>
        <w:t xml:space="preserve">. </w:t>
      </w:r>
      <w:r w:rsidR="00CD7023">
        <w:rPr>
          <w:rFonts w:ascii="Arial" w:hAnsi="Arial" w:cs="Arial"/>
          <w:sz w:val="24"/>
          <w:szCs w:val="24"/>
        </w:rPr>
        <w:t xml:space="preserve"> </w:t>
      </w:r>
    </w:p>
    <w:p w14:paraId="0DF28BA6" w14:textId="5111BA85" w:rsidR="001A551E" w:rsidRDefault="001A551E" w:rsidP="001A551E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there has been an incorrect SO-flag applied to any </w:t>
      </w:r>
      <w:r w:rsidR="00EC6D99">
        <w:rPr>
          <w:rFonts w:ascii="Arial" w:hAnsi="Arial" w:cs="Arial"/>
          <w:sz w:val="24"/>
          <w:szCs w:val="24"/>
        </w:rPr>
        <w:t>BOA</w:t>
      </w:r>
      <w:r>
        <w:rPr>
          <w:rFonts w:ascii="Arial" w:hAnsi="Arial" w:cs="Arial"/>
          <w:sz w:val="24"/>
          <w:szCs w:val="24"/>
        </w:rPr>
        <w:t xml:space="preserve">, </w:t>
      </w:r>
      <w:r w:rsidR="000C5E84">
        <w:rPr>
          <w:rFonts w:ascii="Arial" w:hAnsi="Arial" w:cs="Arial"/>
          <w:sz w:val="24"/>
          <w:szCs w:val="24"/>
        </w:rPr>
        <w:t xml:space="preserve">NESO </w:t>
      </w:r>
      <w:r>
        <w:rPr>
          <w:rFonts w:ascii="Arial" w:hAnsi="Arial" w:cs="Arial"/>
          <w:sz w:val="24"/>
          <w:szCs w:val="24"/>
        </w:rPr>
        <w:t>will retrospectively amend the flag</w:t>
      </w:r>
      <w:r w:rsidR="00EC6D99">
        <w:rPr>
          <w:rFonts w:ascii="Arial" w:hAnsi="Arial" w:cs="Arial"/>
          <w:sz w:val="24"/>
          <w:szCs w:val="24"/>
        </w:rPr>
        <w:t>, in accordance with BSCP18,</w:t>
      </w:r>
      <w:r>
        <w:rPr>
          <w:rFonts w:ascii="Arial" w:hAnsi="Arial" w:cs="Arial"/>
          <w:sz w:val="24"/>
          <w:szCs w:val="24"/>
        </w:rPr>
        <w:t xml:space="preserve"> whenever:</w:t>
      </w:r>
    </w:p>
    <w:p w14:paraId="2CE425E3" w14:textId="4E76441D" w:rsidR="001A551E" w:rsidRDefault="001A551E" w:rsidP="001A551E">
      <w:pPr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Data Inquiry Report (DIR) is raised by </w:t>
      </w:r>
      <w:r w:rsidR="000C5E84">
        <w:rPr>
          <w:rFonts w:ascii="Arial" w:hAnsi="Arial" w:cs="Arial"/>
          <w:sz w:val="24"/>
          <w:szCs w:val="24"/>
        </w:rPr>
        <w:t xml:space="preserve"> NESO’s</w:t>
      </w:r>
      <w:r>
        <w:rPr>
          <w:rFonts w:ascii="Arial" w:hAnsi="Arial" w:cs="Arial"/>
          <w:sz w:val="24"/>
          <w:szCs w:val="24"/>
        </w:rPr>
        <w:t xml:space="preserve"> Electricity National Control Centre (ENCC); or</w:t>
      </w:r>
    </w:p>
    <w:p w14:paraId="478E535A" w14:textId="77777777" w:rsidR="001A551E" w:rsidRDefault="001A551E" w:rsidP="00336665">
      <w:pPr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discrepancy is observed during the post-event constraint tagging process and confirmed as being the result of incorrect flagging.</w:t>
      </w:r>
    </w:p>
    <w:p w14:paraId="3A206E06" w14:textId="7BB4EB4E" w:rsidR="00860FE4" w:rsidRDefault="006C1198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order to provide</w:t>
      </w:r>
      <w:r w:rsidR="007F269F">
        <w:rPr>
          <w:rFonts w:ascii="Arial" w:hAnsi="Arial" w:cs="Arial"/>
          <w:sz w:val="24"/>
          <w:szCs w:val="24"/>
        </w:rPr>
        <w:t xml:space="preserve"> </w:t>
      </w:r>
      <w:r w:rsidR="008C293A">
        <w:rPr>
          <w:rFonts w:ascii="Arial" w:hAnsi="Arial" w:cs="Arial"/>
          <w:sz w:val="24"/>
          <w:szCs w:val="24"/>
        </w:rPr>
        <w:t xml:space="preserve">continued </w:t>
      </w:r>
      <w:r w:rsidR="007F269F">
        <w:rPr>
          <w:rFonts w:ascii="Arial" w:hAnsi="Arial" w:cs="Arial"/>
          <w:sz w:val="24"/>
          <w:szCs w:val="24"/>
        </w:rPr>
        <w:t xml:space="preserve">confidence to the industry, </w:t>
      </w:r>
      <w:r w:rsidR="000C5E84">
        <w:rPr>
          <w:rFonts w:ascii="Arial" w:hAnsi="Arial" w:cs="Arial"/>
          <w:sz w:val="24"/>
          <w:szCs w:val="24"/>
        </w:rPr>
        <w:t xml:space="preserve">NESO </w:t>
      </w:r>
      <w:r w:rsidR="007F269F">
        <w:rPr>
          <w:rFonts w:ascii="Arial" w:hAnsi="Arial" w:cs="Arial"/>
          <w:sz w:val="24"/>
          <w:szCs w:val="24"/>
        </w:rPr>
        <w:t>will report annually</w:t>
      </w:r>
      <w:r w:rsidR="008C293A">
        <w:rPr>
          <w:rFonts w:ascii="Arial" w:hAnsi="Arial" w:cs="Arial"/>
          <w:sz w:val="24"/>
          <w:szCs w:val="24"/>
        </w:rPr>
        <w:t>, as a minimum,</w:t>
      </w:r>
      <w:r w:rsidR="007F269F">
        <w:rPr>
          <w:rFonts w:ascii="Arial" w:hAnsi="Arial" w:cs="Arial"/>
          <w:sz w:val="24"/>
          <w:szCs w:val="24"/>
        </w:rPr>
        <w:t xml:space="preserve"> on the accuracy of the </w:t>
      </w:r>
      <w:r w:rsidR="00ED756F">
        <w:rPr>
          <w:rFonts w:ascii="Arial" w:hAnsi="Arial" w:cs="Arial"/>
          <w:sz w:val="24"/>
          <w:szCs w:val="24"/>
        </w:rPr>
        <w:t>flagging m</w:t>
      </w:r>
      <w:r w:rsidR="00CD7023">
        <w:rPr>
          <w:rFonts w:ascii="Arial" w:hAnsi="Arial" w:cs="Arial"/>
          <w:sz w:val="24"/>
          <w:szCs w:val="24"/>
        </w:rPr>
        <w:t>ethodology.</w:t>
      </w:r>
    </w:p>
    <w:p w14:paraId="0929BD37" w14:textId="77777777" w:rsidR="00332D53" w:rsidRPr="00703F81" w:rsidRDefault="00332D53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14CA313" w14:textId="77777777" w:rsidR="003E7C9A" w:rsidRPr="00703F81" w:rsidRDefault="00A35E6E" w:rsidP="00336665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4375F">
        <w:rPr>
          <w:rFonts w:ascii="Arial" w:hAnsi="Arial" w:cs="Arial"/>
          <w:b/>
          <w:sz w:val="24"/>
          <w:szCs w:val="24"/>
        </w:rPr>
        <w:t>.</w:t>
      </w:r>
      <w:r w:rsidR="00B4375F">
        <w:rPr>
          <w:rFonts w:ascii="Arial" w:hAnsi="Arial" w:cs="Arial"/>
          <w:b/>
          <w:sz w:val="24"/>
          <w:szCs w:val="24"/>
        </w:rPr>
        <w:tab/>
        <w:t>Failure of Balancing M</w:t>
      </w:r>
      <w:r w:rsidR="003E7C9A" w:rsidRPr="00703F81">
        <w:rPr>
          <w:rFonts w:ascii="Arial" w:hAnsi="Arial" w:cs="Arial"/>
          <w:b/>
          <w:sz w:val="24"/>
          <w:szCs w:val="24"/>
        </w:rPr>
        <w:t xml:space="preserve">echanism </w:t>
      </w:r>
      <w:r w:rsidR="00B4375F">
        <w:rPr>
          <w:rFonts w:ascii="Arial" w:hAnsi="Arial" w:cs="Arial"/>
          <w:b/>
          <w:sz w:val="24"/>
          <w:szCs w:val="24"/>
        </w:rPr>
        <w:t xml:space="preserve">System </w:t>
      </w:r>
      <w:r w:rsidR="003E7C9A" w:rsidRPr="00703F81">
        <w:rPr>
          <w:rFonts w:ascii="Arial" w:hAnsi="Arial" w:cs="Arial"/>
          <w:b/>
          <w:sz w:val="24"/>
          <w:szCs w:val="24"/>
        </w:rPr>
        <w:t xml:space="preserve">and </w:t>
      </w:r>
      <w:r w:rsidR="00B4375F">
        <w:rPr>
          <w:rFonts w:ascii="Arial" w:hAnsi="Arial" w:cs="Arial"/>
          <w:b/>
          <w:sz w:val="24"/>
          <w:szCs w:val="24"/>
        </w:rPr>
        <w:t>b</w:t>
      </w:r>
      <w:r w:rsidR="00CD7023">
        <w:rPr>
          <w:rFonts w:ascii="Arial" w:hAnsi="Arial" w:cs="Arial"/>
          <w:b/>
          <w:sz w:val="24"/>
          <w:szCs w:val="24"/>
        </w:rPr>
        <w:t>ackup</w:t>
      </w:r>
    </w:p>
    <w:p w14:paraId="1418DD4E" w14:textId="5FB85FDE" w:rsidR="00982781" w:rsidRPr="00703F81" w:rsidRDefault="00982781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There may, under exceptional circumstances</w:t>
      </w:r>
      <w:r w:rsidR="008C293A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be occasions when </w:t>
      </w:r>
      <w:r w:rsidR="000C5E84">
        <w:rPr>
          <w:rFonts w:ascii="Arial" w:hAnsi="Arial" w:cs="Arial"/>
          <w:sz w:val="24"/>
          <w:szCs w:val="24"/>
        </w:rPr>
        <w:t xml:space="preserve">NESO’s </w:t>
      </w:r>
      <w:r w:rsidR="00CC2DA5">
        <w:rPr>
          <w:rFonts w:ascii="Arial" w:hAnsi="Arial" w:cs="Arial"/>
          <w:sz w:val="24"/>
          <w:szCs w:val="24"/>
        </w:rPr>
        <w:t xml:space="preserve">ability to flag balancing services </w:t>
      </w:r>
      <w:r w:rsidR="0081441A" w:rsidRPr="00703F81">
        <w:rPr>
          <w:rFonts w:ascii="Arial" w:hAnsi="Arial" w:cs="Arial"/>
          <w:sz w:val="24"/>
          <w:szCs w:val="24"/>
        </w:rPr>
        <w:t xml:space="preserve">it has taken for system management </w:t>
      </w:r>
      <w:r w:rsidR="00D61AA8">
        <w:rPr>
          <w:rFonts w:ascii="Arial" w:hAnsi="Arial" w:cs="Arial"/>
          <w:sz w:val="24"/>
          <w:szCs w:val="24"/>
        </w:rPr>
        <w:t xml:space="preserve">reasons </w:t>
      </w:r>
      <w:r w:rsidR="0081441A" w:rsidRPr="00703F81">
        <w:rPr>
          <w:rFonts w:ascii="Arial" w:hAnsi="Arial" w:cs="Arial"/>
          <w:sz w:val="24"/>
          <w:szCs w:val="24"/>
        </w:rPr>
        <w:t>will be reduced</w:t>
      </w:r>
      <w:r w:rsidRPr="00703F81">
        <w:rPr>
          <w:rFonts w:ascii="Arial" w:hAnsi="Arial" w:cs="Arial"/>
          <w:sz w:val="24"/>
          <w:szCs w:val="24"/>
        </w:rPr>
        <w:t>.</w:t>
      </w:r>
    </w:p>
    <w:p w14:paraId="18EEC52B" w14:textId="21036CFC" w:rsidR="00EE652C" w:rsidRPr="00703F81" w:rsidRDefault="00EE652C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On occasion</w:t>
      </w:r>
      <w:r w:rsidR="00D373C2" w:rsidRPr="00703F81">
        <w:rPr>
          <w:rFonts w:ascii="Arial" w:hAnsi="Arial" w:cs="Arial"/>
          <w:sz w:val="24"/>
          <w:szCs w:val="24"/>
        </w:rPr>
        <w:t>s</w:t>
      </w:r>
      <w:r w:rsidRPr="00703F81">
        <w:rPr>
          <w:rFonts w:ascii="Arial" w:hAnsi="Arial" w:cs="Arial"/>
          <w:sz w:val="24"/>
          <w:szCs w:val="24"/>
        </w:rPr>
        <w:t xml:space="preserve"> when the </w:t>
      </w:r>
      <w:r w:rsidR="008C293A">
        <w:rPr>
          <w:rFonts w:ascii="Arial" w:hAnsi="Arial" w:cs="Arial"/>
          <w:sz w:val="24"/>
          <w:szCs w:val="24"/>
        </w:rPr>
        <w:t xml:space="preserve">BM </w:t>
      </w:r>
      <w:r w:rsidRPr="00703F81">
        <w:rPr>
          <w:rFonts w:ascii="Arial" w:hAnsi="Arial" w:cs="Arial"/>
          <w:sz w:val="24"/>
          <w:szCs w:val="24"/>
        </w:rPr>
        <w:t xml:space="preserve">system (main system) is </w:t>
      </w:r>
      <w:r w:rsidR="0081441A" w:rsidRPr="00703F81">
        <w:rPr>
          <w:rFonts w:ascii="Arial" w:hAnsi="Arial" w:cs="Arial"/>
          <w:sz w:val="24"/>
          <w:szCs w:val="24"/>
        </w:rPr>
        <w:t>unavailable</w:t>
      </w:r>
      <w:r w:rsidRPr="00703F81">
        <w:rPr>
          <w:rFonts w:ascii="Arial" w:hAnsi="Arial" w:cs="Arial"/>
          <w:sz w:val="24"/>
          <w:szCs w:val="24"/>
        </w:rPr>
        <w:t xml:space="preserve"> and </w:t>
      </w:r>
      <w:r w:rsidR="0077188B">
        <w:rPr>
          <w:rFonts w:ascii="Arial" w:hAnsi="Arial" w:cs="Arial"/>
          <w:sz w:val="24"/>
          <w:szCs w:val="24"/>
        </w:rPr>
        <w:t xml:space="preserve">NESO </w:t>
      </w:r>
      <w:r w:rsidRPr="00703F81">
        <w:rPr>
          <w:rFonts w:ascii="Arial" w:hAnsi="Arial" w:cs="Arial"/>
          <w:sz w:val="24"/>
          <w:szCs w:val="24"/>
        </w:rPr>
        <w:t xml:space="preserve">is </w:t>
      </w:r>
      <w:r w:rsidR="0081441A" w:rsidRPr="00703F81">
        <w:rPr>
          <w:rFonts w:ascii="Arial" w:hAnsi="Arial" w:cs="Arial"/>
          <w:sz w:val="24"/>
          <w:szCs w:val="24"/>
        </w:rPr>
        <w:t>using its</w:t>
      </w:r>
      <w:r w:rsidRPr="00703F81">
        <w:rPr>
          <w:rFonts w:ascii="Arial" w:hAnsi="Arial" w:cs="Arial"/>
          <w:sz w:val="24"/>
          <w:szCs w:val="24"/>
        </w:rPr>
        <w:t xml:space="preserve"> back up system, there may be a reduction in the </w:t>
      </w:r>
      <w:r w:rsidR="00725F11">
        <w:rPr>
          <w:rFonts w:ascii="Arial" w:hAnsi="Arial" w:cs="Arial"/>
          <w:sz w:val="24"/>
          <w:szCs w:val="24"/>
        </w:rPr>
        <w:t xml:space="preserve">general level of </w:t>
      </w:r>
      <w:r w:rsidRPr="00703F81">
        <w:rPr>
          <w:rFonts w:ascii="Arial" w:hAnsi="Arial" w:cs="Arial"/>
          <w:sz w:val="24"/>
          <w:szCs w:val="24"/>
        </w:rPr>
        <w:t>accuracy of</w:t>
      </w:r>
      <w:r w:rsidR="0081441A" w:rsidRPr="00703F81">
        <w:rPr>
          <w:rFonts w:ascii="Arial" w:hAnsi="Arial" w:cs="Arial"/>
          <w:sz w:val="24"/>
          <w:szCs w:val="24"/>
        </w:rPr>
        <w:t xml:space="preserve"> </w:t>
      </w:r>
      <w:r w:rsidR="000C5E84">
        <w:rPr>
          <w:rFonts w:ascii="Arial" w:hAnsi="Arial" w:cs="Arial"/>
          <w:sz w:val="24"/>
          <w:szCs w:val="24"/>
        </w:rPr>
        <w:t>NESO’s</w:t>
      </w:r>
      <w:r w:rsidR="00D61AA8">
        <w:rPr>
          <w:rFonts w:ascii="Arial" w:hAnsi="Arial" w:cs="Arial"/>
          <w:sz w:val="24"/>
          <w:szCs w:val="24"/>
        </w:rPr>
        <w:t xml:space="preserve"> SO</w:t>
      </w:r>
      <w:r w:rsidR="004C0525">
        <w:rPr>
          <w:rFonts w:ascii="Arial" w:hAnsi="Arial" w:cs="Arial"/>
          <w:sz w:val="24"/>
          <w:szCs w:val="24"/>
        </w:rPr>
        <w:t>-</w:t>
      </w:r>
      <w:r w:rsidR="008C293A">
        <w:rPr>
          <w:rFonts w:ascii="Arial" w:hAnsi="Arial" w:cs="Arial"/>
          <w:sz w:val="24"/>
          <w:szCs w:val="24"/>
        </w:rPr>
        <w:t>Flagging</w:t>
      </w:r>
      <w:r w:rsidRPr="00703F81">
        <w:rPr>
          <w:rFonts w:ascii="Arial" w:hAnsi="Arial" w:cs="Arial"/>
          <w:sz w:val="24"/>
          <w:szCs w:val="24"/>
        </w:rPr>
        <w:t xml:space="preserve">. </w:t>
      </w:r>
      <w:r w:rsidR="00CD7023">
        <w:rPr>
          <w:rFonts w:ascii="Arial" w:hAnsi="Arial" w:cs="Arial"/>
          <w:sz w:val="24"/>
          <w:szCs w:val="24"/>
        </w:rPr>
        <w:t xml:space="preserve"> </w:t>
      </w:r>
      <w:r w:rsidRPr="00703F81">
        <w:rPr>
          <w:rFonts w:ascii="Arial" w:hAnsi="Arial" w:cs="Arial"/>
          <w:sz w:val="24"/>
          <w:szCs w:val="24"/>
        </w:rPr>
        <w:t xml:space="preserve">Any loss of accuracy will be due to the increased burden upon </w:t>
      </w:r>
      <w:r w:rsidR="00670E68">
        <w:rPr>
          <w:rFonts w:ascii="Arial" w:hAnsi="Arial" w:cs="Arial"/>
          <w:sz w:val="24"/>
          <w:szCs w:val="24"/>
        </w:rPr>
        <w:t xml:space="preserve"> </w:t>
      </w:r>
      <w:r w:rsidR="000C5E84">
        <w:rPr>
          <w:rFonts w:ascii="Arial" w:hAnsi="Arial" w:cs="Arial"/>
          <w:sz w:val="24"/>
          <w:szCs w:val="24"/>
        </w:rPr>
        <w:t>NESO</w:t>
      </w:r>
      <w:r w:rsidRPr="00703F81">
        <w:rPr>
          <w:rFonts w:ascii="Arial" w:hAnsi="Arial" w:cs="Arial"/>
          <w:sz w:val="24"/>
          <w:szCs w:val="24"/>
        </w:rPr>
        <w:t xml:space="preserve"> to maintain the integrity of the transmission </w:t>
      </w:r>
      <w:r w:rsidRPr="00703F81">
        <w:rPr>
          <w:rFonts w:ascii="Arial" w:hAnsi="Arial" w:cs="Arial"/>
          <w:sz w:val="24"/>
          <w:szCs w:val="24"/>
        </w:rPr>
        <w:lastRenderedPageBreak/>
        <w:t>system</w:t>
      </w:r>
      <w:r w:rsidR="00993D5B" w:rsidRPr="00703F81">
        <w:rPr>
          <w:rFonts w:ascii="Arial" w:hAnsi="Arial" w:cs="Arial"/>
          <w:sz w:val="24"/>
          <w:szCs w:val="24"/>
        </w:rPr>
        <w:t>,</w:t>
      </w:r>
      <w:r w:rsidRPr="00703F81">
        <w:rPr>
          <w:rFonts w:ascii="Arial" w:hAnsi="Arial" w:cs="Arial"/>
          <w:sz w:val="24"/>
          <w:szCs w:val="24"/>
        </w:rPr>
        <w:t xml:space="preserve"> resulting from utilising a </w:t>
      </w:r>
      <w:proofErr w:type="spellStart"/>
      <w:r w:rsidRPr="00703F81">
        <w:rPr>
          <w:rFonts w:ascii="Arial" w:hAnsi="Arial" w:cs="Arial"/>
          <w:sz w:val="24"/>
          <w:szCs w:val="24"/>
        </w:rPr>
        <w:t>back up</w:t>
      </w:r>
      <w:proofErr w:type="spellEnd"/>
      <w:r w:rsidRPr="00703F81">
        <w:rPr>
          <w:rFonts w:ascii="Arial" w:hAnsi="Arial" w:cs="Arial"/>
          <w:sz w:val="24"/>
          <w:szCs w:val="24"/>
        </w:rPr>
        <w:t xml:space="preserve"> system with</w:t>
      </w:r>
      <w:r w:rsidR="0081441A" w:rsidRPr="00703F81">
        <w:rPr>
          <w:rFonts w:ascii="Arial" w:hAnsi="Arial" w:cs="Arial"/>
          <w:sz w:val="24"/>
          <w:szCs w:val="24"/>
        </w:rPr>
        <w:t xml:space="preserve"> </w:t>
      </w:r>
      <w:r w:rsidRPr="00703F81">
        <w:rPr>
          <w:rFonts w:ascii="Arial" w:hAnsi="Arial" w:cs="Arial"/>
          <w:sz w:val="24"/>
          <w:szCs w:val="24"/>
        </w:rPr>
        <w:t>less functiona</w:t>
      </w:r>
      <w:r w:rsidR="00CD7023">
        <w:rPr>
          <w:rFonts w:ascii="Arial" w:hAnsi="Arial" w:cs="Arial"/>
          <w:sz w:val="24"/>
          <w:szCs w:val="24"/>
        </w:rPr>
        <w:t>lity than the main system.</w:t>
      </w:r>
    </w:p>
    <w:p w14:paraId="1B0EAF35" w14:textId="5EC5678C" w:rsidR="00B747D4" w:rsidRDefault="0081441A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In addition</w:t>
      </w:r>
      <w:r w:rsidR="00D373C2" w:rsidRPr="00703F81">
        <w:rPr>
          <w:rFonts w:ascii="Arial" w:hAnsi="Arial" w:cs="Arial"/>
          <w:sz w:val="24"/>
          <w:szCs w:val="24"/>
        </w:rPr>
        <w:t xml:space="preserve">, </w:t>
      </w:r>
      <w:r w:rsidR="00E1437B" w:rsidRPr="00703F81">
        <w:rPr>
          <w:rFonts w:ascii="Arial" w:hAnsi="Arial" w:cs="Arial"/>
          <w:sz w:val="24"/>
          <w:szCs w:val="24"/>
        </w:rPr>
        <w:t xml:space="preserve">in the unlikely event that there is </w:t>
      </w:r>
      <w:r w:rsidR="00146619" w:rsidRPr="00703F81">
        <w:rPr>
          <w:rFonts w:ascii="Arial" w:hAnsi="Arial" w:cs="Arial"/>
          <w:sz w:val="24"/>
          <w:szCs w:val="24"/>
        </w:rPr>
        <w:t xml:space="preserve">a simultaneous failure of the </w:t>
      </w:r>
      <w:r w:rsidR="00D373C2" w:rsidRPr="00703F81">
        <w:rPr>
          <w:rFonts w:ascii="Arial" w:hAnsi="Arial" w:cs="Arial"/>
          <w:sz w:val="24"/>
          <w:szCs w:val="24"/>
        </w:rPr>
        <w:t xml:space="preserve">main </w:t>
      </w:r>
      <w:r w:rsidR="00146619" w:rsidRPr="00703F81">
        <w:rPr>
          <w:rFonts w:ascii="Arial" w:hAnsi="Arial" w:cs="Arial"/>
          <w:sz w:val="24"/>
          <w:szCs w:val="24"/>
        </w:rPr>
        <w:t xml:space="preserve">system and the </w:t>
      </w:r>
      <w:proofErr w:type="spellStart"/>
      <w:r w:rsidR="00146619" w:rsidRPr="00703F81">
        <w:rPr>
          <w:rFonts w:ascii="Arial" w:hAnsi="Arial" w:cs="Arial"/>
          <w:sz w:val="24"/>
          <w:szCs w:val="24"/>
        </w:rPr>
        <w:t>back up</w:t>
      </w:r>
      <w:proofErr w:type="spellEnd"/>
      <w:r w:rsidR="00146619" w:rsidRPr="00703F81">
        <w:rPr>
          <w:rFonts w:ascii="Arial" w:hAnsi="Arial" w:cs="Arial"/>
          <w:sz w:val="24"/>
          <w:szCs w:val="24"/>
        </w:rPr>
        <w:t xml:space="preserve"> system</w:t>
      </w:r>
      <w:r w:rsidR="00E1437B" w:rsidRPr="00703F81">
        <w:rPr>
          <w:rFonts w:ascii="Arial" w:hAnsi="Arial" w:cs="Arial"/>
          <w:sz w:val="24"/>
          <w:szCs w:val="24"/>
        </w:rPr>
        <w:t xml:space="preserve">, </w:t>
      </w:r>
      <w:r w:rsidR="00670E68">
        <w:rPr>
          <w:rFonts w:ascii="Arial" w:hAnsi="Arial" w:cs="Arial"/>
          <w:sz w:val="24"/>
          <w:szCs w:val="24"/>
        </w:rPr>
        <w:t xml:space="preserve">NESO </w:t>
      </w:r>
      <w:r w:rsidR="00E1437B" w:rsidRPr="00703F81">
        <w:rPr>
          <w:rFonts w:ascii="Arial" w:hAnsi="Arial" w:cs="Arial"/>
          <w:sz w:val="24"/>
          <w:szCs w:val="24"/>
        </w:rPr>
        <w:t xml:space="preserve">will </w:t>
      </w:r>
      <w:r w:rsidRPr="00703F81">
        <w:rPr>
          <w:rFonts w:ascii="Arial" w:hAnsi="Arial" w:cs="Arial"/>
          <w:sz w:val="24"/>
          <w:szCs w:val="24"/>
        </w:rPr>
        <w:t>not be able to engage in SO</w:t>
      </w:r>
      <w:r w:rsidR="004C0525">
        <w:rPr>
          <w:rFonts w:ascii="Arial" w:hAnsi="Arial" w:cs="Arial"/>
          <w:sz w:val="24"/>
          <w:szCs w:val="24"/>
        </w:rPr>
        <w:t>-</w:t>
      </w:r>
      <w:r w:rsidR="008C293A">
        <w:rPr>
          <w:rFonts w:ascii="Arial" w:hAnsi="Arial" w:cs="Arial"/>
          <w:sz w:val="24"/>
          <w:szCs w:val="24"/>
        </w:rPr>
        <w:t xml:space="preserve">Flagging </w:t>
      </w:r>
      <w:r w:rsidRPr="00703F81">
        <w:rPr>
          <w:rFonts w:ascii="Arial" w:hAnsi="Arial" w:cs="Arial"/>
          <w:sz w:val="24"/>
          <w:szCs w:val="24"/>
        </w:rPr>
        <w:t>since t</w:t>
      </w:r>
      <w:r w:rsidR="00D373C2" w:rsidRPr="00703F81">
        <w:rPr>
          <w:rFonts w:ascii="Arial" w:hAnsi="Arial" w:cs="Arial"/>
          <w:sz w:val="24"/>
          <w:szCs w:val="24"/>
        </w:rPr>
        <w:t xml:space="preserve">he loss of </w:t>
      </w:r>
      <w:r w:rsidRPr="00703F81">
        <w:rPr>
          <w:rFonts w:ascii="Arial" w:hAnsi="Arial" w:cs="Arial"/>
          <w:sz w:val="24"/>
          <w:szCs w:val="24"/>
        </w:rPr>
        <w:t>both</w:t>
      </w:r>
      <w:r w:rsidR="00D373C2" w:rsidRPr="00703F81">
        <w:rPr>
          <w:rFonts w:ascii="Arial" w:hAnsi="Arial" w:cs="Arial"/>
          <w:sz w:val="24"/>
          <w:szCs w:val="24"/>
        </w:rPr>
        <w:t xml:space="preserve"> systems </w:t>
      </w:r>
      <w:r w:rsidR="00801D63">
        <w:rPr>
          <w:rFonts w:ascii="Arial" w:hAnsi="Arial" w:cs="Arial"/>
          <w:sz w:val="24"/>
          <w:szCs w:val="24"/>
        </w:rPr>
        <w:t>would make</w:t>
      </w:r>
      <w:r w:rsidR="00801D63" w:rsidRPr="00703F81">
        <w:rPr>
          <w:rFonts w:ascii="Arial" w:hAnsi="Arial" w:cs="Arial"/>
          <w:sz w:val="24"/>
          <w:szCs w:val="24"/>
        </w:rPr>
        <w:t xml:space="preserve"> </w:t>
      </w:r>
      <w:r w:rsidR="00D373C2" w:rsidRPr="00703F81">
        <w:rPr>
          <w:rFonts w:ascii="Arial" w:hAnsi="Arial" w:cs="Arial"/>
          <w:sz w:val="24"/>
          <w:szCs w:val="24"/>
        </w:rPr>
        <w:t xml:space="preserve">it impractical to </w:t>
      </w:r>
      <w:r w:rsidRPr="00703F81">
        <w:rPr>
          <w:rFonts w:ascii="Arial" w:hAnsi="Arial" w:cs="Arial"/>
          <w:sz w:val="24"/>
          <w:szCs w:val="24"/>
        </w:rPr>
        <w:t>undertake this activity</w:t>
      </w:r>
      <w:r w:rsidR="00CD7023">
        <w:rPr>
          <w:rFonts w:ascii="Arial" w:hAnsi="Arial" w:cs="Arial"/>
          <w:sz w:val="24"/>
          <w:szCs w:val="24"/>
        </w:rPr>
        <w:t>.</w:t>
      </w:r>
    </w:p>
    <w:p w14:paraId="1D643AA7" w14:textId="77777777" w:rsidR="00332D53" w:rsidRPr="00703F81" w:rsidRDefault="00332D53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92AED90" w14:textId="77777777" w:rsidR="00B747D4" w:rsidRPr="00703F81" w:rsidRDefault="00A35E6E" w:rsidP="00336665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B747D4" w:rsidRPr="00703F81">
        <w:rPr>
          <w:rFonts w:ascii="Arial" w:hAnsi="Arial" w:cs="Arial"/>
          <w:b/>
          <w:sz w:val="24"/>
          <w:szCs w:val="24"/>
        </w:rPr>
        <w:t>.</w:t>
      </w:r>
      <w:r w:rsidR="00B747D4" w:rsidRPr="00703F81">
        <w:rPr>
          <w:rFonts w:ascii="Arial" w:hAnsi="Arial" w:cs="Arial"/>
          <w:b/>
          <w:sz w:val="24"/>
          <w:szCs w:val="24"/>
        </w:rPr>
        <w:tab/>
      </w:r>
      <w:r w:rsidR="00274FD9" w:rsidRPr="00703F81">
        <w:rPr>
          <w:rFonts w:ascii="Arial" w:hAnsi="Arial" w:cs="Arial"/>
          <w:b/>
          <w:sz w:val="24"/>
          <w:szCs w:val="24"/>
        </w:rPr>
        <w:t xml:space="preserve">Modifications to the </w:t>
      </w:r>
      <w:r w:rsidR="00B4375F">
        <w:rPr>
          <w:rFonts w:ascii="Arial" w:hAnsi="Arial" w:cs="Arial"/>
          <w:b/>
          <w:sz w:val="24"/>
          <w:szCs w:val="24"/>
        </w:rPr>
        <w:t>m</w:t>
      </w:r>
      <w:r w:rsidR="00B747D4" w:rsidRPr="00703F81">
        <w:rPr>
          <w:rFonts w:ascii="Arial" w:hAnsi="Arial" w:cs="Arial"/>
          <w:b/>
          <w:sz w:val="24"/>
          <w:szCs w:val="24"/>
        </w:rPr>
        <w:t xml:space="preserve">ethodology </w:t>
      </w:r>
      <w:r w:rsidR="00B4375F">
        <w:rPr>
          <w:rFonts w:ascii="Arial" w:hAnsi="Arial" w:cs="Arial"/>
          <w:b/>
          <w:sz w:val="24"/>
          <w:szCs w:val="24"/>
        </w:rPr>
        <w:t>s</w:t>
      </w:r>
      <w:r w:rsidR="00274FD9" w:rsidRPr="00703F81">
        <w:rPr>
          <w:rFonts w:ascii="Arial" w:hAnsi="Arial" w:cs="Arial"/>
          <w:b/>
          <w:sz w:val="24"/>
          <w:szCs w:val="24"/>
        </w:rPr>
        <w:t>tatement</w:t>
      </w:r>
    </w:p>
    <w:p w14:paraId="6EE87F6E" w14:textId="641B4525" w:rsidR="0081124D" w:rsidRDefault="00670E68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NESO </w:t>
      </w:r>
      <w:r w:rsidR="0081124D">
        <w:rPr>
          <w:rFonts w:ascii="Arial" w:hAnsi="Arial" w:cs="Arial"/>
          <w:sz w:val="24"/>
          <w:szCs w:val="24"/>
        </w:rPr>
        <w:t xml:space="preserve">will review the </w:t>
      </w:r>
      <w:r w:rsidR="001721DD">
        <w:rPr>
          <w:rFonts w:ascii="Arial" w:hAnsi="Arial" w:cs="Arial"/>
          <w:sz w:val="24"/>
          <w:szCs w:val="24"/>
        </w:rPr>
        <w:t>System Management Action</w:t>
      </w:r>
      <w:r w:rsidR="0081124D">
        <w:rPr>
          <w:rFonts w:ascii="Arial" w:hAnsi="Arial" w:cs="Arial"/>
          <w:sz w:val="24"/>
          <w:szCs w:val="24"/>
        </w:rPr>
        <w:t xml:space="preserve"> Flagging Methodology should there be any significant changes to the information systems used, the processes employed by </w:t>
      </w:r>
      <w:r>
        <w:rPr>
          <w:rFonts w:ascii="Arial" w:hAnsi="Arial" w:cs="Arial"/>
          <w:sz w:val="24"/>
          <w:szCs w:val="24"/>
        </w:rPr>
        <w:t>NESO</w:t>
      </w:r>
      <w:r w:rsidR="0081124D">
        <w:rPr>
          <w:rFonts w:ascii="Arial" w:hAnsi="Arial" w:cs="Arial"/>
          <w:sz w:val="24"/>
          <w:szCs w:val="24"/>
        </w:rPr>
        <w:t xml:space="preserve"> to manage transmission constraints, or any other change that in </w:t>
      </w:r>
      <w:r>
        <w:rPr>
          <w:rFonts w:ascii="Arial" w:hAnsi="Arial" w:cs="Arial"/>
          <w:sz w:val="24"/>
          <w:szCs w:val="24"/>
        </w:rPr>
        <w:t>NESO’s</w:t>
      </w:r>
      <w:r w:rsidR="007A4578">
        <w:rPr>
          <w:rFonts w:ascii="Arial" w:hAnsi="Arial" w:cs="Arial"/>
          <w:sz w:val="24"/>
          <w:szCs w:val="24"/>
        </w:rPr>
        <w:t xml:space="preserve"> </w:t>
      </w:r>
      <w:r w:rsidR="0081124D">
        <w:rPr>
          <w:rFonts w:ascii="Arial" w:hAnsi="Arial" w:cs="Arial"/>
          <w:sz w:val="24"/>
          <w:szCs w:val="24"/>
        </w:rPr>
        <w:t>view will have an impact on the effectiveness</w:t>
      </w:r>
      <w:r w:rsidR="001F7E96">
        <w:rPr>
          <w:rFonts w:ascii="Arial" w:hAnsi="Arial" w:cs="Arial"/>
          <w:sz w:val="24"/>
          <w:szCs w:val="24"/>
        </w:rPr>
        <w:t xml:space="preserve"> of</w:t>
      </w:r>
      <w:r w:rsidR="0081124D">
        <w:rPr>
          <w:rFonts w:ascii="Arial" w:hAnsi="Arial" w:cs="Arial"/>
          <w:sz w:val="24"/>
          <w:szCs w:val="24"/>
        </w:rPr>
        <w:t xml:space="preserve"> the methodology. </w:t>
      </w:r>
      <w:r w:rsidR="00CD70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NESO </w:t>
      </w:r>
      <w:r w:rsidR="004B63B8">
        <w:rPr>
          <w:rFonts w:ascii="Arial" w:hAnsi="Arial" w:cs="Arial"/>
          <w:sz w:val="24"/>
          <w:szCs w:val="24"/>
        </w:rPr>
        <w:t>will also review t</w:t>
      </w:r>
      <w:r w:rsidR="0081124D">
        <w:rPr>
          <w:rFonts w:ascii="Arial" w:hAnsi="Arial" w:cs="Arial"/>
          <w:sz w:val="24"/>
          <w:szCs w:val="24"/>
        </w:rPr>
        <w:t xml:space="preserve">he </w:t>
      </w:r>
      <w:r w:rsidR="001721DD">
        <w:rPr>
          <w:rFonts w:ascii="Arial" w:hAnsi="Arial" w:cs="Arial"/>
          <w:sz w:val="24"/>
          <w:szCs w:val="24"/>
        </w:rPr>
        <w:t>System Management Action</w:t>
      </w:r>
      <w:r w:rsidR="0081124D">
        <w:rPr>
          <w:rFonts w:ascii="Arial" w:hAnsi="Arial" w:cs="Arial"/>
          <w:sz w:val="24"/>
          <w:szCs w:val="24"/>
        </w:rPr>
        <w:t xml:space="preserve"> Flagging Methodology should </w:t>
      </w:r>
      <w:r w:rsidR="004B63B8">
        <w:rPr>
          <w:rFonts w:ascii="Arial" w:hAnsi="Arial" w:cs="Arial"/>
          <w:sz w:val="24"/>
          <w:szCs w:val="24"/>
        </w:rPr>
        <w:t xml:space="preserve">the </w:t>
      </w:r>
      <w:r w:rsidR="004F018C" w:rsidRPr="00B94161">
        <w:rPr>
          <w:rFonts w:ascii="Arial" w:hAnsi="Arial" w:cs="Arial"/>
          <w:sz w:val="24"/>
          <w:szCs w:val="24"/>
        </w:rPr>
        <w:t>A</w:t>
      </w:r>
      <w:r w:rsidR="004B63B8">
        <w:rPr>
          <w:rFonts w:ascii="Arial" w:hAnsi="Arial" w:cs="Arial"/>
          <w:sz w:val="24"/>
          <w:szCs w:val="24"/>
        </w:rPr>
        <w:t xml:space="preserve">uthority </w:t>
      </w:r>
      <w:r w:rsidR="0081124D">
        <w:rPr>
          <w:rFonts w:ascii="Arial" w:hAnsi="Arial" w:cs="Arial"/>
          <w:sz w:val="24"/>
          <w:szCs w:val="24"/>
        </w:rPr>
        <w:t>direct</w:t>
      </w:r>
      <w:r w:rsidR="004B6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NESO</w:t>
      </w:r>
      <w:r w:rsidR="004B63B8">
        <w:rPr>
          <w:rFonts w:ascii="Arial" w:hAnsi="Arial" w:cs="Arial"/>
          <w:sz w:val="24"/>
          <w:szCs w:val="24"/>
        </w:rPr>
        <w:t xml:space="preserve"> to do so.</w:t>
      </w:r>
    </w:p>
    <w:p w14:paraId="686DA229" w14:textId="168377BE" w:rsidR="006D4377" w:rsidRPr="00703F81" w:rsidRDefault="00556151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5FDA7A3F">
        <w:rPr>
          <w:rFonts w:ascii="Arial" w:hAnsi="Arial" w:cs="Arial"/>
          <w:sz w:val="24"/>
          <w:szCs w:val="24"/>
        </w:rPr>
        <w:t>NESO</w:t>
      </w:r>
      <w:r w:rsidR="00274FD9" w:rsidRPr="5FDA7A3F">
        <w:rPr>
          <w:rFonts w:ascii="Arial" w:hAnsi="Arial" w:cs="Arial"/>
          <w:sz w:val="24"/>
          <w:szCs w:val="24"/>
        </w:rPr>
        <w:t xml:space="preserve"> will seek to revise this Statement in accordance with paragraph </w:t>
      </w:r>
      <w:r w:rsidR="142A9947" w:rsidRPr="5FDA7A3F">
        <w:rPr>
          <w:rFonts w:ascii="Arial" w:hAnsi="Arial" w:cs="Arial"/>
          <w:sz w:val="24"/>
          <w:szCs w:val="24"/>
        </w:rPr>
        <w:t>14</w:t>
      </w:r>
      <w:r w:rsidR="00274FD9" w:rsidRPr="5FDA7A3F">
        <w:rPr>
          <w:rFonts w:ascii="Arial" w:hAnsi="Arial" w:cs="Arial"/>
          <w:sz w:val="24"/>
          <w:szCs w:val="24"/>
        </w:rPr>
        <w:t xml:space="preserve"> of Standard Condition C</w:t>
      </w:r>
      <w:r w:rsidR="00F9158B" w:rsidRPr="5FDA7A3F">
        <w:rPr>
          <w:rFonts w:ascii="Arial" w:hAnsi="Arial" w:cs="Arial"/>
          <w:sz w:val="24"/>
          <w:szCs w:val="24"/>
        </w:rPr>
        <w:t>9</w:t>
      </w:r>
      <w:r w:rsidR="00274FD9" w:rsidRPr="5FDA7A3F">
        <w:rPr>
          <w:rFonts w:ascii="Arial" w:hAnsi="Arial" w:cs="Arial"/>
          <w:sz w:val="24"/>
          <w:szCs w:val="24"/>
        </w:rPr>
        <w:t xml:space="preserve"> </w:t>
      </w:r>
      <w:r w:rsidR="007A2886" w:rsidRPr="5FDA7A3F">
        <w:rPr>
          <w:rFonts w:ascii="Arial" w:hAnsi="Arial" w:cs="Arial"/>
          <w:sz w:val="24"/>
          <w:szCs w:val="24"/>
        </w:rPr>
        <w:t>(</w:t>
      </w:r>
      <w:r w:rsidR="00274FD9" w:rsidRPr="5FDA7A3F">
        <w:rPr>
          <w:rFonts w:ascii="Arial" w:hAnsi="Arial" w:cs="Arial"/>
          <w:sz w:val="24"/>
          <w:szCs w:val="24"/>
        </w:rPr>
        <w:t>Procurement and use of balancing services</w:t>
      </w:r>
      <w:r w:rsidR="007A2886" w:rsidRPr="5FDA7A3F">
        <w:rPr>
          <w:rFonts w:ascii="Arial" w:hAnsi="Arial" w:cs="Arial"/>
          <w:sz w:val="24"/>
          <w:szCs w:val="24"/>
        </w:rPr>
        <w:t>)</w:t>
      </w:r>
      <w:r w:rsidR="00274FD9" w:rsidRPr="5FDA7A3F">
        <w:rPr>
          <w:rFonts w:ascii="Arial" w:hAnsi="Arial" w:cs="Arial"/>
          <w:sz w:val="24"/>
          <w:szCs w:val="24"/>
        </w:rPr>
        <w:t xml:space="preserve"> of </w:t>
      </w:r>
      <w:r w:rsidR="007A2886" w:rsidRPr="5FDA7A3F">
        <w:rPr>
          <w:rFonts w:ascii="Arial" w:hAnsi="Arial" w:cs="Arial"/>
          <w:sz w:val="24"/>
          <w:szCs w:val="24"/>
        </w:rPr>
        <w:t>the</w:t>
      </w:r>
      <w:r w:rsidR="00461860" w:rsidRPr="5FDA7A3F">
        <w:rPr>
          <w:rFonts w:ascii="Arial" w:hAnsi="Arial" w:cs="Arial"/>
          <w:sz w:val="24"/>
          <w:szCs w:val="24"/>
        </w:rPr>
        <w:t xml:space="preserve"> l</w:t>
      </w:r>
      <w:r w:rsidR="00274FD9" w:rsidRPr="5FDA7A3F">
        <w:rPr>
          <w:rFonts w:ascii="Arial" w:hAnsi="Arial" w:cs="Arial"/>
          <w:sz w:val="24"/>
          <w:szCs w:val="24"/>
        </w:rPr>
        <w:t>icence should a modification be required.</w:t>
      </w:r>
    </w:p>
    <w:p w14:paraId="50F2DAD5" w14:textId="77777777" w:rsidR="00437D2B" w:rsidRPr="00703F81" w:rsidRDefault="00AE4FA5" w:rsidP="00336665">
      <w:pPr>
        <w:pStyle w:val="Title"/>
        <w:spacing w:before="120"/>
        <w:rPr>
          <w:rFonts w:cs="Arial"/>
          <w:szCs w:val="24"/>
          <w:u w:val="none"/>
        </w:rPr>
      </w:pPr>
      <w:r w:rsidRPr="00703F81">
        <w:rPr>
          <w:rFonts w:cs="Arial"/>
          <w:szCs w:val="24"/>
        </w:rPr>
        <w:br w:type="page"/>
      </w:r>
      <w:r w:rsidR="00437D2B" w:rsidRPr="00703F81">
        <w:rPr>
          <w:rFonts w:cs="Arial"/>
          <w:szCs w:val="24"/>
          <w:u w:val="none"/>
        </w:rPr>
        <w:lastRenderedPageBreak/>
        <w:t xml:space="preserve">PART </w:t>
      </w:r>
      <w:r w:rsidR="002B169B" w:rsidRPr="00703F81">
        <w:rPr>
          <w:rFonts w:cs="Arial"/>
          <w:szCs w:val="24"/>
          <w:u w:val="none"/>
        </w:rPr>
        <w:t>D</w:t>
      </w:r>
      <w:r w:rsidR="00437D2B" w:rsidRPr="00703F81">
        <w:rPr>
          <w:rFonts w:cs="Arial"/>
          <w:szCs w:val="24"/>
          <w:u w:val="none"/>
        </w:rPr>
        <w:t>:  TRANSMISSION CONSTRAINTS</w:t>
      </w:r>
    </w:p>
    <w:p w14:paraId="0FC1F25A" w14:textId="77777777" w:rsidR="00437D2B" w:rsidRPr="00703F81" w:rsidRDefault="00A35E6E" w:rsidP="00336665">
      <w:pPr>
        <w:pStyle w:val="Title"/>
        <w:spacing w:before="120"/>
        <w:ind w:left="709" w:hanging="709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1</w:t>
      </w:r>
      <w:r w:rsidR="00437D2B" w:rsidRPr="00703F81">
        <w:rPr>
          <w:rFonts w:cs="Arial"/>
          <w:szCs w:val="24"/>
          <w:u w:val="none"/>
        </w:rPr>
        <w:t xml:space="preserve">. </w:t>
      </w:r>
      <w:r w:rsidR="00437D2B" w:rsidRPr="00703F81">
        <w:rPr>
          <w:rFonts w:cs="Arial"/>
          <w:szCs w:val="24"/>
          <w:u w:val="none"/>
        </w:rPr>
        <w:tab/>
        <w:t xml:space="preserve">Definition of </w:t>
      </w:r>
      <w:r w:rsidR="00B4375F">
        <w:rPr>
          <w:rFonts w:cs="Arial"/>
          <w:szCs w:val="24"/>
          <w:u w:val="none"/>
        </w:rPr>
        <w:t>t</w:t>
      </w:r>
      <w:r w:rsidR="00437D2B" w:rsidRPr="00703F81">
        <w:rPr>
          <w:rFonts w:cs="Arial"/>
          <w:szCs w:val="24"/>
          <w:u w:val="none"/>
        </w:rPr>
        <w:t xml:space="preserve">ransmission </w:t>
      </w:r>
      <w:r w:rsidR="00B4375F">
        <w:rPr>
          <w:rFonts w:cs="Arial"/>
          <w:szCs w:val="24"/>
          <w:u w:val="none"/>
        </w:rPr>
        <w:t>c</w:t>
      </w:r>
      <w:r w:rsidR="00437D2B" w:rsidRPr="00703F81">
        <w:rPr>
          <w:rFonts w:cs="Arial"/>
          <w:szCs w:val="24"/>
          <w:u w:val="none"/>
        </w:rPr>
        <w:t>onstraint</w:t>
      </w:r>
    </w:p>
    <w:p w14:paraId="1E7B196D" w14:textId="77777777" w:rsidR="000B52F1" w:rsidRPr="00703F81" w:rsidRDefault="00CC2DA5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firstLine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b</w:t>
      </w:r>
      <w:r w:rsidR="000B52F1" w:rsidRPr="00703F81">
        <w:rPr>
          <w:rFonts w:ascii="Arial" w:hAnsi="Arial" w:cs="Arial"/>
          <w:sz w:val="24"/>
          <w:szCs w:val="24"/>
        </w:rPr>
        <w:t xml:space="preserve">alancing </w:t>
      </w:r>
      <w:r>
        <w:rPr>
          <w:rFonts w:ascii="Arial" w:hAnsi="Arial" w:cs="Arial"/>
          <w:sz w:val="24"/>
          <w:szCs w:val="24"/>
        </w:rPr>
        <w:t>s</w:t>
      </w:r>
      <w:r w:rsidR="000B52F1" w:rsidRPr="00703F81">
        <w:rPr>
          <w:rFonts w:ascii="Arial" w:hAnsi="Arial" w:cs="Arial"/>
          <w:sz w:val="24"/>
          <w:szCs w:val="24"/>
        </w:rPr>
        <w:t>ervice that partially or wholly resolves a transmission constraint will be classified as a system management action</w:t>
      </w:r>
      <w:r w:rsidR="004C0525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4C0525">
        <w:rPr>
          <w:rFonts w:ascii="Arial" w:hAnsi="Arial" w:cs="Arial"/>
          <w:sz w:val="24"/>
          <w:szCs w:val="24"/>
        </w:rPr>
        <w:t>SO-</w:t>
      </w:r>
      <w:r w:rsidR="00F006F0">
        <w:rPr>
          <w:rFonts w:ascii="Arial" w:hAnsi="Arial" w:cs="Arial"/>
          <w:sz w:val="24"/>
          <w:szCs w:val="24"/>
        </w:rPr>
        <w:t>Flagged</w:t>
      </w:r>
      <w:proofErr w:type="gramEnd"/>
      <w:r w:rsidR="00CD7023">
        <w:rPr>
          <w:rFonts w:ascii="Arial" w:hAnsi="Arial" w:cs="Arial"/>
          <w:sz w:val="24"/>
          <w:szCs w:val="24"/>
        </w:rPr>
        <w:t>.</w:t>
      </w:r>
    </w:p>
    <w:p w14:paraId="738B1CF2" w14:textId="77777777" w:rsidR="00F7551E" w:rsidRPr="00703F81" w:rsidRDefault="00F7551E" w:rsidP="00F7551E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A transmission constraint is defined as: </w:t>
      </w:r>
      <w:r w:rsidRPr="00703F81">
        <w:rPr>
          <w:rFonts w:ascii="Arial" w:hAnsi="Arial" w:cs="Arial"/>
          <w:sz w:val="24"/>
          <w:szCs w:val="24"/>
          <w:lang w:eastAsia="en-GB"/>
        </w:rPr>
        <w:t xml:space="preserve">any limit on the ability of the </w:t>
      </w:r>
      <w:r>
        <w:rPr>
          <w:rFonts w:ascii="Arial" w:hAnsi="Arial" w:cs="Arial"/>
          <w:sz w:val="24"/>
          <w:szCs w:val="24"/>
          <w:lang w:eastAsia="en-GB"/>
        </w:rPr>
        <w:t xml:space="preserve">national electricity </w:t>
      </w:r>
      <w:r w:rsidRPr="00703F81">
        <w:rPr>
          <w:rFonts w:ascii="Arial" w:hAnsi="Arial" w:cs="Arial"/>
          <w:sz w:val="24"/>
          <w:szCs w:val="24"/>
          <w:lang w:eastAsia="en-GB"/>
        </w:rPr>
        <w:t xml:space="preserve">transmission system, or any part of it, </w:t>
      </w:r>
      <w:r w:rsidRPr="00703F81">
        <w:rPr>
          <w:rFonts w:ascii="Arial" w:hAnsi="Arial" w:cs="Arial"/>
          <w:sz w:val="24"/>
          <w:szCs w:val="24"/>
        </w:rPr>
        <w:t xml:space="preserve">to transmit the power supplied onto the </w:t>
      </w:r>
      <w:r>
        <w:rPr>
          <w:rFonts w:ascii="Arial" w:hAnsi="Arial" w:cs="Arial"/>
          <w:sz w:val="24"/>
          <w:szCs w:val="24"/>
        </w:rPr>
        <w:t xml:space="preserve">national electricity </w:t>
      </w:r>
      <w:r w:rsidRPr="00703F81">
        <w:rPr>
          <w:rFonts w:ascii="Arial" w:hAnsi="Arial" w:cs="Arial"/>
          <w:sz w:val="24"/>
          <w:szCs w:val="24"/>
        </w:rPr>
        <w:t>transmission system to the location where the demand for that power is situated</w:t>
      </w:r>
      <w:r>
        <w:rPr>
          <w:rFonts w:ascii="Arial" w:hAnsi="Arial" w:cs="Arial"/>
          <w:sz w:val="24"/>
          <w:szCs w:val="24"/>
        </w:rPr>
        <w:t xml:space="preserve">, such limit arising </w:t>
      </w:r>
      <w:r w:rsidRPr="00703F81">
        <w:rPr>
          <w:rFonts w:ascii="Arial" w:hAnsi="Arial" w:cs="Arial"/>
          <w:sz w:val="24"/>
          <w:szCs w:val="24"/>
        </w:rPr>
        <w:t>as a result of</w:t>
      </w:r>
      <w:r>
        <w:rPr>
          <w:rFonts w:ascii="Arial" w:hAnsi="Arial" w:cs="Arial"/>
          <w:sz w:val="24"/>
          <w:szCs w:val="24"/>
        </w:rPr>
        <w:t xml:space="preserve"> any one or more </w:t>
      </w:r>
      <w:r w:rsidR="00E02BA9">
        <w:rPr>
          <w:rFonts w:ascii="Arial" w:hAnsi="Arial" w:cs="Arial"/>
          <w:sz w:val="24"/>
          <w:szCs w:val="24"/>
        </w:rPr>
        <w:t>of</w:t>
      </w:r>
      <w:r w:rsidR="00E02BA9" w:rsidRPr="00703F81">
        <w:rPr>
          <w:rFonts w:ascii="Arial" w:hAnsi="Arial" w:cs="Arial"/>
          <w:sz w:val="24"/>
          <w:szCs w:val="24"/>
        </w:rPr>
        <w:t>:</w:t>
      </w:r>
    </w:p>
    <w:p w14:paraId="3AE27284" w14:textId="77777777" w:rsidR="00F7551E" w:rsidRPr="00703F81" w:rsidRDefault="00F7551E" w:rsidP="00F7551E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line="360" w:lineRule="auto"/>
        <w:ind w:left="720"/>
        <w:jc w:val="both"/>
        <w:rPr>
          <w:rFonts w:ascii="Arial" w:hAnsi="Arial" w:cs="Arial"/>
          <w:sz w:val="24"/>
          <w:szCs w:val="24"/>
          <w:lang w:eastAsia="en-GB"/>
        </w:rPr>
      </w:pPr>
      <w:proofErr w:type="spellStart"/>
      <w:r w:rsidRPr="00703F81">
        <w:rPr>
          <w:rFonts w:ascii="Arial" w:hAnsi="Arial" w:cs="Arial"/>
          <w:sz w:val="24"/>
          <w:szCs w:val="24"/>
          <w:lang w:eastAsia="en-GB"/>
        </w:rPr>
        <w:t>the</w:t>
      </w:r>
      <w:proofErr w:type="spellEnd"/>
      <w:r w:rsidRPr="00703F8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 xml:space="preserve">need not to exceed the </w:t>
      </w:r>
      <w:r w:rsidRPr="00703F81">
        <w:rPr>
          <w:rFonts w:ascii="Arial" w:hAnsi="Arial" w:cs="Arial"/>
          <w:sz w:val="24"/>
          <w:szCs w:val="24"/>
          <w:lang w:eastAsia="en-GB"/>
        </w:rPr>
        <w:t xml:space="preserve">thermal rating of </w:t>
      </w:r>
      <w:r>
        <w:rPr>
          <w:rFonts w:ascii="Arial" w:hAnsi="Arial" w:cs="Arial"/>
          <w:sz w:val="24"/>
          <w:szCs w:val="24"/>
          <w:lang w:eastAsia="en-GB"/>
        </w:rPr>
        <w:t>any asset forming part of the national electricity transmission system</w:t>
      </w:r>
      <w:r w:rsidRPr="00703F81">
        <w:rPr>
          <w:rFonts w:ascii="Arial" w:hAnsi="Arial" w:cs="Arial"/>
          <w:sz w:val="24"/>
          <w:szCs w:val="24"/>
          <w:lang w:eastAsia="en-GB"/>
        </w:rPr>
        <w:t>;</w:t>
      </w:r>
    </w:p>
    <w:p w14:paraId="1C4FFC82" w14:textId="77777777" w:rsidR="00F7551E" w:rsidRPr="00703F81" w:rsidRDefault="00F7551E" w:rsidP="00F7551E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line="360" w:lineRule="auto"/>
        <w:ind w:left="720"/>
        <w:jc w:val="both"/>
        <w:rPr>
          <w:rFonts w:ascii="Arial" w:hAnsi="Arial" w:cs="Arial"/>
          <w:sz w:val="24"/>
          <w:szCs w:val="24"/>
          <w:lang w:eastAsia="en-GB"/>
        </w:rPr>
      </w:pPr>
      <w:r w:rsidRPr="00703F81">
        <w:rPr>
          <w:rFonts w:ascii="Arial" w:hAnsi="Arial" w:cs="Arial"/>
          <w:sz w:val="24"/>
          <w:szCs w:val="24"/>
          <w:lang w:eastAsia="en-GB"/>
        </w:rPr>
        <w:t xml:space="preserve">the </w:t>
      </w:r>
      <w:r>
        <w:rPr>
          <w:rFonts w:ascii="Arial" w:hAnsi="Arial" w:cs="Arial"/>
          <w:sz w:val="24"/>
          <w:szCs w:val="24"/>
          <w:lang w:eastAsia="en-GB"/>
        </w:rPr>
        <w:t xml:space="preserve">need to maintain voltages </w:t>
      </w:r>
      <w:r w:rsidRPr="00703F81">
        <w:rPr>
          <w:rFonts w:ascii="Arial" w:hAnsi="Arial" w:cs="Arial"/>
          <w:sz w:val="24"/>
          <w:szCs w:val="24"/>
          <w:lang w:eastAsia="en-GB"/>
        </w:rPr>
        <w:t xml:space="preserve">on the </w:t>
      </w:r>
      <w:r>
        <w:rPr>
          <w:rFonts w:ascii="Arial" w:hAnsi="Arial" w:cs="Arial"/>
          <w:sz w:val="24"/>
          <w:szCs w:val="24"/>
          <w:lang w:eastAsia="en-GB"/>
        </w:rPr>
        <w:t>national electricity</w:t>
      </w:r>
      <w:r w:rsidRPr="00703F81">
        <w:rPr>
          <w:rFonts w:ascii="Arial" w:hAnsi="Arial" w:cs="Arial"/>
          <w:sz w:val="24"/>
          <w:szCs w:val="24"/>
          <w:lang w:eastAsia="en-GB"/>
        </w:rPr>
        <w:t xml:space="preserve"> transmission system</w:t>
      </w:r>
      <w:r>
        <w:rPr>
          <w:rFonts w:ascii="Arial" w:hAnsi="Arial" w:cs="Arial"/>
          <w:sz w:val="24"/>
          <w:szCs w:val="24"/>
          <w:lang w:eastAsia="en-GB"/>
        </w:rPr>
        <w:t>; and</w:t>
      </w:r>
    </w:p>
    <w:p w14:paraId="4396D6CD" w14:textId="77777777" w:rsidR="00F7551E" w:rsidRDefault="00F7551E" w:rsidP="00F7551E">
      <w:pPr>
        <w:numPr>
          <w:ilvl w:val="0"/>
          <w:numId w:val="2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120" w:line="360" w:lineRule="auto"/>
        <w:ind w:left="720"/>
        <w:jc w:val="both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the need to maintain the </w:t>
      </w:r>
      <w:r w:rsidRPr="00703F81">
        <w:rPr>
          <w:rFonts w:ascii="Arial" w:hAnsi="Arial" w:cs="Arial"/>
          <w:sz w:val="24"/>
          <w:szCs w:val="24"/>
          <w:lang w:eastAsia="en-GB"/>
        </w:rPr>
        <w:t xml:space="preserve">transient and dynamic stability of electrical plant, equipment and systems directly or indirectly connected to the </w:t>
      </w:r>
      <w:r>
        <w:rPr>
          <w:rFonts w:ascii="Arial" w:hAnsi="Arial" w:cs="Arial"/>
          <w:sz w:val="24"/>
          <w:szCs w:val="24"/>
          <w:lang w:eastAsia="en-GB"/>
        </w:rPr>
        <w:t>national electricity</w:t>
      </w:r>
      <w:r w:rsidRPr="00703F81">
        <w:rPr>
          <w:rFonts w:ascii="Arial" w:hAnsi="Arial" w:cs="Arial"/>
          <w:sz w:val="24"/>
          <w:szCs w:val="24"/>
          <w:lang w:eastAsia="en-GB"/>
        </w:rPr>
        <w:t xml:space="preserve"> transmission system.</w:t>
      </w:r>
    </w:p>
    <w:p w14:paraId="0CBB4C92" w14:textId="1F48B12C" w:rsidR="00F7551E" w:rsidRDefault="00F7551E" w:rsidP="00F7551E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47BCB391">
        <w:rPr>
          <w:rFonts w:ascii="Arial" w:hAnsi="Arial" w:cs="Arial"/>
          <w:sz w:val="24"/>
          <w:szCs w:val="24"/>
          <w:lang w:eastAsia="en-GB"/>
        </w:rPr>
        <w:t xml:space="preserve">and used by </w:t>
      </w:r>
      <w:r w:rsidR="00556151" w:rsidRPr="47BCB391">
        <w:rPr>
          <w:rFonts w:ascii="Arial" w:hAnsi="Arial" w:cs="Arial"/>
          <w:sz w:val="24"/>
          <w:szCs w:val="24"/>
          <w:lang w:eastAsia="en-GB"/>
        </w:rPr>
        <w:t>NESO</w:t>
      </w:r>
      <w:r w:rsidRPr="47BCB391">
        <w:rPr>
          <w:rFonts w:ascii="Arial" w:hAnsi="Arial" w:cs="Arial"/>
          <w:sz w:val="24"/>
          <w:szCs w:val="24"/>
          <w:lang w:eastAsia="en-GB"/>
        </w:rPr>
        <w:t xml:space="preserve"> to operat</w:t>
      </w:r>
      <w:r w:rsidR="004F018C" w:rsidRPr="47BCB391">
        <w:rPr>
          <w:rFonts w:ascii="Arial" w:hAnsi="Arial" w:cs="Arial"/>
          <w:sz w:val="24"/>
          <w:szCs w:val="24"/>
          <w:lang w:eastAsia="en-GB"/>
        </w:rPr>
        <w:t>e</w:t>
      </w:r>
      <w:r w:rsidRPr="47BCB391">
        <w:rPr>
          <w:rFonts w:ascii="Arial" w:hAnsi="Arial" w:cs="Arial"/>
          <w:sz w:val="24"/>
          <w:szCs w:val="24"/>
          <w:lang w:eastAsia="en-GB"/>
        </w:rPr>
        <w:t xml:space="preserve"> the national electricity transmission system in accordance with the National Electricity Transmission System Security and Quality of Supply Standard referred to in standard condition</w:t>
      </w:r>
      <w:r w:rsidR="00556151" w:rsidRPr="47BCB391">
        <w:rPr>
          <w:rFonts w:ascii="Arial" w:hAnsi="Arial" w:cs="Arial"/>
          <w:sz w:val="24"/>
          <w:szCs w:val="24"/>
          <w:lang w:eastAsia="en-GB"/>
        </w:rPr>
        <w:t xml:space="preserve"> E7</w:t>
      </w:r>
      <w:r w:rsidRPr="47BCB391">
        <w:rPr>
          <w:rFonts w:ascii="Arial" w:hAnsi="Arial" w:cs="Arial"/>
          <w:sz w:val="24"/>
          <w:szCs w:val="24"/>
          <w:lang w:eastAsia="en-GB"/>
        </w:rPr>
        <w:t>.</w:t>
      </w:r>
    </w:p>
    <w:p w14:paraId="08752534" w14:textId="77777777" w:rsidR="00742DE4" w:rsidRPr="00742DE4" w:rsidRDefault="00742DE4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b/>
          <w:sz w:val="4"/>
          <w:szCs w:val="4"/>
        </w:rPr>
      </w:pPr>
    </w:p>
    <w:p w14:paraId="1120FD28" w14:textId="77777777" w:rsidR="00437D2B" w:rsidRPr="00703F81" w:rsidRDefault="00A35E6E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4375F">
        <w:rPr>
          <w:rFonts w:ascii="Arial" w:hAnsi="Arial" w:cs="Arial"/>
          <w:b/>
          <w:sz w:val="24"/>
          <w:szCs w:val="24"/>
        </w:rPr>
        <w:t xml:space="preserve">. </w:t>
      </w:r>
      <w:r w:rsidR="00B4375F">
        <w:rPr>
          <w:rFonts w:ascii="Arial" w:hAnsi="Arial" w:cs="Arial"/>
          <w:b/>
          <w:sz w:val="24"/>
          <w:szCs w:val="24"/>
        </w:rPr>
        <w:tab/>
        <w:t>Transmission c</w:t>
      </w:r>
      <w:r w:rsidR="00437D2B" w:rsidRPr="00703F81">
        <w:rPr>
          <w:rFonts w:ascii="Arial" w:hAnsi="Arial" w:cs="Arial"/>
          <w:b/>
          <w:sz w:val="24"/>
          <w:szCs w:val="24"/>
        </w:rPr>
        <w:t xml:space="preserve">onstraint </w:t>
      </w:r>
      <w:r w:rsidR="00B4375F">
        <w:rPr>
          <w:rFonts w:ascii="Arial" w:hAnsi="Arial" w:cs="Arial"/>
          <w:b/>
          <w:sz w:val="24"/>
          <w:szCs w:val="24"/>
        </w:rPr>
        <w:t>m</w:t>
      </w:r>
      <w:r w:rsidR="00437D2B" w:rsidRPr="00703F81">
        <w:rPr>
          <w:rFonts w:ascii="Arial" w:hAnsi="Arial" w:cs="Arial"/>
          <w:b/>
          <w:sz w:val="24"/>
          <w:szCs w:val="24"/>
        </w:rPr>
        <w:t xml:space="preserve">anagement </w:t>
      </w:r>
      <w:r w:rsidR="00B4375F">
        <w:rPr>
          <w:rFonts w:ascii="Arial" w:hAnsi="Arial" w:cs="Arial"/>
          <w:b/>
          <w:sz w:val="24"/>
          <w:szCs w:val="24"/>
        </w:rPr>
        <w:t>p</w:t>
      </w:r>
      <w:r w:rsidR="00CD7023">
        <w:rPr>
          <w:rFonts w:ascii="Arial" w:hAnsi="Arial" w:cs="Arial"/>
          <w:b/>
          <w:sz w:val="24"/>
          <w:szCs w:val="24"/>
        </w:rPr>
        <w:t>rocess</w:t>
      </w:r>
    </w:p>
    <w:p w14:paraId="399CA306" w14:textId="3E4F5E75" w:rsidR="00437D2B" w:rsidRPr="00703F81" w:rsidRDefault="00556151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NESO</w:t>
      </w:r>
      <w:r w:rsidR="00437D2B" w:rsidRPr="00703F81">
        <w:rPr>
          <w:rFonts w:ascii="Arial" w:hAnsi="Arial" w:cs="Arial"/>
          <w:sz w:val="24"/>
          <w:szCs w:val="24"/>
        </w:rPr>
        <w:t xml:space="preserve"> has determined that the </w:t>
      </w:r>
      <w:r w:rsidR="00EB1567">
        <w:rPr>
          <w:rFonts w:ascii="Arial" w:hAnsi="Arial" w:cs="Arial"/>
          <w:sz w:val="24"/>
          <w:szCs w:val="24"/>
        </w:rPr>
        <w:t>System M</w:t>
      </w:r>
      <w:r w:rsidR="00437D2B" w:rsidRPr="00703F81">
        <w:rPr>
          <w:rFonts w:ascii="Arial" w:hAnsi="Arial" w:cs="Arial"/>
          <w:sz w:val="24"/>
          <w:szCs w:val="24"/>
        </w:rPr>
        <w:t xml:space="preserve">anagement </w:t>
      </w:r>
      <w:r w:rsidR="00EB1567">
        <w:rPr>
          <w:rFonts w:ascii="Arial" w:hAnsi="Arial" w:cs="Arial"/>
          <w:sz w:val="24"/>
          <w:szCs w:val="24"/>
        </w:rPr>
        <w:t>A</w:t>
      </w:r>
      <w:r w:rsidR="00437D2B" w:rsidRPr="00703F81">
        <w:rPr>
          <w:rFonts w:ascii="Arial" w:hAnsi="Arial" w:cs="Arial"/>
          <w:sz w:val="24"/>
          <w:szCs w:val="24"/>
        </w:rPr>
        <w:t xml:space="preserve">ction </w:t>
      </w:r>
      <w:r w:rsidR="00EB1567">
        <w:rPr>
          <w:rFonts w:ascii="Arial" w:hAnsi="Arial" w:cs="Arial"/>
          <w:sz w:val="24"/>
          <w:szCs w:val="24"/>
        </w:rPr>
        <w:t>Flagging M</w:t>
      </w:r>
      <w:r w:rsidR="00437D2B" w:rsidRPr="00703F81">
        <w:rPr>
          <w:rFonts w:ascii="Arial" w:hAnsi="Arial" w:cs="Arial"/>
          <w:sz w:val="24"/>
          <w:szCs w:val="24"/>
        </w:rPr>
        <w:t xml:space="preserve">ethodology should be incorporated within </w:t>
      </w:r>
      <w:r>
        <w:rPr>
          <w:rFonts w:ascii="Arial" w:hAnsi="Arial" w:cs="Arial"/>
          <w:sz w:val="24"/>
          <w:szCs w:val="24"/>
        </w:rPr>
        <w:t>NESO’s</w:t>
      </w:r>
      <w:r w:rsidR="00437D2B" w:rsidRPr="00703F81">
        <w:rPr>
          <w:rFonts w:ascii="Arial" w:hAnsi="Arial" w:cs="Arial"/>
          <w:sz w:val="24"/>
          <w:szCs w:val="24"/>
        </w:rPr>
        <w:t xml:space="preserve"> existing transmission constraint management process. </w:t>
      </w:r>
      <w:r w:rsidR="00074D52">
        <w:rPr>
          <w:rFonts w:ascii="Arial" w:hAnsi="Arial" w:cs="Arial"/>
          <w:sz w:val="24"/>
          <w:szCs w:val="24"/>
        </w:rPr>
        <w:t xml:space="preserve"> </w:t>
      </w:r>
      <w:r w:rsidR="00437D2B" w:rsidRPr="00703F81">
        <w:rPr>
          <w:rFonts w:ascii="Arial" w:hAnsi="Arial" w:cs="Arial"/>
          <w:sz w:val="24"/>
          <w:szCs w:val="24"/>
        </w:rPr>
        <w:t>Therefore</w:t>
      </w:r>
      <w:r w:rsidR="00B402D5">
        <w:rPr>
          <w:rFonts w:ascii="Arial" w:hAnsi="Arial" w:cs="Arial"/>
          <w:sz w:val="24"/>
          <w:szCs w:val="24"/>
        </w:rPr>
        <w:t>,</w:t>
      </w:r>
      <w:r w:rsidR="00437D2B" w:rsidRPr="00703F81">
        <w:rPr>
          <w:rFonts w:ascii="Arial" w:hAnsi="Arial" w:cs="Arial"/>
          <w:sz w:val="24"/>
          <w:szCs w:val="24"/>
        </w:rPr>
        <w:t xml:space="preserve"> the following section briefly outlines the transmission constraint process</w:t>
      </w:r>
      <w:r w:rsidR="00A80FD8" w:rsidRPr="00703F81">
        <w:rPr>
          <w:rFonts w:ascii="Arial" w:hAnsi="Arial" w:cs="Arial"/>
          <w:sz w:val="24"/>
          <w:szCs w:val="24"/>
        </w:rPr>
        <w:t xml:space="preserve"> </w:t>
      </w:r>
      <w:r w:rsidR="00437D2B" w:rsidRPr="00703F81">
        <w:rPr>
          <w:rFonts w:ascii="Arial" w:hAnsi="Arial" w:cs="Arial"/>
          <w:sz w:val="24"/>
          <w:szCs w:val="24"/>
        </w:rPr>
        <w:t xml:space="preserve">and highlights when </w:t>
      </w:r>
      <w:r w:rsidR="004C0525">
        <w:rPr>
          <w:rFonts w:ascii="Arial" w:hAnsi="Arial" w:cs="Arial"/>
          <w:sz w:val="24"/>
          <w:szCs w:val="24"/>
        </w:rPr>
        <w:t>SO-</w:t>
      </w:r>
      <w:r w:rsidR="00F006F0">
        <w:rPr>
          <w:rFonts w:ascii="Arial" w:hAnsi="Arial" w:cs="Arial"/>
          <w:sz w:val="24"/>
          <w:szCs w:val="24"/>
        </w:rPr>
        <w:t xml:space="preserve">Flagging </w:t>
      </w:r>
      <w:r w:rsidR="00437D2B" w:rsidRPr="00703F81">
        <w:rPr>
          <w:rFonts w:ascii="Arial" w:hAnsi="Arial" w:cs="Arial"/>
          <w:sz w:val="24"/>
          <w:szCs w:val="24"/>
        </w:rPr>
        <w:t>will occur</w:t>
      </w:r>
      <w:r w:rsidR="00783735" w:rsidRPr="00703F81">
        <w:rPr>
          <w:rFonts w:ascii="Arial" w:hAnsi="Arial" w:cs="Arial"/>
          <w:sz w:val="24"/>
          <w:szCs w:val="24"/>
        </w:rPr>
        <w:t xml:space="preserve"> within it</w:t>
      </w:r>
      <w:r w:rsidR="00437D2B" w:rsidRPr="00703F81">
        <w:rPr>
          <w:rFonts w:ascii="Arial" w:hAnsi="Arial" w:cs="Arial"/>
          <w:sz w:val="24"/>
          <w:szCs w:val="24"/>
        </w:rPr>
        <w:t xml:space="preserve">. </w:t>
      </w:r>
      <w:r w:rsidR="00B67CC0">
        <w:rPr>
          <w:rFonts w:ascii="Arial" w:hAnsi="Arial" w:cs="Arial"/>
          <w:sz w:val="24"/>
          <w:szCs w:val="24"/>
        </w:rPr>
        <w:t xml:space="preserve"> </w:t>
      </w:r>
      <w:r w:rsidR="009331D4" w:rsidRPr="00703F81">
        <w:rPr>
          <w:rFonts w:ascii="Arial" w:hAnsi="Arial" w:cs="Arial"/>
          <w:sz w:val="24"/>
          <w:szCs w:val="24"/>
        </w:rPr>
        <w:t xml:space="preserve">However, it should be noted that the intention is not to provide a </w:t>
      </w:r>
      <w:r w:rsidR="00FC7013" w:rsidRPr="00703F81">
        <w:rPr>
          <w:rFonts w:ascii="Arial" w:hAnsi="Arial" w:cs="Arial"/>
          <w:sz w:val="24"/>
          <w:szCs w:val="24"/>
        </w:rPr>
        <w:t xml:space="preserve">definitive </w:t>
      </w:r>
      <w:r w:rsidR="009331D4" w:rsidRPr="00703F81">
        <w:rPr>
          <w:rFonts w:ascii="Arial" w:hAnsi="Arial" w:cs="Arial"/>
          <w:sz w:val="24"/>
          <w:szCs w:val="24"/>
        </w:rPr>
        <w:t>description of the transmission constraint process</w:t>
      </w:r>
      <w:r w:rsidR="00FC7013" w:rsidRPr="00703F81">
        <w:rPr>
          <w:rFonts w:ascii="Arial" w:hAnsi="Arial" w:cs="Arial"/>
          <w:sz w:val="24"/>
          <w:szCs w:val="24"/>
        </w:rPr>
        <w:t xml:space="preserve"> but rather provide a </w:t>
      </w:r>
      <w:r w:rsidR="009331D4" w:rsidRPr="00703F81">
        <w:rPr>
          <w:rFonts w:ascii="Arial" w:hAnsi="Arial" w:cs="Arial"/>
          <w:sz w:val="24"/>
          <w:szCs w:val="24"/>
        </w:rPr>
        <w:t xml:space="preserve">context for the </w:t>
      </w:r>
      <w:r w:rsidR="00CC2DA5">
        <w:rPr>
          <w:rFonts w:ascii="Arial" w:hAnsi="Arial" w:cs="Arial"/>
          <w:sz w:val="24"/>
          <w:szCs w:val="24"/>
        </w:rPr>
        <w:t>SO</w:t>
      </w:r>
      <w:r w:rsidR="004C0525">
        <w:rPr>
          <w:rFonts w:ascii="Arial" w:hAnsi="Arial" w:cs="Arial"/>
          <w:sz w:val="24"/>
          <w:szCs w:val="24"/>
        </w:rPr>
        <w:t>-</w:t>
      </w:r>
      <w:r w:rsidR="00F006F0">
        <w:rPr>
          <w:rFonts w:ascii="Arial" w:hAnsi="Arial" w:cs="Arial"/>
          <w:sz w:val="24"/>
          <w:szCs w:val="24"/>
        </w:rPr>
        <w:t xml:space="preserve">Flagging </w:t>
      </w:r>
      <w:r w:rsidR="009331D4" w:rsidRPr="00703F81">
        <w:rPr>
          <w:rFonts w:ascii="Arial" w:hAnsi="Arial" w:cs="Arial"/>
          <w:sz w:val="24"/>
          <w:szCs w:val="24"/>
        </w:rPr>
        <w:t xml:space="preserve">process. </w:t>
      </w:r>
      <w:r w:rsidR="00B67CC0">
        <w:rPr>
          <w:rFonts w:ascii="Arial" w:hAnsi="Arial" w:cs="Arial"/>
          <w:sz w:val="24"/>
          <w:szCs w:val="24"/>
        </w:rPr>
        <w:t xml:space="preserve"> </w:t>
      </w:r>
      <w:r w:rsidR="00FC7013" w:rsidRPr="00703F81">
        <w:rPr>
          <w:rFonts w:ascii="Arial" w:hAnsi="Arial" w:cs="Arial"/>
          <w:sz w:val="24"/>
          <w:szCs w:val="24"/>
        </w:rPr>
        <w:t xml:space="preserve">A detailed description of the transmission constraint process can be found in </w:t>
      </w:r>
      <w:r>
        <w:rPr>
          <w:rFonts w:ascii="Arial" w:hAnsi="Arial" w:cs="Arial"/>
          <w:sz w:val="24"/>
          <w:szCs w:val="24"/>
        </w:rPr>
        <w:t>NESO’s</w:t>
      </w:r>
      <w:r w:rsidR="00B402D5">
        <w:rPr>
          <w:rFonts w:ascii="Arial" w:hAnsi="Arial" w:cs="Arial"/>
          <w:sz w:val="24"/>
          <w:szCs w:val="24"/>
        </w:rPr>
        <w:t xml:space="preserve"> </w:t>
      </w:r>
      <w:r w:rsidR="00FC7013" w:rsidRPr="00703F81">
        <w:rPr>
          <w:rFonts w:ascii="Arial" w:hAnsi="Arial" w:cs="Arial"/>
          <w:sz w:val="24"/>
          <w:szCs w:val="24"/>
        </w:rPr>
        <w:t>Balancing Principles Statement.</w:t>
      </w:r>
    </w:p>
    <w:p w14:paraId="4926FF8F" w14:textId="77777777" w:rsidR="00336665" w:rsidRDefault="00783735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This process i</w:t>
      </w:r>
      <w:r w:rsidR="00336665">
        <w:rPr>
          <w:rFonts w:ascii="Arial" w:hAnsi="Arial" w:cs="Arial"/>
          <w:sz w:val="24"/>
          <w:szCs w:val="24"/>
        </w:rPr>
        <w:t>s summarised in Chart A below.</w:t>
      </w:r>
    </w:p>
    <w:p w14:paraId="7826FDBE" w14:textId="77777777" w:rsidR="003E0577" w:rsidRPr="00703F81" w:rsidRDefault="003E0577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AE15857" w14:textId="23C7D028" w:rsidR="000D7982" w:rsidRPr="00703F81" w:rsidRDefault="00532548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37CF45" wp14:editId="565F5E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1320" cy="59353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6ADE4" w14:textId="77777777" w:rsidR="000D7982" w:rsidRPr="00703F81" w:rsidRDefault="000D7982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549C4B7" w14:textId="77777777" w:rsidR="000D7982" w:rsidRPr="00703F81" w:rsidRDefault="000D7982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      </w:t>
      </w:r>
    </w:p>
    <w:p w14:paraId="0A0C85DD" w14:textId="77777777" w:rsidR="000D7982" w:rsidRPr="00703F81" w:rsidRDefault="000D7982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D78308D" w14:textId="77777777" w:rsidR="00437D2B" w:rsidRPr="00703F81" w:rsidRDefault="00437D2B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ab/>
      </w:r>
    </w:p>
    <w:p w14:paraId="26EB4CB8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BEAEADD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6E40E6B7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4ADFF0CB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C256E65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308D995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558FE825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CC9A411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EA7E4BD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9FEE1DA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422B5511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36B442C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1522FB0B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A058B2B" w14:textId="1043AE02" w:rsidR="00F006F0" w:rsidRDefault="00F006F0" w:rsidP="00F006F0">
      <w:pPr>
        <w:pStyle w:val="Caption"/>
        <w:jc w:val="center"/>
        <w:rPr>
          <w:rFonts w:ascii="Arial" w:hAnsi="Arial" w:cs="Arial"/>
          <w:sz w:val="24"/>
          <w:szCs w:val="24"/>
        </w:rPr>
      </w:pPr>
      <w:r>
        <w:t xml:space="preserve">Chart </w:t>
      </w:r>
      <w:r>
        <w:fldChar w:fldCharType="begin"/>
      </w:r>
      <w:r>
        <w:instrText>SEQ Chart \* ALPHABETIC</w:instrText>
      </w:r>
      <w:r>
        <w:fldChar w:fldCharType="separate"/>
      </w:r>
      <w:r w:rsidR="00B31D5C">
        <w:rPr>
          <w:noProof/>
        </w:rPr>
        <w:t>A</w:t>
      </w:r>
      <w:r>
        <w:fldChar w:fldCharType="end"/>
      </w:r>
    </w:p>
    <w:p w14:paraId="41B8D6F9" w14:textId="77777777" w:rsidR="003E0577" w:rsidRPr="00703F81" w:rsidRDefault="00F006F0" w:rsidP="00F006F0">
      <w:pPr>
        <w:pStyle w:val="Caption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A35E6E">
        <w:rPr>
          <w:rFonts w:ascii="Arial" w:hAnsi="Arial" w:cs="Arial"/>
          <w:sz w:val="24"/>
          <w:szCs w:val="24"/>
        </w:rPr>
        <w:lastRenderedPageBreak/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3E0577" w:rsidRPr="00703F81">
        <w:rPr>
          <w:rFonts w:ascii="Arial" w:hAnsi="Arial" w:cs="Arial"/>
          <w:sz w:val="24"/>
          <w:szCs w:val="24"/>
        </w:rPr>
        <w:t xml:space="preserve">Transmission </w:t>
      </w:r>
      <w:r w:rsidR="00B4375F">
        <w:rPr>
          <w:rFonts w:ascii="Arial" w:hAnsi="Arial" w:cs="Arial"/>
          <w:sz w:val="24"/>
          <w:szCs w:val="24"/>
        </w:rPr>
        <w:t>c</w:t>
      </w:r>
      <w:r w:rsidR="003E0577" w:rsidRPr="00703F81">
        <w:rPr>
          <w:rFonts w:ascii="Arial" w:hAnsi="Arial" w:cs="Arial"/>
          <w:sz w:val="24"/>
          <w:szCs w:val="24"/>
        </w:rPr>
        <w:t xml:space="preserve">onstraint </w:t>
      </w:r>
      <w:r w:rsidR="00B4375F">
        <w:rPr>
          <w:rFonts w:ascii="Arial" w:hAnsi="Arial" w:cs="Arial"/>
          <w:sz w:val="24"/>
          <w:szCs w:val="24"/>
        </w:rPr>
        <w:t>m</w:t>
      </w:r>
      <w:r w:rsidR="003E0577" w:rsidRPr="00703F81">
        <w:rPr>
          <w:rFonts w:ascii="Arial" w:hAnsi="Arial" w:cs="Arial"/>
          <w:sz w:val="24"/>
          <w:szCs w:val="24"/>
        </w:rPr>
        <w:t xml:space="preserve">anagement </w:t>
      </w:r>
      <w:r w:rsidR="00B4375F">
        <w:rPr>
          <w:rFonts w:ascii="Arial" w:hAnsi="Arial" w:cs="Arial"/>
          <w:sz w:val="24"/>
          <w:szCs w:val="24"/>
        </w:rPr>
        <w:t>d</w:t>
      </w:r>
      <w:r w:rsidR="003E0577" w:rsidRPr="00703F81">
        <w:rPr>
          <w:rFonts w:ascii="Arial" w:hAnsi="Arial" w:cs="Arial"/>
          <w:sz w:val="24"/>
          <w:szCs w:val="24"/>
        </w:rPr>
        <w:t>escription</w:t>
      </w:r>
    </w:p>
    <w:p w14:paraId="6B1BED17" w14:textId="77777777" w:rsidR="00535D4E" w:rsidRPr="00703F81" w:rsidRDefault="00535D4E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The following is a description </w:t>
      </w:r>
      <w:r w:rsidR="0050454C" w:rsidRPr="00703F81">
        <w:rPr>
          <w:rFonts w:ascii="Arial" w:hAnsi="Arial" w:cs="Arial"/>
          <w:sz w:val="24"/>
          <w:szCs w:val="24"/>
        </w:rPr>
        <w:t xml:space="preserve">of the </w:t>
      </w:r>
      <w:r w:rsidR="00CC2DA5">
        <w:rPr>
          <w:rFonts w:ascii="Arial" w:hAnsi="Arial" w:cs="Arial"/>
          <w:sz w:val="24"/>
          <w:szCs w:val="24"/>
        </w:rPr>
        <w:t>t</w:t>
      </w:r>
      <w:r w:rsidR="003E0577" w:rsidRPr="00703F81">
        <w:rPr>
          <w:rFonts w:ascii="Arial" w:hAnsi="Arial" w:cs="Arial"/>
          <w:sz w:val="24"/>
          <w:szCs w:val="24"/>
        </w:rPr>
        <w:t xml:space="preserve">ransmission </w:t>
      </w:r>
      <w:r w:rsidR="00CC2DA5">
        <w:rPr>
          <w:rFonts w:ascii="Arial" w:hAnsi="Arial" w:cs="Arial"/>
          <w:sz w:val="24"/>
          <w:szCs w:val="24"/>
        </w:rPr>
        <w:t>c</w:t>
      </w:r>
      <w:r w:rsidR="003E0577" w:rsidRPr="00703F81">
        <w:rPr>
          <w:rFonts w:ascii="Arial" w:hAnsi="Arial" w:cs="Arial"/>
          <w:sz w:val="24"/>
          <w:szCs w:val="24"/>
        </w:rPr>
        <w:t xml:space="preserve">onstraint </w:t>
      </w:r>
      <w:r w:rsidR="00CC2DA5">
        <w:rPr>
          <w:rFonts w:ascii="Arial" w:hAnsi="Arial" w:cs="Arial"/>
          <w:sz w:val="24"/>
          <w:szCs w:val="24"/>
        </w:rPr>
        <w:t>management and f</w:t>
      </w:r>
      <w:r w:rsidR="003E0577" w:rsidRPr="00703F81">
        <w:rPr>
          <w:rFonts w:ascii="Arial" w:hAnsi="Arial" w:cs="Arial"/>
          <w:sz w:val="24"/>
          <w:szCs w:val="24"/>
        </w:rPr>
        <w:t xml:space="preserve">lagging </w:t>
      </w:r>
      <w:r w:rsidR="0008120E" w:rsidRPr="00703F81">
        <w:rPr>
          <w:rFonts w:ascii="Arial" w:hAnsi="Arial" w:cs="Arial"/>
          <w:sz w:val="24"/>
          <w:szCs w:val="24"/>
        </w:rPr>
        <w:t xml:space="preserve">process illustrated </w:t>
      </w:r>
      <w:r w:rsidR="003E0577" w:rsidRPr="00703F81">
        <w:rPr>
          <w:rFonts w:ascii="Arial" w:hAnsi="Arial" w:cs="Arial"/>
          <w:sz w:val="24"/>
          <w:szCs w:val="24"/>
        </w:rPr>
        <w:t>above.</w:t>
      </w:r>
    </w:p>
    <w:p w14:paraId="29637502" w14:textId="09810311" w:rsidR="004C2FEC" w:rsidRPr="00703F81" w:rsidRDefault="00783735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In “year ahead” timescales, </w:t>
      </w:r>
      <w:r w:rsidR="00556151">
        <w:rPr>
          <w:rFonts w:ascii="Arial" w:hAnsi="Arial" w:cs="Arial"/>
          <w:sz w:val="24"/>
          <w:szCs w:val="24"/>
        </w:rPr>
        <w:t xml:space="preserve"> NESO </w:t>
      </w:r>
      <w:r w:rsidRPr="00703F81">
        <w:rPr>
          <w:rFonts w:ascii="Arial" w:hAnsi="Arial" w:cs="Arial"/>
          <w:sz w:val="24"/>
          <w:szCs w:val="24"/>
        </w:rPr>
        <w:t xml:space="preserve">seeks to minimise transmission constraints through careful planning of transmission outages. </w:t>
      </w:r>
      <w:r w:rsidR="00B67CC0">
        <w:rPr>
          <w:rFonts w:ascii="Arial" w:hAnsi="Arial" w:cs="Arial"/>
          <w:sz w:val="24"/>
          <w:szCs w:val="24"/>
        </w:rPr>
        <w:t xml:space="preserve"> </w:t>
      </w:r>
      <w:r w:rsidRPr="00703F81">
        <w:rPr>
          <w:rFonts w:ascii="Arial" w:hAnsi="Arial" w:cs="Arial"/>
          <w:sz w:val="24"/>
          <w:szCs w:val="24"/>
        </w:rPr>
        <w:t xml:space="preserve">Transmission constraints are calculated and optimised as necessary from </w:t>
      </w:r>
      <w:r w:rsidR="00F006F0">
        <w:rPr>
          <w:rFonts w:ascii="Arial" w:hAnsi="Arial" w:cs="Arial"/>
          <w:sz w:val="24"/>
          <w:szCs w:val="24"/>
        </w:rPr>
        <w:t xml:space="preserve">thirteen (13) </w:t>
      </w:r>
      <w:r w:rsidRPr="00703F81">
        <w:rPr>
          <w:rFonts w:ascii="Arial" w:hAnsi="Arial" w:cs="Arial"/>
          <w:sz w:val="24"/>
          <w:szCs w:val="24"/>
        </w:rPr>
        <w:t xml:space="preserve">weeks ahead, down </w:t>
      </w:r>
      <w:proofErr w:type="gramStart"/>
      <w:r w:rsidRPr="00703F81">
        <w:rPr>
          <w:rFonts w:ascii="Arial" w:hAnsi="Arial" w:cs="Arial"/>
          <w:sz w:val="24"/>
          <w:szCs w:val="24"/>
        </w:rPr>
        <w:t>to day</w:t>
      </w:r>
      <w:proofErr w:type="gramEnd"/>
      <w:r w:rsidRPr="00703F81">
        <w:rPr>
          <w:rFonts w:ascii="Arial" w:hAnsi="Arial" w:cs="Arial"/>
          <w:sz w:val="24"/>
          <w:szCs w:val="24"/>
        </w:rPr>
        <w:t xml:space="preserve"> ahead timescales and in pre Gate Closure control phase</w:t>
      </w:r>
      <w:r w:rsidR="004C2FEC" w:rsidRPr="00703F81">
        <w:rPr>
          <w:rFonts w:ascii="Arial" w:hAnsi="Arial" w:cs="Arial"/>
          <w:sz w:val="24"/>
          <w:szCs w:val="24"/>
        </w:rPr>
        <w:t xml:space="preserve">, </w:t>
      </w:r>
      <w:r w:rsidR="00C17D53" w:rsidRPr="00703F81">
        <w:rPr>
          <w:rFonts w:ascii="Arial" w:hAnsi="Arial" w:cs="Arial"/>
          <w:sz w:val="24"/>
          <w:szCs w:val="24"/>
        </w:rPr>
        <w:t xml:space="preserve">with </w:t>
      </w:r>
      <w:r w:rsidR="004C2FEC" w:rsidRPr="00703F81">
        <w:rPr>
          <w:rFonts w:ascii="Arial" w:hAnsi="Arial" w:cs="Arial"/>
          <w:sz w:val="24"/>
          <w:szCs w:val="24"/>
        </w:rPr>
        <w:t xml:space="preserve">the objective </w:t>
      </w:r>
      <w:r w:rsidR="00C17D53" w:rsidRPr="00703F81">
        <w:rPr>
          <w:rFonts w:ascii="Arial" w:hAnsi="Arial" w:cs="Arial"/>
          <w:sz w:val="24"/>
          <w:szCs w:val="24"/>
        </w:rPr>
        <w:t xml:space="preserve">of </w:t>
      </w:r>
      <w:r w:rsidR="004C2FEC" w:rsidRPr="00703F81">
        <w:rPr>
          <w:rFonts w:ascii="Arial" w:hAnsi="Arial" w:cs="Arial"/>
          <w:sz w:val="24"/>
          <w:szCs w:val="24"/>
        </w:rPr>
        <w:t>ensur</w:t>
      </w:r>
      <w:r w:rsidR="00C17D53" w:rsidRPr="00703F81">
        <w:rPr>
          <w:rFonts w:ascii="Arial" w:hAnsi="Arial" w:cs="Arial"/>
          <w:sz w:val="24"/>
          <w:szCs w:val="24"/>
        </w:rPr>
        <w:t>ing</w:t>
      </w:r>
      <w:r w:rsidR="004C2FEC" w:rsidRPr="00703F81">
        <w:rPr>
          <w:rFonts w:ascii="Arial" w:hAnsi="Arial" w:cs="Arial"/>
          <w:sz w:val="24"/>
          <w:szCs w:val="24"/>
        </w:rPr>
        <w:t xml:space="preserve"> system security at the minimum cost whil</w:t>
      </w:r>
      <w:r w:rsidR="00C17D53" w:rsidRPr="00703F81">
        <w:rPr>
          <w:rFonts w:ascii="Arial" w:hAnsi="Arial" w:cs="Arial"/>
          <w:sz w:val="24"/>
          <w:szCs w:val="24"/>
        </w:rPr>
        <w:t>e</w:t>
      </w:r>
      <w:r w:rsidR="004C2FEC" w:rsidRPr="00703F81">
        <w:rPr>
          <w:rFonts w:ascii="Arial" w:hAnsi="Arial" w:cs="Arial"/>
          <w:sz w:val="24"/>
          <w:szCs w:val="24"/>
        </w:rPr>
        <w:t xml:space="preserve"> meeting </w:t>
      </w:r>
      <w:r w:rsidR="00556151">
        <w:rPr>
          <w:rFonts w:ascii="Arial" w:hAnsi="Arial" w:cs="Arial"/>
          <w:sz w:val="24"/>
          <w:szCs w:val="24"/>
        </w:rPr>
        <w:t xml:space="preserve"> NESO’s</w:t>
      </w:r>
      <w:r w:rsidRPr="00703F81">
        <w:rPr>
          <w:rFonts w:ascii="Arial" w:hAnsi="Arial" w:cs="Arial"/>
          <w:sz w:val="24"/>
          <w:szCs w:val="24"/>
        </w:rPr>
        <w:t xml:space="preserve"> </w:t>
      </w:r>
      <w:r w:rsidR="004C2FEC" w:rsidRPr="00703F81">
        <w:rPr>
          <w:rFonts w:ascii="Arial" w:hAnsi="Arial" w:cs="Arial"/>
          <w:sz w:val="24"/>
          <w:szCs w:val="24"/>
        </w:rPr>
        <w:t>system maintenance and construction requirements:</w:t>
      </w:r>
    </w:p>
    <w:p w14:paraId="678C85B2" w14:textId="010013D0" w:rsidR="004C2FEC" w:rsidRPr="00703F81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1</w:t>
      </w:r>
      <w:r w:rsidR="004C2FEC" w:rsidRPr="00703F81">
        <w:rPr>
          <w:rFonts w:ascii="Arial" w:hAnsi="Arial" w:cs="Arial"/>
          <w:sz w:val="24"/>
          <w:szCs w:val="24"/>
        </w:rPr>
        <w:tab/>
        <w:t xml:space="preserve">Using </w:t>
      </w:r>
      <w:r w:rsidR="00556151">
        <w:rPr>
          <w:rFonts w:ascii="Arial" w:hAnsi="Arial" w:cs="Arial"/>
          <w:sz w:val="24"/>
          <w:szCs w:val="24"/>
        </w:rPr>
        <w:t xml:space="preserve"> NESO’s</w:t>
      </w:r>
      <w:r w:rsidR="004C2FEC" w:rsidRPr="00703F81">
        <w:rPr>
          <w:rFonts w:ascii="Arial" w:hAnsi="Arial" w:cs="Arial"/>
          <w:sz w:val="24"/>
          <w:szCs w:val="24"/>
        </w:rPr>
        <w:t xml:space="preserve"> forecast of demand, BMU availability/running, BMU prices and the transmission outage </w:t>
      </w:r>
      <w:r>
        <w:rPr>
          <w:rFonts w:ascii="Arial" w:hAnsi="Arial" w:cs="Arial"/>
          <w:sz w:val="24"/>
          <w:szCs w:val="24"/>
        </w:rPr>
        <w:t>plan,</w:t>
      </w:r>
      <w:r w:rsidR="004C2FEC" w:rsidRPr="00703F81">
        <w:rPr>
          <w:rFonts w:ascii="Arial" w:hAnsi="Arial" w:cs="Arial"/>
          <w:sz w:val="24"/>
          <w:szCs w:val="24"/>
        </w:rPr>
        <w:t xml:space="preserve"> </w:t>
      </w:r>
      <w:r w:rsidR="002F24C0" w:rsidRPr="00703F81">
        <w:rPr>
          <w:rFonts w:ascii="Arial" w:hAnsi="Arial" w:cs="Arial"/>
          <w:sz w:val="24"/>
          <w:szCs w:val="24"/>
        </w:rPr>
        <w:t xml:space="preserve">system </w:t>
      </w:r>
      <w:r w:rsidR="004C2FEC" w:rsidRPr="00703F81">
        <w:rPr>
          <w:rFonts w:ascii="Arial" w:hAnsi="Arial" w:cs="Arial"/>
          <w:sz w:val="24"/>
          <w:szCs w:val="24"/>
        </w:rPr>
        <w:t xml:space="preserve">security analysis studies are undertaken. </w:t>
      </w:r>
      <w:r w:rsidR="00707325">
        <w:rPr>
          <w:rFonts w:ascii="Arial" w:hAnsi="Arial" w:cs="Arial"/>
          <w:sz w:val="24"/>
          <w:szCs w:val="24"/>
        </w:rPr>
        <w:t xml:space="preserve"> </w:t>
      </w:r>
      <w:r w:rsidR="004C2FEC" w:rsidRPr="00703F81">
        <w:rPr>
          <w:rFonts w:ascii="Arial" w:hAnsi="Arial" w:cs="Arial"/>
          <w:sz w:val="24"/>
          <w:szCs w:val="24"/>
        </w:rPr>
        <w:t xml:space="preserve">These studies involve the </w:t>
      </w:r>
      <w:r w:rsidR="002F24C0" w:rsidRPr="00703F81">
        <w:rPr>
          <w:rFonts w:ascii="Arial" w:hAnsi="Arial" w:cs="Arial"/>
          <w:sz w:val="24"/>
          <w:szCs w:val="24"/>
        </w:rPr>
        <w:t>use</w:t>
      </w:r>
      <w:r w:rsidR="004C2FEC" w:rsidRPr="00703F81">
        <w:rPr>
          <w:rFonts w:ascii="Arial" w:hAnsi="Arial" w:cs="Arial"/>
          <w:sz w:val="24"/>
          <w:szCs w:val="24"/>
        </w:rPr>
        <w:t xml:space="preserve"> of system analysis models that can determine system voltage, thermal</w:t>
      </w:r>
      <w:r>
        <w:rPr>
          <w:rFonts w:ascii="Arial" w:hAnsi="Arial" w:cs="Arial"/>
          <w:sz w:val="24"/>
          <w:szCs w:val="24"/>
        </w:rPr>
        <w:t>,</w:t>
      </w:r>
      <w:r w:rsidR="00B67CC0">
        <w:rPr>
          <w:rFonts w:ascii="Arial" w:hAnsi="Arial" w:cs="Arial"/>
          <w:sz w:val="24"/>
          <w:szCs w:val="24"/>
        </w:rPr>
        <w:t xml:space="preserve"> and stability conditions.</w:t>
      </w:r>
    </w:p>
    <w:p w14:paraId="14F1F1CE" w14:textId="77777777" w:rsidR="004C2FEC" w:rsidRPr="00703F81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2</w:t>
      </w:r>
      <w:r w:rsidR="004C2FEC" w:rsidRPr="00703F81">
        <w:rPr>
          <w:rFonts w:ascii="Arial" w:hAnsi="Arial" w:cs="Arial"/>
          <w:sz w:val="24"/>
          <w:szCs w:val="24"/>
        </w:rPr>
        <w:tab/>
        <w:t>From these studies</w:t>
      </w:r>
      <w:r w:rsidR="00441BEB" w:rsidRPr="00703F81">
        <w:rPr>
          <w:rFonts w:ascii="Arial" w:hAnsi="Arial" w:cs="Arial"/>
          <w:sz w:val="24"/>
          <w:szCs w:val="24"/>
        </w:rPr>
        <w:t>,</w:t>
      </w:r>
      <w:r w:rsidR="004C2FEC" w:rsidRPr="00703F81">
        <w:rPr>
          <w:rFonts w:ascii="Arial" w:hAnsi="Arial" w:cs="Arial"/>
          <w:sz w:val="24"/>
          <w:szCs w:val="24"/>
        </w:rPr>
        <w:t xml:space="preserve"> system security is assessed. </w:t>
      </w:r>
      <w:r w:rsidR="00707325">
        <w:rPr>
          <w:rFonts w:ascii="Arial" w:hAnsi="Arial" w:cs="Arial"/>
          <w:sz w:val="24"/>
          <w:szCs w:val="24"/>
        </w:rPr>
        <w:t xml:space="preserve"> </w:t>
      </w:r>
      <w:r w:rsidR="004C2FEC" w:rsidRPr="00703F81">
        <w:rPr>
          <w:rFonts w:ascii="Arial" w:hAnsi="Arial" w:cs="Arial"/>
          <w:sz w:val="24"/>
          <w:szCs w:val="24"/>
        </w:rPr>
        <w:t xml:space="preserve">If security </w:t>
      </w:r>
      <w:proofErr w:type="spellStart"/>
      <w:r w:rsidR="004C2FEC" w:rsidRPr="00703F81">
        <w:rPr>
          <w:rFonts w:ascii="Arial" w:hAnsi="Arial" w:cs="Arial"/>
          <w:sz w:val="24"/>
          <w:szCs w:val="24"/>
        </w:rPr>
        <w:t>can not</w:t>
      </w:r>
      <w:proofErr w:type="spellEnd"/>
      <w:r w:rsidR="004C2FEC" w:rsidRPr="00703F81">
        <w:rPr>
          <w:rFonts w:ascii="Arial" w:hAnsi="Arial" w:cs="Arial"/>
          <w:sz w:val="24"/>
          <w:szCs w:val="24"/>
        </w:rPr>
        <w:t xml:space="preserve"> be achieved</w:t>
      </w:r>
      <w:r w:rsidR="002F24C0" w:rsidRPr="00703F81">
        <w:rPr>
          <w:rFonts w:ascii="Arial" w:hAnsi="Arial" w:cs="Arial"/>
          <w:sz w:val="24"/>
          <w:szCs w:val="24"/>
        </w:rPr>
        <w:t>,</w:t>
      </w:r>
      <w:r w:rsidR="004C2FEC" w:rsidRPr="00703F81">
        <w:rPr>
          <w:rFonts w:ascii="Arial" w:hAnsi="Arial" w:cs="Arial"/>
          <w:sz w:val="24"/>
          <w:szCs w:val="24"/>
        </w:rPr>
        <w:t xml:space="preserve"> the outage plan will be reviewed and revised accordingly.</w:t>
      </w:r>
    </w:p>
    <w:p w14:paraId="20D63425" w14:textId="77777777" w:rsidR="004C2FEC" w:rsidRPr="00703F81" w:rsidRDefault="004C2FEC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Step 3</w:t>
      </w:r>
      <w:r w:rsidRPr="00703F81">
        <w:rPr>
          <w:rFonts w:ascii="Arial" w:hAnsi="Arial" w:cs="Arial"/>
          <w:sz w:val="24"/>
          <w:szCs w:val="24"/>
        </w:rPr>
        <w:tab/>
        <w:t xml:space="preserve">Transmission constraint boundaries will be </w:t>
      </w:r>
      <w:proofErr w:type="gramStart"/>
      <w:r w:rsidRPr="00703F81">
        <w:rPr>
          <w:rFonts w:ascii="Arial" w:hAnsi="Arial" w:cs="Arial"/>
          <w:sz w:val="24"/>
          <w:szCs w:val="24"/>
        </w:rPr>
        <w:t>identified</w:t>
      </w:r>
      <w:proofErr w:type="gramEnd"/>
      <w:r w:rsidRPr="00703F81">
        <w:rPr>
          <w:rFonts w:ascii="Arial" w:hAnsi="Arial" w:cs="Arial"/>
          <w:sz w:val="24"/>
          <w:szCs w:val="24"/>
        </w:rPr>
        <w:t xml:space="preserve"> and further studies will be undertaken to calculate the limit</w:t>
      </w:r>
      <w:r w:rsidR="00441BEB" w:rsidRPr="00703F81">
        <w:rPr>
          <w:rFonts w:ascii="Arial" w:hAnsi="Arial" w:cs="Arial"/>
          <w:sz w:val="24"/>
          <w:szCs w:val="24"/>
        </w:rPr>
        <w:t>s of the acceptable</w:t>
      </w:r>
      <w:r w:rsidRPr="00703F81">
        <w:rPr>
          <w:rFonts w:ascii="Arial" w:hAnsi="Arial" w:cs="Arial"/>
          <w:sz w:val="24"/>
          <w:szCs w:val="24"/>
        </w:rPr>
        <w:t xml:space="preserve"> power flows across the boundaries</w:t>
      </w:r>
      <w:r w:rsidR="00441BEB" w:rsidRPr="00703F81">
        <w:rPr>
          <w:rFonts w:ascii="Arial" w:hAnsi="Arial" w:cs="Arial"/>
          <w:sz w:val="24"/>
          <w:szCs w:val="24"/>
        </w:rPr>
        <w:t xml:space="preserve"> in accordance with the </w:t>
      </w:r>
      <w:r w:rsidR="00783735" w:rsidRPr="00703F81">
        <w:rPr>
          <w:rFonts w:ascii="Arial" w:hAnsi="Arial" w:cs="Arial"/>
          <w:sz w:val="24"/>
          <w:szCs w:val="24"/>
        </w:rPr>
        <w:t xml:space="preserve">GB </w:t>
      </w:r>
      <w:r w:rsidR="00783735" w:rsidRPr="00703F81">
        <w:rPr>
          <w:rFonts w:ascii="Arial" w:hAnsi="Arial" w:cs="Arial"/>
          <w:sz w:val="24"/>
          <w:szCs w:val="24"/>
          <w:lang w:eastAsia="en-GB"/>
        </w:rPr>
        <w:t>Security and Quality of Supply Standard</w:t>
      </w:r>
      <w:r w:rsidRPr="00703F81">
        <w:rPr>
          <w:rFonts w:ascii="Arial" w:hAnsi="Arial" w:cs="Arial"/>
          <w:sz w:val="24"/>
          <w:szCs w:val="24"/>
        </w:rPr>
        <w:t>.</w:t>
      </w:r>
    </w:p>
    <w:p w14:paraId="549B2DC8" w14:textId="77777777" w:rsidR="00D6292D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4</w:t>
      </w:r>
      <w:r w:rsidR="004C2FEC" w:rsidRPr="00703F81">
        <w:rPr>
          <w:rFonts w:ascii="Arial" w:hAnsi="Arial" w:cs="Arial"/>
          <w:sz w:val="24"/>
          <w:szCs w:val="24"/>
        </w:rPr>
        <w:tab/>
        <w:t xml:space="preserve">At the day ahead stage, </w:t>
      </w:r>
      <w:r w:rsidR="00D6292D" w:rsidRPr="00703F81">
        <w:rPr>
          <w:rFonts w:ascii="Arial" w:hAnsi="Arial" w:cs="Arial"/>
          <w:sz w:val="24"/>
          <w:szCs w:val="24"/>
        </w:rPr>
        <w:t>following receipt of the initial Physical Notification data,</w:t>
      </w:r>
      <w:r w:rsidR="00365CF9" w:rsidRPr="00703F81">
        <w:rPr>
          <w:rFonts w:ascii="Arial" w:hAnsi="Arial" w:cs="Arial"/>
          <w:sz w:val="24"/>
          <w:szCs w:val="24"/>
        </w:rPr>
        <w:t xml:space="preserve"> an economic assessment o</w:t>
      </w:r>
      <w:r w:rsidR="00B735FC">
        <w:rPr>
          <w:rFonts w:ascii="Arial" w:hAnsi="Arial" w:cs="Arial"/>
          <w:sz w:val="24"/>
          <w:szCs w:val="24"/>
        </w:rPr>
        <w:t>n whether to obtain a specific b</w:t>
      </w:r>
      <w:r w:rsidR="00365CF9" w:rsidRPr="00703F81">
        <w:rPr>
          <w:rFonts w:ascii="Arial" w:hAnsi="Arial" w:cs="Arial"/>
          <w:sz w:val="24"/>
          <w:szCs w:val="24"/>
        </w:rPr>
        <w:t xml:space="preserve">alancing </w:t>
      </w:r>
      <w:r w:rsidR="00B735FC">
        <w:rPr>
          <w:rFonts w:ascii="Arial" w:hAnsi="Arial" w:cs="Arial"/>
          <w:sz w:val="24"/>
          <w:szCs w:val="24"/>
        </w:rPr>
        <w:t>s</w:t>
      </w:r>
      <w:r w:rsidR="00365CF9" w:rsidRPr="00703F81">
        <w:rPr>
          <w:rFonts w:ascii="Arial" w:hAnsi="Arial" w:cs="Arial"/>
          <w:sz w:val="24"/>
          <w:szCs w:val="24"/>
        </w:rPr>
        <w:t xml:space="preserve">ervice in the forward market, or in the </w:t>
      </w:r>
      <w:r w:rsidR="00920F5A">
        <w:rPr>
          <w:rFonts w:ascii="Arial" w:hAnsi="Arial" w:cs="Arial"/>
          <w:sz w:val="24"/>
          <w:szCs w:val="24"/>
        </w:rPr>
        <w:t>BM</w:t>
      </w:r>
      <w:r w:rsidR="00365CF9" w:rsidRPr="00703F81">
        <w:rPr>
          <w:rFonts w:ascii="Arial" w:hAnsi="Arial" w:cs="Arial"/>
          <w:sz w:val="24"/>
          <w:szCs w:val="24"/>
        </w:rPr>
        <w:t xml:space="preserve"> is </w:t>
      </w:r>
      <w:r w:rsidR="00783735" w:rsidRPr="00703F81">
        <w:rPr>
          <w:rFonts w:ascii="Arial" w:hAnsi="Arial" w:cs="Arial"/>
          <w:sz w:val="24"/>
          <w:szCs w:val="24"/>
        </w:rPr>
        <w:t>undertaken t</w:t>
      </w:r>
      <w:r w:rsidR="00CC2DA5">
        <w:rPr>
          <w:rFonts w:ascii="Arial" w:hAnsi="Arial" w:cs="Arial"/>
          <w:sz w:val="24"/>
          <w:szCs w:val="24"/>
        </w:rPr>
        <w:t>o</w:t>
      </w:r>
      <w:r w:rsidR="00783735" w:rsidRPr="00703F81">
        <w:rPr>
          <w:rFonts w:ascii="Arial" w:hAnsi="Arial" w:cs="Arial"/>
          <w:sz w:val="24"/>
          <w:szCs w:val="24"/>
        </w:rPr>
        <w:t xml:space="preserve"> deal with any forecast</w:t>
      </w:r>
      <w:r w:rsidR="00365CF9" w:rsidRPr="00703F81">
        <w:rPr>
          <w:rFonts w:ascii="Arial" w:hAnsi="Arial" w:cs="Arial"/>
          <w:sz w:val="24"/>
          <w:szCs w:val="24"/>
        </w:rPr>
        <w:t xml:space="preserve"> transmission constraints. </w:t>
      </w:r>
      <w:r w:rsidR="00707325">
        <w:rPr>
          <w:rFonts w:ascii="Arial" w:hAnsi="Arial" w:cs="Arial"/>
          <w:sz w:val="24"/>
          <w:szCs w:val="24"/>
        </w:rPr>
        <w:t xml:space="preserve"> </w:t>
      </w:r>
      <w:r w:rsidR="009D68E4" w:rsidRPr="00703F81">
        <w:rPr>
          <w:rFonts w:ascii="Arial" w:hAnsi="Arial" w:cs="Arial"/>
          <w:sz w:val="24"/>
          <w:szCs w:val="24"/>
        </w:rPr>
        <w:t>If it is economic and efficient to obtain s</w:t>
      </w:r>
      <w:r w:rsidR="00365CF9" w:rsidRPr="00703F81">
        <w:rPr>
          <w:rFonts w:ascii="Arial" w:hAnsi="Arial" w:cs="Arial"/>
          <w:sz w:val="24"/>
          <w:szCs w:val="24"/>
        </w:rPr>
        <w:t>uch a service</w:t>
      </w:r>
      <w:r w:rsidR="009D68E4" w:rsidRPr="00703F81">
        <w:rPr>
          <w:rFonts w:ascii="Arial" w:hAnsi="Arial" w:cs="Arial"/>
          <w:sz w:val="24"/>
          <w:szCs w:val="24"/>
        </w:rPr>
        <w:t xml:space="preserve"> </w:t>
      </w:r>
      <w:r w:rsidR="00365CF9" w:rsidRPr="00703F81">
        <w:rPr>
          <w:rFonts w:ascii="Arial" w:hAnsi="Arial" w:cs="Arial"/>
          <w:sz w:val="24"/>
          <w:szCs w:val="24"/>
        </w:rPr>
        <w:t xml:space="preserve">in the forward market, </w:t>
      </w:r>
      <w:r w:rsidR="009D68E4" w:rsidRPr="00703F81">
        <w:rPr>
          <w:rFonts w:ascii="Arial" w:hAnsi="Arial" w:cs="Arial"/>
          <w:sz w:val="24"/>
          <w:szCs w:val="24"/>
        </w:rPr>
        <w:t xml:space="preserve">the </w:t>
      </w:r>
      <w:r w:rsidR="00B735FC">
        <w:rPr>
          <w:rFonts w:ascii="Arial" w:hAnsi="Arial" w:cs="Arial"/>
          <w:sz w:val="24"/>
          <w:szCs w:val="24"/>
        </w:rPr>
        <w:t>b</w:t>
      </w:r>
      <w:r w:rsidR="009D68E4" w:rsidRPr="00703F81">
        <w:rPr>
          <w:rFonts w:ascii="Arial" w:hAnsi="Arial" w:cs="Arial"/>
          <w:sz w:val="24"/>
          <w:szCs w:val="24"/>
        </w:rPr>
        <w:t xml:space="preserve">alancing </w:t>
      </w:r>
      <w:r w:rsidR="00B735FC">
        <w:rPr>
          <w:rFonts w:ascii="Arial" w:hAnsi="Arial" w:cs="Arial"/>
          <w:sz w:val="24"/>
          <w:szCs w:val="24"/>
        </w:rPr>
        <w:t>s</w:t>
      </w:r>
      <w:r w:rsidR="009D68E4" w:rsidRPr="00703F81">
        <w:rPr>
          <w:rFonts w:ascii="Arial" w:hAnsi="Arial" w:cs="Arial"/>
          <w:sz w:val="24"/>
          <w:szCs w:val="24"/>
        </w:rPr>
        <w:t>ervice</w:t>
      </w:r>
      <w:r w:rsidR="00365CF9" w:rsidRPr="00703F81">
        <w:rPr>
          <w:rFonts w:ascii="Arial" w:hAnsi="Arial" w:cs="Arial"/>
          <w:sz w:val="24"/>
          <w:szCs w:val="24"/>
        </w:rPr>
        <w:t xml:space="preserve"> </w:t>
      </w:r>
      <w:r w:rsidR="009D68E4" w:rsidRPr="00703F81">
        <w:rPr>
          <w:rFonts w:ascii="Arial" w:hAnsi="Arial" w:cs="Arial"/>
          <w:sz w:val="24"/>
          <w:szCs w:val="24"/>
        </w:rPr>
        <w:t xml:space="preserve">will be </w:t>
      </w:r>
      <w:proofErr w:type="gramStart"/>
      <w:r w:rsidR="004C0525">
        <w:rPr>
          <w:rFonts w:ascii="Arial" w:hAnsi="Arial" w:cs="Arial"/>
          <w:sz w:val="24"/>
          <w:szCs w:val="24"/>
        </w:rPr>
        <w:t>SO-</w:t>
      </w:r>
      <w:r w:rsidR="00365CF9" w:rsidRPr="00703F81">
        <w:rPr>
          <w:rFonts w:ascii="Arial" w:hAnsi="Arial" w:cs="Arial"/>
          <w:sz w:val="24"/>
          <w:szCs w:val="24"/>
        </w:rPr>
        <w:t>Flagged</w:t>
      </w:r>
      <w:proofErr w:type="gramEnd"/>
      <w:r w:rsidR="00365CF9" w:rsidRPr="00703F81">
        <w:rPr>
          <w:rFonts w:ascii="Arial" w:hAnsi="Arial" w:cs="Arial"/>
          <w:sz w:val="24"/>
          <w:szCs w:val="24"/>
        </w:rPr>
        <w:t xml:space="preserve"> </w:t>
      </w:r>
      <w:r w:rsidR="00783735" w:rsidRPr="00703F81">
        <w:rPr>
          <w:rFonts w:ascii="Arial" w:hAnsi="Arial" w:cs="Arial"/>
          <w:sz w:val="24"/>
          <w:szCs w:val="24"/>
        </w:rPr>
        <w:t xml:space="preserve">when it is </w:t>
      </w:r>
      <w:r w:rsidR="00365CF9" w:rsidRPr="00703F81">
        <w:rPr>
          <w:rFonts w:ascii="Arial" w:hAnsi="Arial" w:cs="Arial"/>
          <w:sz w:val="24"/>
          <w:szCs w:val="24"/>
        </w:rPr>
        <w:t>purchase</w:t>
      </w:r>
      <w:r w:rsidR="00783735" w:rsidRPr="00703F81">
        <w:rPr>
          <w:rFonts w:ascii="Arial" w:hAnsi="Arial" w:cs="Arial"/>
          <w:sz w:val="24"/>
          <w:szCs w:val="24"/>
        </w:rPr>
        <w:t>d</w:t>
      </w:r>
      <w:r w:rsidR="00B67CC0">
        <w:rPr>
          <w:rFonts w:ascii="Arial" w:hAnsi="Arial" w:cs="Arial"/>
          <w:sz w:val="24"/>
          <w:szCs w:val="24"/>
        </w:rPr>
        <w:t>.</w:t>
      </w:r>
    </w:p>
    <w:p w14:paraId="6038304A" w14:textId="77777777" w:rsidR="00F006F0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</w:p>
    <w:p w14:paraId="66A17088" w14:textId="77777777" w:rsidR="00F006F0" w:rsidRPr="00703F81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</w:p>
    <w:p w14:paraId="5A66EF97" w14:textId="77777777" w:rsidR="004C2FEC" w:rsidRPr="00F006F0" w:rsidRDefault="004C2FEC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006F0">
        <w:rPr>
          <w:rFonts w:ascii="Arial" w:hAnsi="Arial" w:cs="Arial"/>
          <w:sz w:val="24"/>
          <w:szCs w:val="24"/>
          <w:u w:val="single"/>
        </w:rPr>
        <w:lastRenderedPageBreak/>
        <w:t xml:space="preserve">Control Phase – Pre Gate Closure </w:t>
      </w:r>
    </w:p>
    <w:p w14:paraId="3A025A0F" w14:textId="68B25F58" w:rsidR="0050739D" w:rsidRPr="00703F81" w:rsidRDefault="00336977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Step 5 </w:t>
      </w:r>
      <w:r w:rsidRPr="00703F81">
        <w:rPr>
          <w:rFonts w:ascii="Arial" w:hAnsi="Arial" w:cs="Arial"/>
          <w:sz w:val="24"/>
          <w:szCs w:val="24"/>
        </w:rPr>
        <w:tab/>
      </w:r>
      <w:r w:rsidR="00556151">
        <w:rPr>
          <w:rFonts w:ascii="Arial" w:hAnsi="Arial" w:cs="Arial"/>
          <w:sz w:val="24"/>
          <w:szCs w:val="24"/>
        </w:rPr>
        <w:t>NESO</w:t>
      </w:r>
      <w:r w:rsidRPr="00703F81">
        <w:rPr>
          <w:rFonts w:ascii="Arial" w:hAnsi="Arial" w:cs="Arial"/>
          <w:sz w:val="24"/>
          <w:szCs w:val="24"/>
        </w:rPr>
        <w:t xml:space="preserve"> </w:t>
      </w:r>
      <w:r w:rsidR="00447867" w:rsidRPr="00703F81">
        <w:rPr>
          <w:rFonts w:ascii="Arial" w:hAnsi="Arial" w:cs="Arial"/>
          <w:sz w:val="24"/>
          <w:szCs w:val="24"/>
        </w:rPr>
        <w:t xml:space="preserve">will undertake further security analysis studies </w:t>
      </w:r>
      <w:r w:rsidR="0050739D" w:rsidRPr="00703F81">
        <w:rPr>
          <w:rFonts w:ascii="Arial" w:hAnsi="Arial" w:cs="Arial"/>
          <w:sz w:val="24"/>
          <w:szCs w:val="24"/>
        </w:rPr>
        <w:t xml:space="preserve">as </w:t>
      </w:r>
      <w:r w:rsidR="00783735" w:rsidRPr="00703F81">
        <w:rPr>
          <w:rFonts w:ascii="Arial" w:hAnsi="Arial" w:cs="Arial"/>
          <w:sz w:val="24"/>
          <w:szCs w:val="24"/>
        </w:rPr>
        <w:t xml:space="preserve">it gains </w:t>
      </w:r>
      <w:r w:rsidRPr="00703F81">
        <w:rPr>
          <w:rFonts w:ascii="Arial" w:hAnsi="Arial" w:cs="Arial"/>
          <w:sz w:val="24"/>
          <w:szCs w:val="24"/>
        </w:rPr>
        <w:t xml:space="preserve">greater certainty </w:t>
      </w:r>
      <w:r w:rsidR="00783735" w:rsidRPr="00703F81">
        <w:rPr>
          <w:rFonts w:ascii="Arial" w:hAnsi="Arial" w:cs="Arial"/>
          <w:sz w:val="24"/>
          <w:szCs w:val="24"/>
        </w:rPr>
        <w:t xml:space="preserve">as to likely </w:t>
      </w:r>
      <w:r w:rsidRPr="00703F81">
        <w:rPr>
          <w:rFonts w:ascii="Arial" w:hAnsi="Arial" w:cs="Arial"/>
          <w:sz w:val="24"/>
          <w:szCs w:val="24"/>
        </w:rPr>
        <w:t>system condition</w:t>
      </w:r>
      <w:r w:rsidR="00447867" w:rsidRPr="00703F81">
        <w:rPr>
          <w:rFonts w:ascii="Arial" w:hAnsi="Arial" w:cs="Arial"/>
          <w:sz w:val="24"/>
          <w:szCs w:val="24"/>
        </w:rPr>
        <w:t>s</w:t>
      </w:r>
      <w:r w:rsidRPr="00703F81">
        <w:rPr>
          <w:rFonts w:ascii="Arial" w:hAnsi="Arial" w:cs="Arial"/>
          <w:sz w:val="24"/>
          <w:szCs w:val="24"/>
        </w:rPr>
        <w:t xml:space="preserve">, </w:t>
      </w:r>
      <w:r w:rsidR="009D68E4" w:rsidRPr="00703F81">
        <w:rPr>
          <w:rFonts w:ascii="Arial" w:hAnsi="Arial" w:cs="Arial"/>
          <w:sz w:val="24"/>
          <w:szCs w:val="24"/>
        </w:rPr>
        <w:t xml:space="preserve">through </w:t>
      </w:r>
      <w:r w:rsidRPr="00703F81">
        <w:rPr>
          <w:rFonts w:ascii="Arial" w:hAnsi="Arial" w:cs="Arial"/>
          <w:sz w:val="24"/>
          <w:szCs w:val="24"/>
        </w:rPr>
        <w:t>demand forecast</w:t>
      </w:r>
      <w:r w:rsidR="009D68E4" w:rsidRPr="00703F81">
        <w:rPr>
          <w:rFonts w:ascii="Arial" w:hAnsi="Arial" w:cs="Arial"/>
          <w:sz w:val="24"/>
          <w:szCs w:val="24"/>
        </w:rPr>
        <w:t>s</w:t>
      </w:r>
      <w:r w:rsidRPr="00703F81">
        <w:rPr>
          <w:rFonts w:ascii="Arial" w:hAnsi="Arial" w:cs="Arial"/>
          <w:sz w:val="24"/>
          <w:szCs w:val="24"/>
        </w:rPr>
        <w:t xml:space="preserve"> and generator </w:t>
      </w:r>
      <w:r w:rsidR="00B735FC">
        <w:rPr>
          <w:rFonts w:ascii="Arial" w:hAnsi="Arial" w:cs="Arial"/>
          <w:sz w:val="24"/>
          <w:szCs w:val="24"/>
        </w:rPr>
        <w:t>P</w:t>
      </w:r>
      <w:r w:rsidRPr="00703F81">
        <w:rPr>
          <w:rFonts w:ascii="Arial" w:hAnsi="Arial" w:cs="Arial"/>
          <w:sz w:val="24"/>
          <w:szCs w:val="24"/>
        </w:rPr>
        <w:t xml:space="preserve">hysical </w:t>
      </w:r>
      <w:r w:rsidR="00B735FC">
        <w:rPr>
          <w:rFonts w:ascii="Arial" w:hAnsi="Arial" w:cs="Arial"/>
          <w:sz w:val="24"/>
          <w:szCs w:val="24"/>
        </w:rPr>
        <w:t>N</w:t>
      </w:r>
      <w:r w:rsidRPr="00703F81">
        <w:rPr>
          <w:rFonts w:ascii="Arial" w:hAnsi="Arial" w:cs="Arial"/>
          <w:sz w:val="24"/>
          <w:szCs w:val="24"/>
        </w:rPr>
        <w:t>otifications</w:t>
      </w:r>
      <w:r w:rsidR="0050739D" w:rsidRPr="00703F81">
        <w:rPr>
          <w:rFonts w:ascii="Arial" w:hAnsi="Arial" w:cs="Arial"/>
          <w:sz w:val="24"/>
          <w:szCs w:val="24"/>
        </w:rPr>
        <w:t>.</w:t>
      </w:r>
    </w:p>
    <w:p w14:paraId="0745C200" w14:textId="09F5BC58" w:rsidR="0050739D" w:rsidRPr="00703F81" w:rsidRDefault="00F006F0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6</w:t>
      </w:r>
      <w:r w:rsidR="00441BEB" w:rsidRPr="00703F81">
        <w:rPr>
          <w:rFonts w:ascii="Arial" w:hAnsi="Arial" w:cs="Arial"/>
          <w:sz w:val="24"/>
          <w:szCs w:val="24"/>
        </w:rPr>
        <w:tab/>
      </w:r>
      <w:r w:rsidR="0050739D" w:rsidRPr="00703F81">
        <w:rPr>
          <w:rFonts w:ascii="Arial" w:hAnsi="Arial" w:cs="Arial"/>
          <w:sz w:val="24"/>
          <w:szCs w:val="24"/>
        </w:rPr>
        <w:t xml:space="preserve">The outcome of these studies could result in </w:t>
      </w:r>
      <w:r w:rsidR="00556151">
        <w:rPr>
          <w:rFonts w:ascii="Arial" w:hAnsi="Arial" w:cs="Arial"/>
          <w:sz w:val="24"/>
          <w:szCs w:val="24"/>
        </w:rPr>
        <w:t>NESO</w:t>
      </w:r>
      <w:r w:rsidR="00114BAE" w:rsidRPr="00703F81">
        <w:rPr>
          <w:rFonts w:ascii="Arial" w:hAnsi="Arial" w:cs="Arial"/>
          <w:sz w:val="24"/>
          <w:szCs w:val="24"/>
        </w:rPr>
        <w:t xml:space="preserve"> making further</w:t>
      </w:r>
      <w:r w:rsidR="0050739D" w:rsidRPr="00703F81">
        <w:rPr>
          <w:rFonts w:ascii="Arial" w:hAnsi="Arial" w:cs="Arial"/>
          <w:sz w:val="24"/>
          <w:szCs w:val="24"/>
        </w:rPr>
        <w:t xml:space="preserve"> use of </w:t>
      </w:r>
      <w:r w:rsidR="00B735FC">
        <w:rPr>
          <w:rFonts w:ascii="Arial" w:hAnsi="Arial" w:cs="Arial"/>
          <w:sz w:val="24"/>
          <w:szCs w:val="24"/>
        </w:rPr>
        <w:t>b</w:t>
      </w:r>
      <w:r w:rsidR="0050739D" w:rsidRPr="00703F81">
        <w:rPr>
          <w:rFonts w:ascii="Arial" w:hAnsi="Arial" w:cs="Arial"/>
          <w:sz w:val="24"/>
          <w:szCs w:val="24"/>
        </w:rPr>
        <w:t xml:space="preserve">alancing </w:t>
      </w:r>
      <w:r w:rsidR="00B735FC">
        <w:rPr>
          <w:rFonts w:ascii="Arial" w:hAnsi="Arial" w:cs="Arial"/>
          <w:sz w:val="24"/>
          <w:szCs w:val="24"/>
        </w:rPr>
        <w:t>s</w:t>
      </w:r>
      <w:r w:rsidR="0050739D" w:rsidRPr="00703F81">
        <w:rPr>
          <w:rFonts w:ascii="Arial" w:hAnsi="Arial" w:cs="Arial"/>
          <w:sz w:val="24"/>
          <w:szCs w:val="24"/>
        </w:rPr>
        <w:t xml:space="preserve">ervices, through BM </w:t>
      </w:r>
      <w:r w:rsidR="003D1B31">
        <w:rPr>
          <w:rFonts w:ascii="Arial" w:hAnsi="Arial" w:cs="Arial"/>
          <w:sz w:val="24"/>
          <w:szCs w:val="24"/>
        </w:rPr>
        <w:t>S</w:t>
      </w:r>
      <w:r w:rsidR="0050739D" w:rsidRPr="00703F81">
        <w:rPr>
          <w:rFonts w:ascii="Arial" w:hAnsi="Arial" w:cs="Arial"/>
          <w:sz w:val="24"/>
          <w:szCs w:val="24"/>
        </w:rPr>
        <w:t>tart-</w:t>
      </w:r>
      <w:r w:rsidR="003D1B31">
        <w:rPr>
          <w:rFonts w:ascii="Arial" w:hAnsi="Arial" w:cs="Arial"/>
          <w:sz w:val="24"/>
          <w:szCs w:val="24"/>
        </w:rPr>
        <w:t>U</w:t>
      </w:r>
      <w:r w:rsidR="0050739D" w:rsidRPr="00703F81">
        <w:rPr>
          <w:rFonts w:ascii="Arial" w:hAnsi="Arial" w:cs="Arial"/>
          <w:sz w:val="24"/>
          <w:szCs w:val="24"/>
        </w:rPr>
        <w:t>p</w:t>
      </w:r>
      <w:r w:rsidR="00B402D5">
        <w:rPr>
          <w:rFonts w:ascii="Arial" w:hAnsi="Arial" w:cs="Arial"/>
          <w:sz w:val="24"/>
          <w:szCs w:val="24"/>
        </w:rPr>
        <w:t>.</w:t>
      </w:r>
      <w:r w:rsidR="0050739D" w:rsidRPr="00703F81">
        <w:rPr>
          <w:rFonts w:ascii="Arial" w:hAnsi="Arial" w:cs="Arial"/>
          <w:sz w:val="24"/>
          <w:szCs w:val="24"/>
        </w:rPr>
        <w:t xml:space="preserve"> </w:t>
      </w:r>
      <w:r w:rsidR="00B67CC0">
        <w:rPr>
          <w:rFonts w:ascii="Arial" w:hAnsi="Arial" w:cs="Arial"/>
          <w:sz w:val="24"/>
          <w:szCs w:val="24"/>
        </w:rPr>
        <w:t xml:space="preserve"> </w:t>
      </w:r>
      <w:r w:rsidR="0050739D" w:rsidRPr="00703F81">
        <w:rPr>
          <w:rFonts w:ascii="Arial" w:hAnsi="Arial" w:cs="Arial"/>
          <w:sz w:val="24"/>
          <w:szCs w:val="24"/>
        </w:rPr>
        <w:t xml:space="preserve">Whether this is appropriate will depend upon the options available to </w:t>
      </w:r>
      <w:r w:rsidR="00556151">
        <w:rPr>
          <w:rFonts w:ascii="Arial" w:hAnsi="Arial" w:cs="Arial"/>
          <w:sz w:val="24"/>
          <w:szCs w:val="24"/>
        </w:rPr>
        <w:t>NESO</w:t>
      </w:r>
      <w:r w:rsidR="0050739D" w:rsidRPr="00703F81">
        <w:rPr>
          <w:rFonts w:ascii="Arial" w:hAnsi="Arial" w:cs="Arial"/>
          <w:sz w:val="24"/>
          <w:szCs w:val="24"/>
        </w:rPr>
        <w:t xml:space="preserve"> to resolve the constraint and the most economic</w:t>
      </w:r>
      <w:r w:rsidR="00B4393B" w:rsidRPr="00703F81">
        <w:rPr>
          <w:rFonts w:ascii="Arial" w:hAnsi="Arial" w:cs="Arial"/>
          <w:sz w:val="24"/>
          <w:szCs w:val="24"/>
        </w:rPr>
        <w:t>ally efficient</w:t>
      </w:r>
      <w:r w:rsidR="0050739D" w:rsidRPr="00703F81">
        <w:rPr>
          <w:rFonts w:ascii="Arial" w:hAnsi="Arial" w:cs="Arial"/>
          <w:sz w:val="24"/>
          <w:szCs w:val="24"/>
        </w:rPr>
        <w:t xml:space="preserve"> choice. </w:t>
      </w:r>
      <w:r w:rsidR="00B67CC0">
        <w:rPr>
          <w:rFonts w:ascii="Arial" w:hAnsi="Arial" w:cs="Arial"/>
          <w:sz w:val="24"/>
          <w:szCs w:val="24"/>
        </w:rPr>
        <w:t xml:space="preserve"> </w:t>
      </w:r>
      <w:r w:rsidR="0050739D" w:rsidRPr="00703F81">
        <w:rPr>
          <w:rFonts w:ascii="Arial" w:hAnsi="Arial" w:cs="Arial"/>
          <w:sz w:val="24"/>
          <w:szCs w:val="24"/>
        </w:rPr>
        <w:t xml:space="preserve">In </w:t>
      </w:r>
      <w:r w:rsidR="00114BAE" w:rsidRPr="00703F81">
        <w:rPr>
          <w:rFonts w:ascii="Arial" w:hAnsi="Arial" w:cs="Arial"/>
          <w:sz w:val="24"/>
          <w:szCs w:val="24"/>
        </w:rPr>
        <w:t xml:space="preserve">the </w:t>
      </w:r>
      <w:r w:rsidR="0050739D" w:rsidRPr="00703F81">
        <w:rPr>
          <w:rFonts w:ascii="Arial" w:hAnsi="Arial" w:cs="Arial"/>
          <w:sz w:val="24"/>
          <w:szCs w:val="24"/>
        </w:rPr>
        <w:t xml:space="preserve">event that a </w:t>
      </w:r>
      <w:r w:rsidR="00B735FC">
        <w:rPr>
          <w:rFonts w:ascii="Arial" w:hAnsi="Arial" w:cs="Arial"/>
          <w:sz w:val="24"/>
          <w:szCs w:val="24"/>
        </w:rPr>
        <w:t>balancing s</w:t>
      </w:r>
      <w:r w:rsidR="0050739D" w:rsidRPr="00703F81">
        <w:rPr>
          <w:rFonts w:ascii="Arial" w:hAnsi="Arial" w:cs="Arial"/>
          <w:sz w:val="24"/>
          <w:szCs w:val="24"/>
        </w:rPr>
        <w:t xml:space="preserve">ervice is </w:t>
      </w:r>
      <w:r w:rsidR="00114BAE" w:rsidRPr="00703F81">
        <w:rPr>
          <w:rFonts w:ascii="Arial" w:hAnsi="Arial" w:cs="Arial"/>
          <w:sz w:val="24"/>
          <w:szCs w:val="24"/>
        </w:rPr>
        <w:t>used</w:t>
      </w:r>
      <w:r w:rsidR="00891C0A" w:rsidRPr="00703F81">
        <w:rPr>
          <w:rFonts w:ascii="Arial" w:hAnsi="Arial" w:cs="Arial"/>
          <w:sz w:val="24"/>
          <w:szCs w:val="24"/>
        </w:rPr>
        <w:t>,</w:t>
      </w:r>
      <w:r w:rsidR="0050739D" w:rsidRPr="00703F81">
        <w:rPr>
          <w:rFonts w:ascii="Arial" w:hAnsi="Arial" w:cs="Arial"/>
          <w:sz w:val="24"/>
          <w:szCs w:val="24"/>
        </w:rPr>
        <w:t xml:space="preserve"> the action will be </w:t>
      </w:r>
      <w:r w:rsidR="002552D6" w:rsidRPr="00703F81">
        <w:rPr>
          <w:rFonts w:ascii="Arial" w:hAnsi="Arial" w:cs="Arial"/>
          <w:sz w:val="24"/>
          <w:szCs w:val="24"/>
        </w:rPr>
        <w:t xml:space="preserve">identified as </w:t>
      </w:r>
      <w:r w:rsidR="00FE28CF" w:rsidRPr="00703F81">
        <w:rPr>
          <w:rFonts w:ascii="Arial" w:hAnsi="Arial" w:cs="Arial"/>
          <w:sz w:val="24"/>
          <w:szCs w:val="24"/>
        </w:rPr>
        <w:t>SO</w:t>
      </w:r>
      <w:r w:rsidR="004C0525">
        <w:rPr>
          <w:rFonts w:ascii="Arial" w:hAnsi="Arial" w:cs="Arial"/>
          <w:sz w:val="24"/>
          <w:szCs w:val="24"/>
        </w:rPr>
        <w:t>-</w:t>
      </w:r>
      <w:r w:rsidR="004F018C" w:rsidRPr="00AC6468">
        <w:rPr>
          <w:rFonts w:ascii="Arial" w:hAnsi="Arial" w:cs="Arial"/>
          <w:sz w:val="24"/>
          <w:szCs w:val="24"/>
        </w:rPr>
        <w:t>F</w:t>
      </w:r>
      <w:r w:rsidR="0050739D" w:rsidRPr="00703F81">
        <w:rPr>
          <w:rFonts w:ascii="Arial" w:hAnsi="Arial" w:cs="Arial"/>
          <w:sz w:val="24"/>
          <w:szCs w:val="24"/>
        </w:rPr>
        <w:t xml:space="preserve">lagged at the point of </w:t>
      </w:r>
      <w:r w:rsidR="00114BAE" w:rsidRPr="00703F81">
        <w:rPr>
          <w:rFonts w:ascii="Arial" w:hAnsi="Arial" w:cs="Arial"/>
          <w:sz w:val="24"/>
          <w:szCs w:val="24"/>
        </w:rPr>
        <w:t>purchase</w:t>
      </w:r>
      <w:r w:rsidR="00CB483A">
        <w:rPr>
          <w:rFonts w:ascii="Arial" w:hAnsi="Arial" w:cs="Arial"/>
          <w:sz w:val="24"/>
          <w:szCs w:val="24"/>
        </w:rPr>
        <w:t>.</w:t>
      </w:r>
    </w:p>
    <w:p w14:paraId="1A303798" w14:textId="77777777" w:rsidR="004C2FEC" w:rsidRPr="00CB483A" w:rsidRDefault="004C2FEC" w:rsidP="00336665">
      <w:pPr>
        <w:pStyle w:val="Header"/>
        <w:tabs>
          <w:tab w:val="clear" w:pos="4153"/>
          <w:tab w:val="clear" w:pos="8306"/>
        </w:tabs>
        <w:spacing w:before="12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483A">
        <w:rPr>
          <w:rFonts w:ascii="Arial" w:hAnsi="Arial" w:cs="Arial"/>
          <w:sz w:val="24"/>
          <w:szCs w:val="24"/>
          <w:u w:val="single"/>
        </w:rPr>
        <w:t xml:space="preserve">Control Phase – Real Time </w:t>
      </w:r>
    </w:p>
    <w:p w14:paraId="46D18188" w14:textId="77777777" w:rsidR="00AE56DA" w:rsidRPr="00703F81" w:rsidRDefault="00AE56DA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>Step 7</w:t>
      </w:r>
      <w:r w:rsidR="00B4393B" w:rsidRPr="00703F81">
        <w:rPr>
          <w:rFonts w:ascii="Arial" w:hAnsi="Arial" w:cs="Arial"/>
          <w:sz w:val="24"/>
          <w:szCs w:val="24"/>
        </w:rPr>
        <w:tab/>
      </w:r>
      <w:r w:rsidR="004C2FEC" w:rsidRPr="00703F81">
        <w:rPr>
          <w:rFonts w:ascii="Arial" w:hAnsi="Arial" w:cs="Arial"/>
          <w:sz w:val="24"/>
          <w:szCs w:val="24"/>
        </w:rPr>
        <w:t xml:space="preserve">System security </w:t>
      </w:r>
      <w:r w:rsidR="007B4E05" w:rsidRPr="00703F81">
        <w:rPr>
          <w:rFonts w:ascii="Arial" w:hAnsi="Arial" w:cs="Arial"/>
          <w:sz w:val="24"/>
          <w:szCs w:val="24"/>
        </w:rPr>
        <w:t>is</w:t>
      </w:r>
      <w:r w:rsidR="004C2FEC" w:rsidRPr="00703F81">
        <w:rPr>
          <w:rFonts w:ascii="Arial" w:hAnsi="Arial" w:cs="Arial"/>
          <w:sz w:val="24"/>
          <w:szCs w:val="24"/>
        </w:rPr>
        <w:t xml:space="preserve"> continually monitored in real time through the use of on-line </w:t>
      </w:r>
      <w:r w:rsidR="007B4E05" w:rsidRPr="00703F81">
        <w:rPr>
          <w:rFonts w:ascii="Arial" w:hAnsi="Arial" w:cs="Arial"/>
          <w:sz w:val="24"/>
          <w:szCs w:val="24"/>
        </w:rPr>
        <w:t xml:space="preserve">system </w:t>
      </w:r>
      <w:r w:rsidR="004C2FEC" w:rsidRPr="00703F81">
        <w:rPr>
          <w:rFonts w:ascii="Arial" w:hAnsi="Arial" w:cs="Arial"/>
          <w:sz w:val="24"/>
          <w:szCs w:val="24"/>
        </w:rPr>
        <w:t>security analysis studies based on actual system conditions.</w:t>
      </w:r>
    </w:p>
    <w:p w14:paraId="6E632AE6" w14:textId="34F5442B" w:rsidR="00AE56DA" w:rsidRPr="00703F81" w:rsidRDefault="00CB483A" w:rsidP="00336665">
      <w:pPr>
        <w:pStyle w:val="Header"/>
        <w:tabs>
          <w:tab w:val="clear" w:pos="4153"/>
          <w:tab w:val="clear" w:pos="8306"/>
        </w:tabs>
        <w:spacing w:before="120" w:line="360" w:lineRule="auto"/>
        <w:ind w:left="1451" w:hanging="14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 8</w:t>
      </w:r>
      <w:r w:rsidR="00AE56DA" w:rsidRPr="00703F81">
        <w:rPr>
          <w:rFonts w:ascii="Arial" w:hAnsi="Arial" w:cs="Arial"/>
          <w:sz w:val="24"/>
          <w:szCs w:val="24"/>
        </w:rPr>
        <w:tab/>
      </w:r>
      <w:r w:rsidR="00891C0A" w:rsidRPr="00703F81">
        <w:rPr>
          <w:rFonts w:ascii="Arial" w:hAnsi="Arial" w:cs="Arial"/>
          <w:sz w:val="24"/>
          <w:szCs w:val="24"/>
        </w:rPr>
        <w:t xml:space="preserve">BMUs offering </w:t>
      </w:r>
      <w:r w:rsidR="008C293A">
        <w:rPr>
          <w:rFonts w:ascii="Arial" w:hAnsi="Arial" w:cs="Arial"/>
          <w:sz w:val="24"/>
          <w:szCs w:val="24"/>
        </w:rPr>
        <w:t xml:space="preserve">BOAs </w:t>
      </w:r>
      <w:r w:rsidR="007B4E05" w:rsidRPr="00703F81">
        <w:rPr>
          <w:rFonts w:ascii="Arial" w:hAnsi="Arial" w:cs="Arial"/>
          <w:sz w:val="24"/>
          <w:szCs w:val="24"/>
        </w:rPr>
        <w:t>that c</w:t>
      </w:r>
      <w:r w:rsidR="00AE56DA" w:rsidRPr="00703F81">
        <w:rPr>
          <w:rFonts w:ascii="Arial" w:hAnsi="Arial" w:cs="Arial"/>
          <w:sz w:val="24"/>
          <w:szCs w:val="24"/>
        </w:rPr>
        <w:t xml:space="preserve">ould be purchased </w:t>
      </w:r>
      <w:r w:rsidR="007B4E05" w:rsidRPr="00703F81">
        <w:rPr>
          <w:rFonts w:ascii="Arial" w:hAnsi="Arial" w:cs="Arial"/>
          <w:sz w:val="24"/>
          <w:szCs w:val="24"/>
        </w:rPr>
        <w:t xml:space="preserve">should </w:t>
      </w:r>
      <w:r w:rsidR="00AE56DA" w:rsidRPr="00703F81">
        <w:rPr>
          <w:rFonts w:ascii="Arial" w:hAnsi="Arial" w:cs="Arial"/>
          <w:sz w:val="24"/>
          <w:szCs w:val="24"/>
        </w:rPr>
        <w:t xml:space="preserve">a transmission constraint materialise </w:t>
      </w:r>
      <w:r w:rsidR="007F23FA" w:rsidRPr="00703F81">
        <w:rPr>
          <w:rFonts w:ascii="Arial" w:hAnsi="Arial" w:cs="Arial"/>
          <w:sz w:val="24"/>
          <w:szCs w:val="24"/>
        </w:rPr>
        <w:t xml:space="preserve">in real time </w:t>
      </w:r>
      <w:r w:rsidR="00AE56DA" w:rsidRPr="00703F81">
        <w:rPr>
          <w:rFonts w:ascii="Arial" w:hAnsi="Arial" w:cs="Arial"/>
          <w:sz w:val="24"/>
          <w:szCs w:val="24"/>
        </w:rPr>
        <w:t xml:space="preserve">are identified. </w:t>
      </w:r>
      <w:r w:rsidR="00556151">
        <w:rPr>
          <w:rFonts w:ascii="Arial" w:hAnsi="Arial" w:cs="Arial"/>
          <w:sz w:val="24"/>
          <w:szCs w:val="24"/>
        </w:rPr>
        <w:t>NESO</w:t>
      </w:r>
      <w:r w:rsidR="00AE56DA" w:rsidRPr="00703F81">
        <w:rPr>
          <w:rFonts w:ascii="Arial" w:hAnsi="Arial" w:cs="Arial"/>
          <w:sz w:val="24"/>
          <w:szCs w:val="24"/>
        </w:rPr>
        <w:t xml:space="preserve"> will </w:t>
      </w:r>
      <w:r w:rsidR="00185226" w:rsidRPr="00703F81">
        <w:rPr>
          <w:rFonts w:ascii="Arial" w:hAnsi="Arial" w:cs="Arial"/>
          <w:sz w:val="24"/>
          <w:szCs w:val="24"/>
        </w:rPr>
        <w:t xml:space="preserve">flag </w:t>
      </w:r>
      <w:r w:rsidR="00351E39" w:rsidRPr="00703F81">
        <w:rPr>
          <w:rFonts w:ascii="Arial" w:hAnsi="Arial" w:cs="Arial"/>
          <w:sz w:val="24"/>
          <w:szCs w:val="24"/>
        </w:rPr>
        <w:t xml:space="preserve">the </w:t>
      </w:r>
      <w:r w:rsidR="00891C0A" w:rsidRPr="00703F81">
        <w:rPr>
          <w:rFonts w:ascii="Arial" w:hAnsi="Arial" w:cs="Arial"/>
          <w:sz w:val="24"/>
          <w:szCs w:val="24"/>
        </w:rPr>
        <w:t>relevant</w:t>
      </w:r>
      <w:r w:rsidR="00B67CC0">
        <w:rPr>
          <w:rFonts w:ascii="Arial" w:hAnsi="Arial" w:cs="Arial"/>
          <w:sz w:val="24"/>
          <w:szCs w:val="24"/>
        </w:rPr>
        <w:t xml:space="preserve"> BMUs.</w:t>
      </w:r>
    </w:p>
    <w:p w14:paraId="6D71BA5B" w14:textId="77777777" w:rsidR="002552D6" w:rsidRPr="00703F81" w:rsidRDefault="002552D6" w:rsidP="00B735FC">
      <w:pPr>
        <w:pStyle w:val="Header"/>
        <w:tabs>
          <w:tab w:val="clear" w:pos="4153"/>
          <w:tab w:val="clear" w:pos="8306"/>
        </w:tabs>
        <w:spacing w:before="120" w:line="360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03F81">
        <w:rPr>
          <w:rFonts w:ascii="Arial" w:hAnsi="Arial" w:cs="Arial"/>
          <w:sz w:val="24"/>
          <w:szCs w:val="24"/>
        </w:rPr>
        <w:t xml:space="preserve">Step </w:t>
      </w:r>
      <w:r w:rsidR="00AE56DA" w:rsidRPr="00703F81">
        <w:rPr>
          <w:rFonts w:ascii="Arial" w:hAnsi="Arial" w:cs="Arial"/>
          <w:sz w:val="24"/>
          <w:szCs w:val="24"/>
        </w:rPr>
        <w:t>10</w:t>
      </w:r>
      <w:r w:rsidRPr="00703F81">
        <w:rPr>
          <w:rFonts w:ascii="Arial" w:hAnsi="Arial" w:cs="Arial"/>
          <w:sz w:val="24"/>
          <w:szCs w:val="24"/>
        </w:rPr>
        <w:tab/>
      </w:r>
      <w:r w:rsidR="00AE56DA" w:rsidRPr="00703F81">
        <w:rPr>
          <w:rFonts w:ascii="Arial" w:hAnsi="Arial" w:cs="Arial"/>
          <w:sz w:val="24"/>
          <w:szCs w:val="24"/>
        </w:rPr>
        <w:t xml:space="preserve">Any </w:t>
      </w:r>
      <w:r w:rsidR="008C293A">
        <w:rPr>
          <w:rFonts w:ascii="Arial" w:hAnsi="Arial" w:cs="Arial"/>
          <w:sz w:val="24"/>
          <w:szCs w:val="24"/>
        </w:rPr>
        <w:t xml:space="preserve">BOAs </w:t>
      </w:r>
      <w:r w:rsidR="00AE56DA" w:rsidRPr="00703F81">
        <w:rPr>
          <w:rFonts w:ascii="Arial" w:hAnsi="Arial" w:cs="Arial"/>
          <w:sz w:val="24"/>
          <w:szCs w:val="24"/>
        </w:rPr>
        <w:t xml:space="preserve">subsequently </w:t>
      </w:r>
      <w:r w:rsidR="00D45DCE" w:rsidRPr="00703F81">
        <w:rPr>
          <w:rFonts w:ascii="Arial" w:hAnsi="Arial" w:cs="Arial"/>
          <w:sz w:val="24"/>
          <w:szCs w:val="24"/>
        </w:rPr>
        <w:t>purchased on</w:t>
      </w:r>
      <w:r w:rsidR="003539F8" w:rsidRPr="00703F81">
        <w:rPr>
          <w:rFonts w:ascii="Arial" w:hAnsi="Arial" w:cs="Arial"/>
          <w:sz w:val="24"/>
          <w:szCs w:val="24"/>
        </w:rPr>
        <w:t xml:space="preserve"> the</w:t>
      </w:r>
      <w:r w:rsidR="00D45DCE" w:rsidRPr="00703F81">
        <w:rPr>
          <w:rFonts w:ascii="Arial" w:hAnsi="Arial" w:cs="Arial"/>
          <w:sz w:val="24"/>
          <w:szCs w:val="24"/>
        </w:rPr>
        <w:t xml:space="preserve"> </w:t>
      </w:r>
      <w:r w:rsidR="00185226" w:rsidRPr="00703F81">
        <w:rPr>
          <w:rFonts w:ascii="Arial" w:hAnsi="Arial" w:cs="Arial"/>
          <w:sz w:val="24"/>
          <w:szCs w:val="24"/>
        </w:rPr>
        <w:t xml:space="preserve">flagged </w:t>
      </w:r>
      <w:r w:rsidR="00D45DCE" w:rsidRPr="00703F81">
        <w:rPr>
          <w:rFonts w:ascii="Arial" w:hAnsi="Arial" w:cs="Arial"/>
          <w:sz w:val="24"/>
          <w:szCs w:val="24"/>
        </w:rPr>
        <w:t xml:space="preserve">BMUs </w:t>
      </w:r>
      <w:r w:rsidR="0075423B" w:rsidRPr="00703F81">
        <w:rPr>
          <w:rFonts w:ascii="Arial" w:hAnsi="Arial" w:cs="Arial"/>
          <w:sz w:val="24"/>
          <w:szCs w:val="24"/>
        </w:rPr>
        <w:t xml:space="preserve">will </w:t>
      </w:r>
      <w:r w:rsidR="00185226" w:rsidRPr="00703F81">
        <w:rPr>
          <w:rFonts w:ascii="Arial" w:hAnsi="Arial" w:cs="Arial"/>
          <w:sz w:val="24"/>
          <w:szCs w:val="24"/>
        </w:rPr>
        <w:t>autom</w:t>
      </w:r>
      <w:r w:rsidR="00260FB8" w:rsidRPr="00703F81">
        <w:rPr>
          <w:rFonts w:ascii="Arial" w:hAnsi="Arial" w:cs="Arial"/>
          <w:sz w:val="24"/>
          <w:szCs w:val="24"/>
        </w:rPr>
        <w:t>atically b</w:t>
      </w:r>
      <w:r w:rsidR="00D45DCE" w:rsidRPr="00703F81">
        <w:rPr>
          <w:rFonts w:ascii="Arial" w:hAnsi="Arial" w:cs="Arial"/>
          <w:sz w:val="24"/>
          <w:szCs w:val="24"/>
        </w:rPr>
        <w:t>e identified as SO</w:t>
      </w:r>
      <w:r w:rsidR="004C0525">
        <w:rPr>
          <w:rFonts w:ascii="Arial" w:hAnsi="Arial" w:cs="Arial"/>
          <w:sz w:val="24"/>
          <w:szCs w:val="24"/>
        </w:rPr>
        <w:t>-</w:t>
      </w:r>
      <w:r w:rsidR="00B67CC0">
        <w:rPr>
          <w:rFonts w:ascii="Arial" w:hAnsi="Arial" w:cs="Arial"/>
          <w:sz w:val="24"/>
          <w:szCs w:val="24"/>
        </w:rPr>
        <w:t>Flagged.</w:t>
      </w:r>
    </w:p>
    <w:p w14:paraId="3F071830" w14:textId="77777777" w:rsidR="001D397F" w:rsidRPr="00703F81" w:rsidRDefault="001D397F" w:rsidP="00336665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1D397F" w:rsidRPr="00703F81" w:rsidSect="00815E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728" w:right="1728" w:bottom="1728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78EE" w14:textId="77777777" w:rsidR="00932EAD" w:rsidRDefault="00932EAD">
      <w:r>
        <w:separator/>
      </w:r>
    </w:p>
  </w:endnote>
  <w:endnote w:type="continuationSeparator" w:id="0">
    <w:p w14:paraId="0D463BE5" w14:textId="77777777" w:rsidR="00932EAD" w:rsidRDefault="00932EAD">
      <w:r>
        <w:continuationSeparator/>
      </w:r>
    </w:p>
  </w:endnote>
  <w:endnote w:type="continuationNotice" w:id="1">
    <w:p w14:paraId="42BF5F30" w14:textId="77777777" w:rsidR="00932EAD" w:rsidRDefault="00932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989E" w14:textId="77777777" w:rsidR="00B301B3" w:rsidRDefault="00B301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34BCB7AC" w14:textId="77777777" w:rsidR="00B301B3" w:rsidRDefault="00B301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F5CF" w14:textId="77777777" w:rsidR="00B301B3" w:rsidRDefault="00B301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A460BB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016FFB51" w14:textId="77777777" w:rsidR="00B301B3" w:rsidRDefault="003508DA">
    <w:pPr>
      <w:pStyle w:val="Footer"/>
      <w:ind w:right="360"/>
      <w:rPr>
        <w:rFonts w:ascii="Arial" w:hAnsi="Arial"/>
      </w:rPr>
    </w:pPr>
    <w:r>
      <w:rPr>
        <w:rFonts w:ascii="Arial" w:hAnsi="Arial"/>
      </w:rPr>
      <w:t xml:space="preserve">System Management Action </w:t>
    </w:r>
    <w:r w:rsidR="00B301B3">
      <w:rPr>
        <w:rFonts w:ascii="Arial" w:hAnsi="Arial"/>
      </w:rPr>
      <w:t>Flagging Methodology Statement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9398" w14:textId="77777777" w:rsidR="00CB42D2" w:rsidRDefault="00CB4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BFF2" w14:textId="77777777" w:rsidR="00932EAD" w:rsidRDefault="00932EAD">
      <w:r>
        <w:separator/>
      </w:r>
    </w:p>
  </w:footnote>
  <w:footnote w:type="continuationSeparator" w:id="0">
    <w:p w14:paraId="5C03D510" w14:textId="77777777" w:rsidR="00932EAD" w:rsidRDefault="00932EAD">
      <w:r>
        <w:continuationSeparator/>
      </w:r>
    </w:p>
  </w:footnote>
  <w:footnote w:type="continuationNotice" w:id="1">
    <w:p w14:paraId="332FE29D" w14:textId="77777777" w:rsidR="00932EAD" w:rsidRDefault="00932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C4D" w14:textId="77777777" w:rsidR="00CB42D2" w:rsidRDefault="00CB4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8BBE" w14:textId="77777777" w:rsidR="00CB42D2" w:rsidRDefault="00CB4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46CD" w14:textId="77777777" w:rsidR="00CB42D2" w:rsidRDefault="00CB4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6E4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2B06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A487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64D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6E30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0C11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BCC2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BCD9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7225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D65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3173E"/>
    <w:multiLevelType w:val="multilevel"/>
    <w:tmpl w:val="6C487F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C3B5FDD"/>
    <w:multiLevelType w:val="multilevel"/>
    <w:tmpl w:val="974CDE8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F362AF0"/>
    <w:multiLevelType w:val="hybridMultilevel"/>
    <w:tmpl w:val="00028E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061D9B"/>
    <w:multiLevelType w:val="hybridMultilevel"/>
    <w:tmpl w:val="0252771C"/>
    <w:lvl w:ilvl="0" w:tplc="0809000F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7DF5D42"/>
    <w:multiLevelType w:val="hybridMultilevel"/>
    <w:tmpl w:val="D82E1F26"/>
    <w:lvl w:ilvl="0" w:tplc="08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140AFE"/>
    <w:multiLevelType w:val="hybridMultilevel"/>
    <w:tmpl w:val="CF54437C"/>
    <w:lvl w:ilvl="0" w:tplc="0809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321E6D78"/>
    <w:multiLevelType w:val="hybridMultilevel"/>
    <w:tmpl w:val="23DADCE6"/>
    <w:lvl w:ilvl="0" w:tplc="51B057FE">
      <w:start w:val="7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3911006B"/>
    <w:multiLevelType w:val="multilevel"/>
    <w:tmpl w:val="6C487F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3A25686F"/>
    <w:multiLevelType w:val="hybridMultilevel"/>
    <w:tmpl w:val="245EA3A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1B1A3D"/>
    <w:multiLevelType w:val="hybridMultilevel"/>
    <w:tmpl w:val="903613B2"/>
    <w:lvl w:ilvl="0" w:tplc="A330E15E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0" w15:restartNumberingAfterBreak="0">
    <w:nsid w:val="41E117C2"/>
    <w:multiLevelType w:val="hybridMultilevel"/>
    <w:tmpl w:val="300A4E86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4A1866"/>
    <w:multiLevelType w:val="hybridMultilevel"/>
    <w:tmpl w:val="63D444D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76CF6"/>
    <w:multiLevelType w:val="hybridMultilevel"/>
    <w:tmpl w:val="DEE6D71A"/>
    <w:lvl w:ilvl="0" w:tplc="8C9EF09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5158717D"/>
    <w:multiLevelType w:val="hybridMultilevel"/>
    <w:tmpl w:val="3120F5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103753"/>
    <w:multiLevelType w:val="multilevel"/>
    <w:tmpl w:val="6C487F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5C642E30"/>
    <w:multiLevelType w:val="hybridMultilevel"/>
    <w:tmpl w:val="5750E928"/>
    <w:lvl w:ilvl="0" w:tplc="0B10AC80">
      <w:start w:val="7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609A40C3"/>
    <w:multiLevelType w:val="hybridMultilevel"/>
    <w:tmpl w:val="3FD656D8"/>
    <w:lvl w:ilvl="0" w:tplc="81E0D13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656CE"/>
    <w:multiLevelType w:val="multilevel"/>
    <w:tmpl w:val="6C487FD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6F991D00"/>
    <w:multiLevelType w:val="hybridMultilevel"/>
    <w:tmpl w:val="93743FCE"/>
    <w:lvl w:ilvl="0" w:tplc="9A369B2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0ED7818"/>
    <w:multiLevelType w:val="multilevel"/>
    <w:tmpl w:val="FAB21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3600"/>
      </w:pPr>
      <w:rPr>
        <w:rFonts w:hint="default"/>
      </w:rPr>
    </w:lvl>
  </w:abstractNum>
  <w:num w:numId="1" w16cid:durableId="1437482122">
    <w:abstractNumId w:val="17"/>
  </w:num>
  <w:num w:numId="2" w16cid:durableId="1271623598">
    <w:abstractNumId w:val="29"/>
  </w:num>
  <w:num w:numId="3" w16cid:durableId="1135560444">
    <w:abstractNumId w:val="11"/>
  </w:num>
  <w:num w:numId="4" w16cid:durableId="393282164">
    <w:abstractNumId w:val="9"/>
  </w:num>
  <w:num w:numId="5" w16cid:durableId="494493336">
    <w:abstractNumId w:val="7"/>
  </w:num>
  <w:num w:numId="6" w16cid:durableId="1163083067">
    <w:abstractNumId w:val="6"/>
  </w:num>
  <w:num w:numId="7" w16cid:durableId="1833327028">
    <w:abstractNumId w:val="5"/>
  </w:num>
  <w:num w:numId="8" w16cid:durableId="711730606">
    <w:abstractNumId w:val="4"/>
  </w:num>
  <w:num w:numId="9" w16cid:durableId="415446899">
    <w:abstractNumId w:val="8"/>
  </w:num>
  <w:num w:numId="10" w16cid:durableId="1636251749">
    <w:abstractNumId w:val="3"/>
  </w:num>
  <w:num w:numId="11" w16cid:durableId="73673365">
    <w:abstractNumId w:val="2"/>
  </w:num>
  <w:num w:numId="12" w16cid:durableId="697045529">
    <w:abstractNumId w:val="1"/>
  </w:num>
  <w:num w:numId="13" w16cid:durableId="74716563">
    <w:abstractNumId w:val="0"/>
  </w:num>
  <w:num w:numId="14" w16cid:durableId="1198808698">
    <w:abstractNumId w:val="15"/>
  </w:num>
  <w:num w:numId="15" w16cid:durableId="594097032">
    <w:abstractNumId w:val="22"/>
  </w:num>
  <w:num w:numId="16" w16cid:durableId="1241526691">
    <w:abstractNumId w:val="25"/>
  </w:num>
  <w:num w:numId="17" w16cid:durableId="201138409">
    <w:abstractNumId w:val="13"/>
  </w:num>
  <w:num w:numId="18" w16cid:durableId="543255021">
    <w:abstractNumId w:val="16"/>
  </w:num>
  <w:num w:numId="19" w16cid:durableId="915436378">
    <w:abstractNumId w:val="14"/>
  </w:num>
  <w:num w:numId="20" w16cid:durableId="1980186604">
    <w:abstractNumId w:val="23"/>
  </w:num>
  <w:num w:numId="21" w16cid:durableId="1973320519">
    <w:abstractNumId w:val="19"/>
  </w:num>
  <w:num w:numId="22" w16cid:durableId="1974214294">
    <w:abstractNumId w:val="28"/>
  </w:num>
  <w:num w:numId="23" w16cid:durableId="2127193074">
    <w:abstractNumId w:val="18"/>
  </w:num>
  <w:num w:numId="24" w16cid:durableId="435638997">
    <w:abstractNumId w:val="20"/>
  </w:num>
  <w:num w:numId="25" w16cid:durableId="1233004806">
    <w:abstractNumId w:val="26"/>
  </w:num>
  <w:num w:numId="26" w16cid:durableId="766118295">
    <w:abstractNumId w:val="10"/>
  </w:num>
  <w:num w:numId="27" w16cid:durableId="1071536528">
    <w:abstractNumId w:val="27"/>
  </w:num>
  <w:num w:numId="28" w16cid:durableId="623464847">
    <w:abstractNumId w:val="24"/>
  </w:num>
  <w:num w:numId="29" w16cid:durableId="1855455509">
    <w:abstractNumId w:val="21"/>
  </w:num>
  <w:num w:numId="30" w16cid:durableId="178260720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F5"/>
    <w:rsid w:val="00000415"/>
    <w:rsid w:val="000006ED"/>
    <w:rsid w:val="00001990"/>
    <w:rsid w:val="000019DA"/>
    <w:rsid w:val="00001B39"/>
    <w:rsid w:val="0000475D"/>
    <w:rsid w:val="00004E20"/>
    <w:rsid w:val="0000555F"/>
    <w:rsid w:val="00007730"/>
    <w:rsid w:val="00010B8C"/>
    <w:rsid w:val="00011085"/>
    <w:rsid w:val="00011F92"/>
    <w:rsid w:val="000139C6"/>
    <w:rsid w:val="0001508D"/>
    <w:rsid w:val="0001538F"/>
    <w:rsid w:val="000173FD"/>
    <w:rsid w:val="00023DDD"/>
    <w:rsid w:val="00025C28"/>
    <w:rsid w:val="0002657B"/>
    <w:rsid w:val="00026F8A"/>
    <w:rsid w:val="000322AA"/>
    <w:rsid w:val="00036FEE"/>
    <w:rsid w:val="000406C0"/>
    <w:rsid w:val="00041DF6"/>
    <w:rsid w:val="0004258C"/>
    <w:rsid w:val="00042F61"/>
    <w:rsid w:val="00045FBA"/>
    <w:rsid w:val="00046F96"/>
    <w:rsid w:val="00052549"/>
    <w:rsid w:val="00054A7C"/>
    <w:rsid w:val="0005504E"/>
    <w:rsid w:val="000570D1"/>
    <w:rsid w:val="00057DC3"/>
    <w:rsid w:val="00063127"/>
    <w:rsid w:val="00064693"/>
    <w:rsid w:val="000656C2"/>
    <w:rsid w:val="00067343"/>
    <w:rsid w:val="00070677"/>
    <w:rsid w:val="00072F5D"/>
    <w:rsid w:val="000731B1"/>
    <w:rsid w:val="00073767"/>
    <w:rsid w:val="00073C3A"/>
    <w:rsid w:val="00074D52"/>
    <w:rsid w:val="00076001"/>
    <w:rsid w:val="000768DF"/>
    <w:rsid w:val="0008120E"/>
    <w:rsid w:val="000814DE"/>
    <w:rsid w:val="00081C97"/>
    <w:rsid w:val="00082218"/>
    <w:rsid w:val="00082E2B"/>
    <w:rsid w:val="00083595"/>
    <w:rsid w:val="0008377B"/>
    <w:rsid w:val="0009209D"/>
    <w:rsid w:val="00092A3F"/>
    <w:rsid w:val="00093FD6"/>
    <w:rsid w:val="00094382"/>
    <w:rsid w:val="00094FDB"/>
    <w:rsid w:val="00095C7C"/>
    <w:rsid w:val="00095F00"/>
    <w:rsid w:val="000A0CF0"/>
    <w:rsid w:val="000A1288"/>
    <w:rsid w:val="000A12CE"/>
    <w:rsid w:val="000A43DF"/>
    <w:rsid w:val="000A5886"/>
    <w:rsid w:val="000A6821"/>
    <w:rsid w:val="000A7BA4"/>
    <w:rsid w:val="000A7FCD"/>
    <w:rsid w:val="000B0E94"/>
    <w:rsid w:val="000B17E1"/>
    <w:rsid w:val="000B2499"/>
    <w:rsid w:val="000B2E6B"/>
    <w:rsid w:val="000B3047"/>
    <w:rsid w:val="000B3A62"/>
    <w:rsid w:val="000B4FE0"/>
    <w:rsid w:val="000B52F1"/>
    <w:rsid w:val="000B6B6E"/>
    <w:rsid w:val="000B6FDF"/>
    <w:rsid w:val="000B77F3"/>
    <w:rsid w:val="000C0A64"/>
    <w:rsid w:val="000C2973"/>
    <w:rsid w:val="000C2CA2"/>
    <w:rsid w:val="000C366F"/>
    <w:rsid w:val="000C389E"/>
    <w:rsid w:val="000C4952"/>
    <w:rsid w:val="000C57A4"/>
    <w:rsid w:val="000C5E84"/>
    <w:rsid w:val="000C620A"/>
    <w:rsid w:val="000C6A25"/>
    <w:rsid w:val="000C77A3"/>
    <w:rsid w:val="000D2029"/>
    <w:rsid w:val="000D543A"/>
    <w:rsid w:val="000D6538"/>
    <w:rsid w:val="000D7982"/>
    <w:rsid w:val="000E1B66"/>
    <w:rsid w:val="000E32CC"/>
    <w:rsid w:val="000E371A"/>
    <w:rsid w:val="000E665F"/>
    <w:rsid w:val="000E6A3D"/>
    <w:rsid w:val="000F0A74"/>
    <w:rsid w:val="000F1EE0"/>
    <w:rsid w:val="000F2722"/>
    <w:rsid w:val="000F37F8"/>
    <w:rsid w:val="000F5991"/>
    <w:rsid w:val="000F735B"/>
    <w:rsid w:val="00100418"/>
    <w:rsid w:val="00101EB5"/>
    <w:rsid w:val="001024BF"/>
    <w:rsid w:val="00102EEF"/>
    <w:rsid w:val="001059AB"/>
    <w:rsid w:val="00105CF9"/>
    <w:rsid w:val="001071F9"/>
    <w:rsid w:val="00110660"/>
    <w:rsid w:val="00110B00"/>
    <w:rsid w:val="001127EB"/>
    <w:rsid w:val="00112D57"/>
    <w:rsid w:val="00113940"/>
    <w:rsid w:val="00114BAE"/>
    <w:rsid w:val="00115110"/>
    <w:rsid w:val="00115349"/>
    <w:rsid w:val="00115689"/>
    <w:rsid w:val="0011699F"/>
    <w:rsid w:val="00116CA7"/>
    <w:rsid w:val="00120AD7"/>
    <w:rsid w:val="001228BF"/>
    <w:rsid w:val="0012521C"/>
    <w:rsid w:val="00126C05"/>
    <w:rsid w:val="0013122C"/>
    <w:rsid w:val="0013619E"/>
    <w:rsid w:val="00136EA4"/>
    <w:rsid w:val="001426FB"/>
    <w:rsid w:val="00144B5D"/>
    <w:rsid w:val="001450F4"/>
    <w:rsid w:val="00145D28"/>
    <w:rsid w:val="00146619"/>
    <w:rsid w:val="00151632"/>
    <w:rsid w:val="00152AB0"/>
    <w:rsid w:val="00160F40"/>
    <w:rsid w:val="00161E05"/>
    <w:rsid w:val="00164E1A"/>
    <w:rsid w:val="0016635A"/>
    <w:rsid w:val="00166684"/>
    <w:rsid w:val="0016780A"/>
    <w:rsid w:val="0017128E"/>
    <w:rsid w:val="001717CB"/>
    <w:rsid w:val="001721DD"/>
    <w:rsid w:val="001725AE"/>
    <w:rsid w:val="0017386F"/>
    <w:rsid w:val="00183A2E"/>
    <w:rsid w:val="0018435E"/>
    <w:rsid w:val="001848A1"/>
    <w:rsid w:val="00184E2B"/>
    <w:rsid w:val="00185226"/>
    <w:rsid w:val="00186880"/>
    <w:rsid w:val="00187AD7"/>
    <w:rsid w:val="00187F0E"/>
    <w:rsid w:val="001905AE"/>
    <w:rsid w:val="00190C5E"/>
    <w:rsid w:val="00190CBE"/>
    <w:rsid w:val="001914D4"/>
    <w:rsid w:val="00192502"/>
    <w:rsid w:val="001926C2"/>
    <w:rsid w:val="00195EE8"/>
    <w:rsid w:val="00196D76"/>
    <w:rsid w:val="0019764C"/>
    <w:rsid w:val="00197C7F"/>
    <w:rsid w:val="001A1234"/>
    <w:rsid w:val="001A292C"/>
    <w:rsid w:val="001A45B2"/>
    <w:rsid w:val="001A4D5E"/>
    <w:rsid w:val="001A551E"/>
    <w:rsid w:val="001A616A"/>
    <w:rsid w:val="001B1A3D"/>
    <w:rsid w:val="001B2E7A"/>
    <w:rsid w:val="001B5501"/>
    <w:rsid w:val="001B574F"/>
    <w:rsid w:val="001B7856"/>
    <w:rsid w:val="001B7B96"/>
    <w:rsid w:val="001C2999"/>
    <w:rsid w:val="001C2EA8"/>
    <w:rsid w:val="001C3A46"/>
    <w:rsid w:val="001C3D42"/>
    <w:rsid w:val="001C416C"/>
    <w:rsid w:val="001C5BCB"/>
    <w:rsid w:val="001C722B"/>
    <w:rsid w:val="001D0435"/>
    <w:rsid w:val="001D2466"/>
    <w:rsid w:val="001D397F"/>
    <w:rsid w:val="001D5C67"/>
    <w:rsid w:val="001D62E9"/>
    <w:rsid w:val="001D6E37"/>
    <w:rsid w:val="001E1AC6"/>
    <w:rsid w:val="001E39D8"/>
    <w:rsid w:val="001E46B1"/>
    <w:rsid w:val="001E588D"/>
    <w:rsid w:val="001E5993"/>
    <w:rsid w:val="001E6A9E"/>
    <w:rsid w:val="001F1C9C"/>
    <w:rsid w:val="001F2B5C"/>
    <w:rsid w:val="001F3258"/>
    <w:rsid w:val="001F442B"/>
    <w:rsid w:val="001F6D17"/>
    <w:rsid w:val="001F6F5D"/>
    <w:rsid w:val="001F7E96"/>
    <w:rsid w:val="00202365"/>
    <w:rsid w:val="00204C25"/>
    <w:rsid w:val="00211376"/>
    <w:rsid w:val="00211741"/>
    <w:rsid w:val="0021196B"/>
    <w:rsid w:val="0021216F"/>
    <w:rsid w:val="002128F6"/>
    <w:rsid w:val="00212D3F"/>
    <w:rsid w:val="00216CED"/>
    <w:rsid w:val="00216E49"/>
    <w:rsid w:val="00216FA0"/>
    <w:rsid w:val="00217A1D"/>
    <w:rsid w:val="00217A5E"/>
    <w:rsid w:val="00221D9C"/>
    <w:rsid w:val="002222A0"/>
    <w:rsid w:val="00222BD7"/>
    <w:rsid w:val="00224C5E"/>
    <w:rsid w:val="00224CC8"/>
    <w:rsid w:val="00225930"/>
    <w:rsid w:val="00226041"/>
    <w:rsid w:val="00226619"/>
    <w:rsid w:val="0022700B"/>
    <w:rsid w:val="0022739C"/>
    <w:rsid w:val="002305CD"/>
    <w:rsid w:val="00230E33"/>
    <w:rsid w:val="00232B87"/>
    <w:rsid w:val="00233786"/>
    <w:rsid w:val="002345D1"/>
    <w:rsid w:val="00234C54"/>
    <w:rsid w:val="002367E0"/>
    <w:rsid w:val="00237551"/>
    <w:rsid w:val="002406EE"/>
    <w:rsid w:val="00240BBF"/>
    <w:rsid w:val="00241045"/>
    <w:rsid w:val="002421E4"/>
    <w:rsid w:val="00242702"/>
    <w:rsid w:val="00246A30"/>
    <w:rsid w:val="00251BD1"/>
    <w:rsid w:val="00253675"/>
    <w:rsid w:val="0025475E"/>
    <w:rsid w:val="002552D6"/>
    <w:rsid w:val="0025537F"/>
    <w:rsid w:val="00260ECB"/>
    <w:rsid w:val="00260F81"/>
    <w:rsid w:val="00260FB8"/>
    <w:rsid w:val="00264AD4"/>
    <w:rsid w:val="00264C4C"/>
    <w:rsid w:val="0026724B"/>
    <w:rsid w:val="0026770C"/>
    <w:rsid w:val="0027071C"/>
    <w:rsid w:val="0027093A"/>
    <w:rsid w:val="00274FD9"/>
    <w:rsid w:val="002750D5"/>
    <w:rsid w:val="00275DF7"/>
    <w:rsid w:val="00276C6C"/>
    <w:rsid w:val="00277E61"/>
    <w:rsid w:val="00280FDD"/>
    <w:rsid w:val="00281EDB"/>
    <w:rsid w:val="0028463D"/>
    <w:rsid w:val="00286523"/>
    <w:rsid w:val="00286C58"/>
    <w:rsid w:val="0029016B"/>
    <w:rsid w:val="00292086"/>
    <w:rsid w:val="00292C86"/>
    <w:rsid w:val="00294FB7"/>
    <w:rsid w:val="00295EC8"/>
    <w:rsid w:val="002961E4"/>
    <w:rsid w:val="002A0DDE"/>
    <w:rsid w:val="002A0E00"/>
    <w:rsid w:val="002A2200"/>
    <w:rsid w:val="002A53C3"/>
    <w:rsid w:val="002A60A5"/>
    <w:rsid w:val="002A646B"/>
    <w:rsid w:val="002A735D"/>
    <w:rsid w:val="002B02B2"/>
    <w:rsid w:val="002B169B"/>
    <w:rsid w:val="002B1E0F"/>
    <w:rsid w:val="002B3FBF"/>
    <w:rsid w:val="002B67EC"/>
    <w:rsid w:val="002B69EA"/>
    <w:rsid w:val="002B72C4"/>
    <w:rsid w:val="002B7BB6"/>
    <w:rsid w:val="002C2999"/>
    <w:rsid w:val="002C32C1"/>
    <w:rsid w:val="002C3851"/>
    <w:rsid w:val="002C4D96"/>
    <w:rsid w:val="002C543C"/>
    <w:rsid w:val="002C6A7E"/>
    <w:rsid w:val="002D09BC"/>
    <w:rsid w:val="002D0A66"/>
    <w:rsid w:val="002D241E"/>
    <w:rsid w:val="002D416C"/>
    <w:rsid w:val="002D5134"/>
    <w:rsid w:val="002D56E5"/>
    <w:rsid w:val="002D5A79"/>
    <w:rsid w:val="002D6FFB"/>
    <w:rsid w:val="002E01F5"/>
    <w:rsid w:val="002E2846"/>
    <w:rsid w:val="002F04AF"/>
    <w:rsid w:val="002F0F82"/>
    <w:rsid w:val="002F127C"/>
    <w:rsid w:val="002F1A1D"/>
    <w:rsid w:val="002F24C0"/>
    <w:rsid w:val="002F36CE"/>
    <w:rsid w:val="002F3FDF"/>
    <w:rsid w:val="002F57E7"/>
    <w:rsid w:val="002F5F1B"/>
    <w:rsid w:val="002F7CDA"/>
    <w:rsid w:val="003028D2"/>
    <w:rsid w:val="00303222"/>
    <w:rsid w:val="00305D12"/>
    <w:rsid w:val="00306C32"/>
    <w:rsid w:val="003076F6"/>
    <w:rsid w:val="0031053A"/>
    <w:rsid w:val="003118D4"/>
    <w:rsid w:val="0031400D"/>
    <w:rsid w:val="00315150"/>
    <w:rsid w:val="0031562F"/>
    <w:rsid w:val="00317302"/>
    <w:rsid w:val="00320A0A"/>
    <w:rsid w:val="00321CFE"/>
    <w:rsid w:val="003220A6"/>
    <w:rsid w:val="00323EB2"/>
    <w:rsid w:val="003244CE"/>
    <w:rsid w:val="00326438"/>
    <w:rsid w:val="00326EA8"/>
    <w:rsid w:val="00330E2F"/>
    <w:rsid w:val="003317BB"/>
    <w:rsid w:val="0033181D"/>
    <w:rsid w:val="00331EEE"/>
    <w:rsid w:val="003320D8"/>
    <w:rsid w:val="00332D53"/>
    <w:rsid w:val="00334B8F"/>
    <w:rsid w:val="00334EA2"/>
    <w:rsid w:val="00334EF8"/>
    <w:rsid w:val="003364E1"/>
    <w:rsid w:val="00336665"/>
    <w:rsid w:val="00336977"/>
    <w:rsid w:val="00337F06"/>
    <w:rsid w:val="00340543"/>
    <w:rsid w:val="00340943"/>
    <w:rsid w:val="00345D1A"/>
    <w:rsid w:val="00347337"/>
    <w:rsid w:val="003508DA"/>
    <w:rsid w:val="003515C2"/>
    <w:rsid w:val="00351E39"/>
    <w:rsid w:val="00351FDC"/>
    <w:rsid w:val="003520C6"/>
    <w:rsid w:val="00352574"/>
    <w:rsid w:val="00352F54"/>
    <w:rsid w:val="003539F8"/>
    <w:rsid w:val="00353AB7"/>
    <w:rsid w:val="003540C3"/>
    <w:rsid w:val="00356749"/>
    <w:rsid w:val="00356E47"/>
    <w:rsid w:val="00356E98"/>
    <w:rsid w:val="0035773A"/>
    <w:rsid w:val="003605EB"/>
    <w:rsid w:val="00360D47"/>
    <w:rsid w:val="0036315D"/>
    <w:rsid w:val="003632D6"/>
    <w:rsid w:val="00364629"/>
    <w:rsid w:val="00365CF9"/>
    <w:rsid w:val="00365E66"/>
    <w:rsid w:val="003661D6"/>
    <w:rsid w:val="00370369"/>
    <w:rsid w:val="0037135A"/>
    <w:rsid w:val="00371A0C"/>
    <w:rsid w:val="003734BF"/>
    <w:rsid w:val="00373BCF"/>
    <w:rsid w:val="003745C6"/>
    <w:rsid w:val="0037474F"/>
    <w:rsid w:val="003760D9"/>
    <w:rsid w:val="003769D8"/>
    <w:rsid w:val="0037764D"/>
    <w:rsid w:val="003805CE"/>
    <w:rsid w:val="00380B2D"/>
    <w:rsid w:val="00381A11"/>
    <w:rsid w:val="003838E8"/>
    <w:rsid w:val="0038390A"/>
    <w:rsid w:val="00384D47"/>
    <w:rsid w:val="0038692B"/>
    <w:rsid w:val="003942FB"/>
    <w:rsid w:val="003945C0"/>
    <w:rsid w:val="003949B2"/>
    <w:rsid w:val="003953BA"/>
    <w:rsid w:val="00395922"/>
    <w:rsid w:val="0039638B"/>
    <w:rsid w:val="00397E72"/>
    <w:rsid w:val="003A02E4"/>
    <w:rsid w:val="003A0F84"/>
    <w:rsid w:val="003A12C4"/>
    <w:rsid w:val="003A23C2"/>
    <w:rsid w:val="003A2AA8"/>
    <w:rsid w:val="003A3E43"/>
    <w:rsid w:val="003A5DF4"/>
    <w:rsid w:val="003A6DA9"/>
    <w:rsid w:val="003B0904"/>
    <w:rsid w:val="003B33B2"/>
    <w:rsid w:val="003B41BD"/>
    <w:rsid w:val="003B48EB"/>
    <w:rsid w:val="003B63DB"/>
    <w:rsid w:val="003C071F"/>
    <w:rsid w:val="003C18F8"/>
    <w:rsid w:val="003C1AF5"/>
    <w:rsid w:val="003C2E3B"/>
    <w:rsid w:val="003C33FE"/>
    <w:rsid w:val="003C35CC"/>
    <w:rsid w:val="003C3D2F"/>
    <w:rsid w:val="003C3D4F"/>
    <w:rsid w:val="003C40AE"/>
    <w:rsid w:val="003C4694"/>
    <w:rsid w:val="003C4D44"/>
    <w:rsid w:val="003C583E"/>
    <w:rsid w:val="003D0760"/>
    <w:rsid w:val="003D0C41"/>
    <w:rsid w:val="003D1376"/>
    <w:rsid w:val="003D184C"/>
    <w:rsid w:val="003D1B31"/>
    <w:rsid w:val="003D3BFE"/>
    <w:rsid w:val="003D52C8"/>
    <w:rsid w:val="003D6920"/>
    <w:rsid w:val="003D6C9B"/>
    <w:rsid w:val="003E00B4"/>
    <w:rsid w:val="003E0577"/>
    <w:rsid w:val="003E1119"/>
    <w:rsid w:val="003E2C3C"/>
    <w:rsid w:val="003E383E"/>
    <w:rsid w:val="003E38DC"/>
    <w:rsid w:val="003E3A80"/>
    <w:rsid w:val="003E4C38"/>
    <w:rsid w:val="003E520A"/>
    <w:rsid w:val="003E5523"/>
    <w:rsid w:val="003E7C9A"/>
    <w:rsid w:val="003F4F4D"/>
    <w:rsid w:val="003F6F28"/>
    <w:rsid w:val="00403DDE"/>
    <w:rsid w:val="004049E0"/>
    <w:rsid w:val="00404B94"/>
    <w:rsid w:val="004052D4"/>
    <w:rsid w:val="004105FE"/>
    <w:rsid w:val="00410CA4"/>
    <w:rsid w:val="00410D94"/>
    <w:rsid w:val="004117D9"/>
    <w:rsid w:val="0041361D"/>
    <w:rsid w:val="00414570"/>
    <w:rsid w:val="0041727C"/>
    <w:rsid w:val="00417ED3"/>
    <w:rsid w:val="004200C8"/>
    <w:rsid w:val="004201AA"/>
    <w:rsid w:val="00425860"/>
    <w:rsid w:val="00425955"/>
    <w:rsid w:val="004259D5"/>
    <w:rsid w:val="0042668D"/>
    <w:rsid w:val="00426A2A"/>
    <w:rsid w:val="00430164"/>
    <w:rsid w:val="004303F7"/>
    <w:rsid w:val="00431251"/>
    <w:rsid w:val="00431430"/>
    <w:rsid w:val="00432CD3"/>
    <w:rsid w:val="00433E18"/>
    <w:rsid w:val="00436EEE"/>
    <w:rsid w:val="00437144"/>
    <w:rsid w:val="0043715C"/>
    <w:rsid w:val="00437D2B"/>
    <w:rsid w:val="00440A3E"/>
    <w:rsid w:val="00441BEB"/>
    <w:rsid w:val="00445BEB"/>
    <w:rsid w:val="00447867"/>
    <w:rsid w:val="00447AB3"/>
    <w:rsid w:val="0045189A"/>
    <w:rsid w:val="00452A99"/>
    <w:rsid w:val="004539BC"/>
    <w:rsid w:val="00457A0B"/>
    <w:rsid w:val="00461860"/>
    <w:rsid w:val="00463CE0"/>
    <w:rsid w:val="00464723"/>
    <w:rsid w:val="00464FDE"/>
    <w:rsid w:val="00465286"/>
    <w:rsid w:val="00466A9C"/>
    <w:rsid w:val="00467715"/>
    <w:rsid w:val="004679CC"/>
    <w:rsid w:val="00467DAD"/>
    <w:rsid w:val="004711F8"/>
    <w:rsid w:val="0047275A"/>
    <w:rsid w:val="004732F0"/>
    <w:rsid w:val="0047440C"/>
    <w:rsid w:val="00475F88"/>
    <w:rsid w:val="00480682"/>
    <w:rsid w:val="004824AC"/>
    <w:rsid w:val="00483D7D"/>
    <w:rsid w:val="00483FB2"/>
    <w:rsid w:val="004842F5"/>
    <w:rsid w:val="00485285"/>
    <w:rsid w:val="004859C6"/>
    <w:rsid w:val="00486841"/>
    <w:rsid w:val="0048684D"/>
    <w:rsid w:val="00490215"/>
    <w:rsid w:val="00490AAF"/>
    <w:rsid w:val="00491113"/>
    <w:rsid w:val="0049517A"/>
    <w:rsid w:val="0049620E"/>
    <w:rsid w:val="00496264"/>
    <w:rsid w:val="004A1865"/>
    <w:rsid w:val="004A4DB0"/>
    <w:rsid w:val="004A6265"/>
    <w:rsid w:val="004A656B"/>
    <w:rsid w:val="004A6F0F"/>
    <w:rsid w:val="004A7153"/>
    <w:rsid w:val="004B1432"/>
    <w:rsid w:val="004B1661"/>
    <w:rsid w:val="004B31D2"/>
    <w:rsid w:val="004B520D"/>
    <w:rsid w:val="004B63B8"/>
    <w:rsid w:val="004B79EE"/>
    <w:rsid w:val="004B7C1D"/>
    <w:rsid w:val="004C0525"/>
    <w:rsid w:val="004C06BA"/>
    <w:rsid w:val="004C2FEC"/>
    <w:rsid w:val="004C3051"/>
    <w:rsid w:val="004C68D0"/>
    <w:rsid w:val="004D12F5"/>
    <w:rsid w:val="004D1B1F"/>
    <w:rsid w:val="004D614F"/>
    <w:rsid w:val="004D63C5"/>
    <w:rsid w:val="004D6D5F"/>
    <w:rsid w:val="004E16AD"/>
    <w:rsid w:val="004E1A71"/>
    <w:rsid w:val="004E1EF9"/>
    <w:rsid w:val="004E23AC"/>
    <w:rsid w:val="004E4951"/>
    <w:rsid w:val="004E6368"/>
    <w:rsid w:val="004E78AF"/>
    <w:rsid w:val="004F018C"/>
    <w:rsid w:val="004F1407"/>
    <w:rsid w:val="004F33B9"/>
    <w:rsid w:val="004F5812"/>
    <w:rsid w:val="004F6E53"/>
    <w:rsid w:val="00501550"/>
    <w:rsid w:val="00502A4A"/>
    <w:rsid w:val="0050368E"/>
    <w:rsid w:val="0050454C"/>
    <w:rsid w:val="00504662"/>
    <w:rsid w:val="005047CB"/>
    <w:rsid w:val="00506C66"/>
    <w:rsid w:val="00507153"/>
    <w:rsid w:val="005071C1"/>
    <w:rsid w:val="0050739D"/>
    <w:rsid w:val="00507874"/>
    <w:rsid w:val="00512A60"/>
    <w:rsid w:val="0051645D"/>
    <w:rsid w:val="00520856"/>
    <w:rsid w:val="00526CA8"/>
    <w:rsid w:val="005319EC"/>
    <w:rsid w:val="00531F96"/>
    <w:rsid w:val="00532548"/>
    <w:rsid w:val="0053295A"/>
    <w:rsid w:val="00533010"/>
    <w:rsid w:val="00533C20"/>
    <w:rsid w:val="00534956"/>
    <w:rsid w:val="00535D4E"/>
    <w:rsid w:val="00541EFB"/>
    <w:rsid w:val="00541F6E"/>
    <w:rsid w:val="005463DC"/>
    <w:rsid w:val="005508B6"/>
    <w:rsid w:val="00550EA3"/>
    <w:rsid w:val="00551344"/>
    <w:rsid w:val="00551DB6"/>
    <w:rsid w:val="00552282"/>
    <w:rsid w:val="005538A9"/>
    <w:rsid w:val="005541A0"/>
    <w:rsid w:val="005547E5"/>
    <w:rsid w:val="00555369"/>
    <w:rsid w:val="00555482"/>
    <w:rsid w:val="0055595F"/>
    <w:rsid w:val="00556151"/>
    <w:rsid w:val="005602B1"/>
    <w:rsid w:val="00561830"/>
    <w:rsid w:val="00566D8D"/>
    <w:rsid w:val="00567126"/>
    <w:rsid w:val="00570050"/>
    <w:rsid w:val="00570A4C"/>
    <w:rsid w:val="005727BF"/>
    <w:rsid w:val="00573392"/>
    <w:rsid w:val="00573EE9"/>
    <w:rsid w:val="005741AD"/>
    <w:rsid w:val="00575D75"/>
    <w:rsid w:val="0057738F"/>
    <w:rsid w:val="00580611"/>
    <w:rsid w:val="005816B8"/>
    <w:rsid w:val="00583D72"/>
    <w:rsid w:val="005841F0"/>
    <w:rsid w:val="0058661F"/>
    <w:rsid w:val="00586E7F"/>
    <w:rsid w:val="005906E3"/>
    <w:rsid w:val="00590CC0"/>
    <w:rsid w:val="0059180F"/>
    <w:rsid w:val="00591937"/>
    <w:rsid w:val="00594B90"/>
    <w:rsid w:val="00595184"/>
    <w:rsid w:val="00595C70"/>
    <w:rsid w:val="005A0641"/>
    <w:rsid w:val="005A07C2"/>
    <w:rsid w:val="005A09B4"/>
    <w:rsid w:val="005A27FD"/>
    <w:rsid w:val="005A423E"/>
    <w:rsid w:val="005A5AA5"/>
    <w:rsid w:val="005A6A4B"/>
    <w:rsid w:val="005A7A88"/>
    <w:rsid w:val="005B11B1"/>
    <w:rsid w:val="005B2769"/>
    <w:rsid w:val="005B314C"/>
    <w:rsid w:val="005B50A2"/>
    <w:rsid w:val="005B7045"/>
    <w:rsid w:val="005C028B"/>
    <w:rsid w:val="005C19D9"/>
    <w:rsid w:val="005C4466"/>
    <w:rsid w:val="005C52B6"/>
    <w:rsid w:val="005C6545"/>
    <w:rsid w:val="005C69C8"/>
    <w:rsid w:val="005C7337"/>
    <w:rsid w:val="005D0C47"/>
    <w:rsid w:val="005D1E55"/>
    <w:rsid w:val="005D20FC"/>
    <w:rsid w:val="005D4017"/>
    <w:rsid w:val="005E12E4"/>
    <w:rsid w:val="005E2640"/>
    <w:rsid w:val="005E3567"/>
    <w:rsid w:val="005E61B8"/>
    <w:rsid w:val="005E675B"/>
    <w:rsid w:val="005E6938"/>
    <w:rsid w:val="005F0E62"/>
    <w:rsid w:val="005F1C64"/>
    <w:rsid w:val="005F1E91"/>
    <w:rsid w:val="005F381F"/>
    <w:rsid w:val="005F4B08"/>
    <w:rsid w:val="005F4DC1"/>
    <w:rsid w:val="005F4E37"/>
    <w:rsid w:val="005F5F99"/>
    <w:rsid w:val="005F7A2C"/>
    <w:rsid w:val="00601740"/>
    <w:rsid w:val="006018CB"/>
    <w:rsid w:val="00602D42"/>
    <w:rsid w:val="006037F3"/>
    <w:rsid w:val="006052B9"/>
    <w:rsid w:val="00606B08"/>
    <w:rsid w:val="00607996"/>
    <w:rsid w:val="006104F2"/>
    <w:rsid w:val="00610A86"/>
    <w:rsid w:val="00611CB1"/>
    <w:rsid w:val="00615716"/>
    <w:rsid w:val="006159EE"/>
    <w:rsid w:val="00615ACF"/>
    <w:rsid w:val="00621B82"/>
    <w:rsid w:val="00622275"/>
    <w:rsid w:val="00622B9B"/>
    <w:rsid w:val="00623420"/>
    <w:rsid w:val="00623619"/>
    <w:rsid w:val="0062426D"/>
    <w:rsid w:val="00627C75"/>
    <w:rsid w:val="00631127"/>
    <w:rsid w:val="00632181"/>
    <w:rsid w:val="00634BDD"/>
    <w:rsid w:val="00634E2D"/>
    <w:rsid w:val="006350A4"/>
    <w:rsid w:val="00635790"/>
    <w:rsid w:val="006368BF"/>
    <w:rsid w:val="00640054"/>
    <w:rsid w:val="00642F5C"/>
    <w:rsid w:val="00643071"/>
    <w:rsid w:val="006443DC"/>
    <w:rsid w:val="00647C95"/>
    <w:rsid w:val="006515DB"/>
    <w:rsid w:val="00651A6E"/>
    <w:rsid w:val="00652572"/>
    <w:rsid w:val="006537EE"/>
    <w:rsid w:val="00656040"/>
    <w:rsid w:val="00660748"/>
    <w:rsid w:val="006628C9"/>
    <w:rsid w:val="00663F58"/>
    <w:rsid w:val="006644A5"/>
    <w:rsid w:val="00665448"/>
    <w:rsid w:val="006659C9"/>
    <w:rsid w:val="006667AD"/>
    <w:rsid w:val="006707D4"/>
    <w:rsid w:val="00670E68"/>
    <w:rsid w:val="00672EF3"/>
    <w:rsid w:val="00673D51"/>
    <w:rsid w:val="00675880"/>
    <w:rsid w:val="00677877"/>
    <w:rsid w:val="0068026E"/>
    <w:rsid w:val="0068098A"/>
    <w:rsid w:val="00683834"/>
    <w:rsid w:val="00684501"/>
    <w:rsid w:val="0068529C"/>
    <w:rsid w:val="00686AAD"/>
    <w:rsid w:val="00686BD9"/>
    <w:rsid w:val="00687623"/>
    <w:rsid w:val="00687BB0"/>
    <w:rsid w:val="00687D69"/>
    <w:rsid w:val="0069002E"/>
    <w:rsid w:val="00690638"/>
    <w:rsid w:val="00692280"/>
    <w:rsid w:val="0069346B"/>
    <w:rsid w:val="006936BD"/>
    <w:rsid w:val="00693F1C"/>
    <w:rsid w:val="006963D9"/>
    <w:rsid w:val="006A0062"/>
    <w:rsid w:val="006A1148"/>
    <w:rsid w:val="006A185D"/>
    <w:rsid w:val="006A4021"/>
    <w:rsid w:val="006A592C"/>
    <w:rsid w:val="006B05B6"/>
    <w:rsid w:val="006B06B8"/>
    <w:rsid w:val="006B1725"/>
    <w:rsid w:val="006B3052"/>
    <w:rsid w:val="006B37B4"/>
    <w:rsid w:val="006B3AD3"/>
    <w:rsid w:val="006B5DBF"/>
    <w:rsid w:val="006C1198"/>
    <w:rsid w:val="006C1DBB"/>
    <w:rsid w:val="006C2284"/>
    <w:rsid w:val="006C2AD4"/>
    <w:rsid w:val="006C502A"/>
    <w:rsid w:val="006C5628"/>
    <w:rsid w:val="006C5EAB"/>
    <w:rsid w:val="006C6476"/>
    <w:rsid w:val="006C6FDD"/>
    <w:rsid w:val="006C77F3"/>
    <w:rsid w:val="006D27DD"/>
    <w:rsid w:val="006D4377"/>
    <w:rsid w:val="006D4D4B"/>
    <w:rsid w:val="006D5ABE"/>
    <w:rsid w:val="006E19EF"/>
    <w:rsid w:val="006E208F"/>
    <w:rsid w:val="006E42C0"/>
    <w:rsid w:val="006E7C92"/>
    <w:rsid w:val="006F0D14"/>
    <w:rsid w:val="006F1087"/>
    <w:rsid w:val="006F21E5"/>
    <w:rsid w:val="006F51D1"/>
    <w:rsid w:val="006F6E25"/>
    <w:rsid w:val="006F6F5A"/>
    <w:rsid w:val="006F6FC6"/>
    <w:rsid w:val="00700412"/>
    <w:rsid w:val="00700749"/>
    <w:rsid w:val="00702BEA"/>
    <w:rsid w:val="0070363F"/>
    <w:rsid w:val="00703F81"/>
    <w:rsid w:val="00704846"/>
    <w:rsid w:val="0070518D"/>
    <w:rsid w:val="00707325"/>
    <w:rsid w:val="0071172C"/>
    <w:rsid w:val="007119FE"/>
    <w:rsid w:val="0071523C"/>
    <w:rsid w:val="007169AF"/>
    <w:rsid w:val="00717318"/>
    <w:rsid w:val="00717398"/>
    <w:rsid w:val="007175A1"/>
    <w:rsid w:val="0071780A"/>
    <w:rsid w:val="007202DF"/>
    <w:rsid w:val="00720E3E"/>
    <w:rsid w:val="007216A3"/>
    <w:rsid w:val="007217E9"/>
    <w:rsid w:val="00722441"/>
    <w:rsid w:val="00723994"/>
    <w:rsid w:val="00725F11"/>
    <w:rsid w:val="0072600A"/>
    <w:rsid w:val="00726A9F"/>
    <w:rsid w:val="007273A4"/>
    <w:rsid w:val="00731854"/>
    <w:rsid w:val="0073325E"/>
    <w:rsid w:val="00733F56"/>
    <w:rsid w:val="00734E38"/>
    <w:rsid w:val="007351BE"/>
    <w:rsid w:val="007359C4"/>
    <w:rsid w:val="00736F70"/>
    <w:rsid w:val="0073707B"/>
    <w:rsid w:val="0073792F"/>
    <w:rsid w:val="00742DE4"/>
    <w:rsid w:val="007438C0"/>
    <w:rsid w:val="0074496F"/>
    <w:rsid w:val="00745D59"/>
    <w:rsid w:val="00745EE1"/>
    <w:rsid w:val="00747399"/>
    <w:rsid w:val="00750C99"/>
    <w:rsid w:val="007521B6"/>
    <w:rsid w:val="00752EA7"/>
    <w:rsid w:val="00753779"/>
    <w:rsid w:val="00753894"/>
    <w:rsid w:val="0075423B"/>
    <w:rsid w:val="007565A8"/>
    <w:rsid w:val="007574AF"/>
    <w:rsid w:val="007602FE"/>
    <w:rsid w:val="007603CD"/>
    <w:rsid w:val="007645B2"/>
    <w:rsid w:val="0076554B"/>
    <w:rsid w:val="00765A67"/>
    <w:rsid w:val="00765C25"/>
    <w:rsid w:val="007678C7"/>
    <w:rsid w:val="007678F7"/>
    <w:rsid w:val="00767DBD"/>
    <w:rsid w:val="0077188B"/>
    <w:rsid w:val="00772074"/>
    <w:rsid w:val="00775999"/>
    <w:rsid w:val="00775D36"/>
    <w:rsid w:val="007766F8"/>
    <w:rsid w:val="00776EB7"/>
    <w:rsid w:val="00780EA5"/>
    <w:rsid w:val="00780F0D"/>
    <w:rsid w:val="00782050"/>
    <w:rsid w:val="00783416"/>
    <w:rsid w:val="00783735"/>
    <w:rsid w:val="00783ACD"/>
    <w:rsid w:val="00783C2D"/>
    <w:rsid w:val="00783C9F"/>
    <w:rsid w:val="00785792"/>
    <w:rsid w:val="00790673"/>
    <w:rsid w:val="007915B1"/>
    <w:rsid w:val="007933FB"/>
    <w:rsid w:val="00794766"/>
    <w:rsid w:val="007955A8"/>
    <w:rsid w:val="00796BF8"/>
    <w:rsid w:val="007A0042"/>
    <w:rsid w:val="007A2015"/>
    <w:rsid w:val="007A2886"/>
    <w:rsid w:val="007A4578"/>
    <w:rsid w:val="007A595F"/>
    <w:rsid w:val="007A5FA8"/>
    <w:rsid w:val="007A6FCF"/>
    <w:rsid w:val="007A720F"/>
    <w:rsid w:val="007B03BA"/>
    <w:rsid w:val="007B32F4"/>
    <w:rsid w:val="007B39B7"/>
    <w:rsid w:val="007B4E05"/>
    <w:rsid w:val="007B5299"/>
    <w:rsid w:val="007B5D99"/>
    <w:rsid w:val="007B69F8"/>
    <w:rsid w:val="007C45FC"/>
    <w:rsid w:val="007C51A2"/>
    <w:rsid w:val="007C75FC"/>
    <w:rsid w:val="007D2096"/>
    <w:rsid w:val="007D2992"/>
    <w:rsid w:val="007D37A3"/>
    <w:rsid w:val="007D524D"/>
    <w:rsid w:val="007D5476"/>
    <w:rsid w:val="007D6579"/>
    <w:rsid w:val="007D65F1"/>
    <w:rsid w:val="007E0380"/>
    <w:rsid w:val="007E05DE"/>
    <w:rsid w:val="007E2824"/>
    <w:rsid w:val="007E3704"/>
    <w:rsid w:val="007E3BE4"/>
    <w:rsid w:val="007E50A5"/>
    <w:rsid w:val="007E61D0"/>
    <w:rsid w:val="007E643C"/>
    <w:rsid w:val="007E7458"/>
    <w:rsid w:val="007F23FA"/>
    <w:rsid w:val="007F269F"/>
    <w:rsid w:val="007F5B89"/>
    <w:rsid w:val="007F5D05"/>
    <w:rsid w:val="007F696F"/>
    <w:rsid w:val="007F6FB4"/>
    <w:rsid w:val="008019CA"/>
    <w:rsid w:val="00801D63"/>
    <w:rsid w:val="00803820"/>
    <w:rsid w:val="0080520F"/>
    <w:rsid w:val="008052B3"/>
    <w:rsid w:val="00805674"/>
    <w:rsid w:val="008057AC"/>
    <w:rsid w:val="008060D1"/>
    <w:rsid w:val="00807643"/>
    <w:rsid w:val="00807905"/>
    <w:rsid w:val="00810B75"/>
    <w:rsid w:val="0081124D"/>
    <w:rsid w:val="0081178E"/>
    <w:rsid w:val="00813568"/>
    <w:rsid w:val="00814212"/>
    <w:rsid w:val="0081441A"/>
    <w:rsid w:val="00815B5E"/>
    <w:rsid w:val="00815ED5"/>
    <w:rsid w:val="00816D14"/>
    <w:rsid w:val="008206E3"/>
    <w:rsid w:val="00821575"/>
    <w:rsid w:val="00822204"/>
    <w:rsid w:val="00823D01"/>
    <w:rsid w:val="00825C1E"/>
    <w:rsid w:val="008320DD"/>
    <w:rsid w:val="00832100"/>
    <w:rsid w:val="00834D65"/>
    <w:rsid w:val="0083571A"/>
    <w:rsid w:val="00836ECE"/>
    <w:rsid w:val="00837244"/>
    <w:rsid w:val="0084017E"/>
    <w:rsid w:val="00841861"/>
    <w:rsid w:val="008428C5"/>
    <w:rsid w:val="00842A83"/>
    <w:rsid w:val="008439CE"/>
    <w:rsid w:val="00844B6D"/>
    <w:rsid w:val="008476CC"/>
    <w:rsid w:val="0084792B"/>
    <w:rsid w:val="00850AC8"/>
    <w:rsid w:val="00851608"/>
    <w:rsid w:val="00852010"/>
    <w:rsid w:val="00852821"/>
    <w:rsid w:val="00853F1A"/>
    <w:rsid w:val="008563C1"/>
    <w:rsid w:val="00857D8D"/>
    <w:rsid w:val="0086000B"/>
    <w:rsid w:val="00860FE4"/>
    <w:rsid w:val="00863EC0"/>
    <w:rsid w:val="00864471"/>
    <w:rsid w:val="00864F5B"/>
    <w:rsid w:val="00865B4B"/>
    <w:rsid w:val="00867797"/>
    <w:rsid w:val="00870079"/>
    <w:rsid w:val="00871B22"/>
    <w:rsid w:val="00872FF7"/>
    <w:rsid w:val="008742AD"/>
    <w:rsid w:val="00875854"/>
    <w:rsid w:val="00877258"/>
    <w:rsid w:val="00877A0B"/>
    <w:rsid w:val="008813FC"/>
    <w:rsid w:val="0088265F"/>
    <w:rsid w:val="00883C6A"/>
    <w:rsid w:val="00884FA8"/>
    <w:rsid w:val="008872A5"/>
    <w:rsid w:val="008912F2"/>
    <w:rsid w:val="00891C0A"/>
    <w:rsid w:val="0089219C"/>
    <w:rsid w:val="0089270E"/>
    <w:rsid w:val="00893270"/>
    <w:rsid w:val="00894032"/>
    <w:rsid w:val="008A0622"/>
    <w:rsid w:val="008A113E"/>
    <w:rsid w:val="008A2EC1"/>
    <w:rsid w:val="008A343F"/>
    <w:rsid w:val="008A43E5"/>
    <w:rsid w:val="008A497B"/>
    <w:rsid w:val="008A4B92"/>
    <w:rsid w:val="008B0BA5"/>
    <w:rsid w:val="008B1450"/>
    <w:rsid w:val="008B3602"/>
    <w:rsid w:val="008B3F38"/>
    <w:rsid w:val="008B5CC0"/>
    <w:rsid w:val="008C0FAD"/>
    <w:rsid w:val="008C293A"/>
    <w:rsid w:val="008C36E6"/>
    <w:rsid w:val="008C4964"/>
    <w:rsid w:val="008C4EA9"/>
    <w:rsid w:val="008C51C3"/>
    <w:rsid w:val="008C66AC"/>
    <w:rsid w:val="008C7C3B"/>
    <w:rsid w:val="008D2F01"/>
    <w:rsid w:val="008D4F38"/>
    <w:rsid w:val="008D5008"/>
    <w:rsid w:val="008D519F"/>
    <w:rsid w:val="008D54A8"/>
    <w:rsid w:val="008D7057"/>
    <w:rsid w:val="008D72CD"/>
    <w:rsid w:val="008D7CC3"/>
    <w:rsid w:val="008D7F4A"/>
    <w:rsid w:val="008E2509"/>
    <w:rsid w:val="008E63EA"/>
    <w:rsid w:val="008F1DB2"/>
    <w:rsid w:val="008F2AEB"/>
    <w:rsid w:val="008F3202"/>
    <w:rsid w:val="008F5563"/>
    <w:rsid w:val="008F5AC0"/>
    <w:rsid w:val="008F6D0B"/>
    <w:rsid w:val="008F6F4E"/>
    <w:rsid w:val="008F6FCF"/>
    <w:rsid w:val="008F7351"/>
    <w:rsid w:val="009011E6"/>
    <w:rsid w:val="0090243B"/>
    <w:rsid w:val="009024C7"/>
    <w:rsid w:val="009037BF"/>
    <w:rsid w:val="00910945"/>
    <w:rsid w:val="009128E3"/>
    <w:rsid w:val="009145FF"/>
    <w:rsid w:val="00914986"/>
    <w:rsid w:val="009154C1"/>
    <w:rsid w:val="009168D0"/>
    <w:rsid w:val="00917D39"/>
    <w:rsid w:val="00920AB6"/>
    <w:rsid w:val="00920F5A"/>
    <w:rsid w:val="00924788"/>
    <w:rsid w:val="0092535B"/>
    <w:rsid w:val="00925BC5"/>
    <w:rsid w:val="00926176"/>
    <w:rsid w:val="00927982"/>
    <w:rsid w:val="00932340"/>
    <w:rsid w:val="00932DF6"/>
    <w:rsid w:val="00932EAD"/>
    <w:rsid w:val="009331D4"/>
    <w:rsid w:val="0093455D"/>
    <w:rsid w:val="00935C8B"/>
    <w:rsid w:val="009362B6"/>
    <w:rsid w:val="009443CB"/>
    <w:rsid w:val="00945DA2"/>
    <w:rsid w:val="009507AD"/>
    <w:rsid w:val="009512F3"/>
    <w:rsid w:val="00951AC2"/>
    <w:rsid w:val="00952B2B"/>
    <w:rsid w:val="00953314"/>
    <w:rsid w:val="00954172"/>
    <w:rsid w:val="00954D07"/>
    <w:rsid w:val="0095524E"/>
    <w:rsid w:val="009552D9"/>
    <w:rsid w:val="00955BCE"/>
    <w:rsid w:val="00955C7B"/>
    <w:rsid w:val="009623C3"/>
    <w:rsid w:val="009628B0"/>
    <w:rsid w:val="009630B8"/>
    <w:rsid w:val="009632A5"/>
    <w:rsid w:val="0096450C"/>
    <w:rsid w:val="00964D50"/>
    <w:rsid w:val="0096556B"/>
    <w:rsid w:val="00965D1B"/>
    <w:rsid w:val="0096602A"/>
    <w:rsid w:val="00966BF9"/>
    <w:rsid w:val="0097097F"/>
    <w:rsid w:val="0097158F"/>
    <w:rsid w:val="009720DC"/>
    <w:rsid w:val="009731DD"/>
    <w:rsid w:val="00973BA1"/>
    <w:rsid w:val="00975E65"/>
    <w:rsid w:val="00976C7D"/>
    <w:rsid w:val="009779D9"/>
    <w:rsid w:val="00977E52"/>
    <w:rsid w:val="0098174F"/>
    <w:rsid w:val="0098262F"/>
    <w:rsid w:val="00982781"/>
    <w:rsid w:val="0098303F"/>
    <w:rsid w:val="00993D5B"/>
    <w:rsid w:val="00993D7D"/>
    <w:rsid w:val="0099441B"/>
    <w:rsid w:val="00994BED"/>
    <w:rsid w:val="009A05A1"/>
    <w:rsid w:val="009A074D"/>
    <w:rsid w:val="009A0A21"/>
    <w:rsid w:val="009A0AD5"/>
    <w:rsid w:val="009A16CA"/>
    <w:rsid w:val="009A1836"/>
    <w:rsid w:val="009A2ED6"/>
    <w:rsid w:val="009A38E7"/>
    <w:rsid w:val="009A4477"/>
    <w:rsid w:val="009A7409"/>
    <w:rsid w:val="009B0973"/>
    <w:rsid w:val="009B21BE"/>
    <w:rsid w:val="009B2863"/>
    <w:rsid w:val="009B635D"/>
    <w:rsid w:val="009B77C4"/>
    <w:rsid w:val="009C0858"/>
    <w:rsid w:val="009C09FA"/>
    <w:rsid w:val="009C28AD"/>
    <w:rsid w:val="009C46E6"/>
    <w:rsid w:val="009C65C8"/>
    <w:rsid w:val="009C7B10"/>
    <w:rsid w:val="009D0B29"/>
    <w:rsid w:val="009D0C92"/>
    <w:rsid w:val="009D30F7"/>
    <w:rsid w:val="009D4754"/>
    <w:rsid w:val="009D4A67"/>
    <w:rsid w:val="009D5044"/>
    <w:rsid w:val="009D5B5F"/>
    <w:rsid w:val="009D6484"/>
    <w:rsid w:val="009D68E4"/>
    <w:rsid w:val="009D7414"/>
    <w:rsid w:val="009E07DE"/>
    <w:rsid w:val="009E1302"/>
    <w:rsid w:val="009E314E"/>
    <w:rsid w:val="009E40E4"/>
    <w:rsid w:val="009E440E"/>
    <w:rsid w:val="009E50F1"/>
    <w:rsid w:val="009E57AC"/>
    <w:rsid w:val="009F08A6"/>
    <w:rsid w:val="009F0DB6"/>
    <w:rsid w:val="009F3B71"/>
    <w:rsid w:val="009F4BEE"/>
    <w:rsid w:val="00A00BC4"/>
    <w:rsid w:val="00A010C0"/>
    <w:rsid w:val="00A022E4"/>
    <w:rsid w:val="00A02351"/>
    <w:rsid w:val="00A029B2"/>
    <w:rsid w:val="00A03036"/>
    <w:rsid w:val="00A03282"/>
    <w:rsid w:val="00A041AC"/>
    <w:rsid w:val="00A04876"/>
    <w:rsid w:val="00A05033"/>
    <w:rsid w:val="00A06483"/>
    <w:rsid w:val="00A067C8"/>
    <w:rsid w:val="00A0789B"/>
    <w:rsid w:val="00A1023F"/>
    <w:rsid w:val="00A10A70"/>
    <w:rsid w:val="00A10AB0"/>
    <w:rsid w:val="00A10E74"/>
    <w:rsid w:val="00A11978"/>
    <w:rsid w:val="00A14DAC"/>
    <w:rsid w:val="00A15BD5"/>
    <w:rsid w:val="00A15D4C"/>
    <w:rsid w:val="00A16735"/>
    <w:rsid w:val="00A16E42"/>
    <w:rsid w:val="00A1701E"/>
    <w:rsid w:val="00A20526"/>
    <w:rsid w:val="00A20FE2"/>
    <w:rsid w:val="00A2130D"/>
    <w:rsid w:val="00A2490C"/>
    <w:rsid w:val="00A276FB"/>
    <w:rsid w:val="00A27F4D"/>
    <w:rsid w:val="00A30567"/>
    <w:rsid w:val="00A3073C"/>
    <w:rsid w:val="00A31BC3"/>
    <w:rsid w:val="00A3595E"/>
    <w:rsid w:val="00A35E6E"/>
    <w:rsid w:val="00A3702A"/>
    <w:rsid w:val="00A375A5"/>
    <w:rsid w:val="00A42099"/>
    <w:rsid w:val="00A43367"/>
    <w:rsid w:val="00A439CE"/>
    <w:rsid w:val="00A44432"/>
    <w:rsid w:val="00A460BB"/>
    <w:rsid w:val="00A4616D"/>
    <w:rsid w:val="00A505F7"/>
    <w:rsid w:val="00A5108E"/>
    <w:rsid w:val="00A524DB"/>
    <w:rsid w:val="00A52E2F"/>
    <w:rsid w:val="00A52EDD"/>
    <w:rsid w:val="00A5517F"/>
    <w:rsid w:val="00A56039"/>
    <w:rsid w:val="00A61A0F"/>
    <w:rsid w:val="00A62B5B"/>
    <w:rsid w:val="00A62D49"/>
    <w:rsid w:val="00A64F94"/>
    <w:rsid w:val="00A703AA"/>
    <w:rsid w:val="00A7325B"/>
    <w:rsid w:val="00A7469C"/>
    <w:rsid w:val="00A7511C"/>
    <w:rsid w:val="00A75945"/>
    <w:rsid w:val="00A75C7E"/>
    <w:rsid w:val="00A76E23"/>
    <w:rsid w:val="00A7708A"/>
    <w:rsid w:val="00A77DA2"/>
    <w:rsid w:val="00A806C8"/>
    <w:rsid w:val="00A80FD8"/>
    <w:rsid w:val="00A832AA"/>
    <w:rsid w:val="00A85823"/>
    <w:rsid w:val="00A85C94"/>
    <w:rsid w:val="00AA0DEA"/>
    <w:rsid w:val="00AA236F"/>
    <w:rsid w:val="00AB01DB"/>
    <w:rsid w:val="00AB0EC8"/>
    <w:rsid w:val="00AB1BEC"/>
    <w:rsid w:val="00AB2195"/>
    <w:rsid w:val="00AB50A4"/>
    <w:rsid w:val="00AB5267"/>
    <w:rsid w:val="00AB6AA9"/>
    <w:rsid w:val="00AB6B03"/>
    <w:rsid w:val="00AC1FBE"/>
    <w:rsid w:val="00AC21A6"/>
    <w:rsid w:val="00AC2AE0"/>
    <w:rsid w:val="00AC3A15"/>
    <w:rsid w:val="00AC529D"/>
    <w:rsid w:val="00AC6468"/>
    <w:rsid w:val="00AC6EF3"/>
    <w:rsid w:val="00AC7C4C"/>
    <w:rsid w:val="00AD3211"/>
    <w:rsid w:val="00AD46E4"/>
    <w:rsid w:val="00AD5AF0"/>
    <w:rsid w:val="00AD6A01"/>
    <w:rsid w:val="00AD7097"/>
    <w:rsid w:val="00AD7291"/>
    <w:rsid w:val="00AD7298"/>
    <w:rsid w:val="00AE05C5"/>
    <w:rsid w:val="00AE1A3F"/>
    <w:rsid w:val="00AE2E9C"/>
    <w:rsid w:val="00AE4591"/>
    <w:rsid w:val="00AE4FA5"/>
    <w:rsid w:val="00AE56DA"/>
    <w:rsid w:val="00AE6E4F"/>
    <w:rsid w:val="00AE73C1"/>
    <w:rsid w:val="00AE7CE8"/>
    <w:rsid w:val="00AF1BFF"/>
    <w:rsid w:val="00AF56E2"/>
    <w:rsid w:val="00AF701F"/>
    <w:rsid w:val="00AF7B0D"/>
    <w:rsid w:val="00AF7C5C"/>
    <w:rsid w:val="00B00131"/>
    <w:rsid w:val="00B01307"/>
    <w:rsid w:val="00B06A33"/>
    <w:rsid w:val="00B118EE"/>
    <w:rsid w:val="00B12A64"/>
    <w:rsid w:val="00B12B40"/>
    <w:rsid w:val="00B1490F"/>
    <w:rsid w:val="00B20E2D"/>
    <w:rsid w:val="00B21E18"/>
    <w:rsid w:val="00B237AB"/>
    <w:rsid w:val="00B23FC6"/>
    <w:rsid w:val="00B26878"/>
    <w:rsid w:val="00B27605"/>
    <w:rsid w:val="00B301B3"/>
    <w:rsid w:val="00B31D5C"/>
    <w:rsid w:val="00B32320"/>
    <w:rsid w:val="00B32B4A"/>
    <w:rsid w:val="00B37E9A"/>
    <w:rsid w:val="00B402D5"/>
    <w:rsid w:val="00B41424"/>
    <w:rsid w:val="00B4148E"/>
    <w:rsid w:val="00B4156F"/>
    <w:rsid w:val="00B42C4F"/>
    <w:rsid w:val="00B4375F"/>
    <w:rsid w:val="00B4393B"/>
    <w:rsid w:val="00B443C2"/>
    <w:rsid w:val="00B44A78"/>
    <w:rsid w:val="00B476C5"/>
    <w:rsid w:val="00B5122F"/>
    <w:rsid w:val="00B519CE"/>
    <w:rsid w:val="00B55113"/>
    <w:rsid w:val="00B554DF"/>
    <w:rsid w:val="00B5605A"/>
    <w:rsid w:val="00B56A0B"/>
    <w:rsid w:val="00B60511"/>
    <w:rsid w:val="00B6063B"/>
    <w:rsid w:val="00B633D6"/>
    <w:rsid w:val="00B65D29"/>
    <w:rsid w:val="00B66DF0"/>
    <w:rsid w:val="00B67A9F"/>
    <w:rsid w:val="00B67CC0"/>
    <w:rsid w:val="00B7266E"/>
    <w:rsid w:val="00B735FC"/>
    <w:rsid w:val="00B747D4"/>
    <w:rsid w:val="00B7724B"/>
    <w:rsid w:val="00B81688"/>
    <w:rsid w:val="00B81EFE"/>
    <w:rsid w:val="00B82210"/>
    <w:rsid w:val="00B83494"/>
    <w:rsid w:val="00B83BFF"/>
    <w:rsid w:val="00B90748"/>
    <w:rsid w:val="00B91DBC"/>
    <w:rsid w:val="00B92B34"/>
    <w:rsid w:val="00B93B07"/>
    <w:rsid w:val="00B94161"/>
    <w:rsid w:val="00B9596D"/>
    <w:rsid w:val="00B960B9"/>
    <w:rsid w:val="00B972B1"/>
    <w:rsid w:val="00BA0974"/>
    <w:rsid w:val="00BA115F"/>
    <w:rsid w:val="00BA3F38"/>
    <w:rsid w:val="00BA3F9B"/>
    <w:rsid w:val="00BA5C8F"/>
    <w:rsid w:val="00BA62A2"/>
    <w:rsid w:val="00BA6986"/>
    <w:rsid w:val="00BA71D3"/>
    <w:rsid w:val="00BA7557"/>
    <w:rsid w:val="00BB0856"/>
    <w:rsid w:val="00BB1F66"/>
    <w:rsid w:val="00BB276E"/>
    <w:rsid w:val="00BB4D8A"/>
    <w:rsid w:val="00BB672C"/>
    <w:rsid w:val="00BB6D0D"/>
    <w:rsid w:val="00BC1A6A"/>
    <w:rsid w:val="00BC2AAD"/>
    <w:rsid w:val="00BC5DF6"/>
    <w:rsid w:val="00BC643B"/>
    <w:rsid w:val="00BD1ABA"/>
    <w:rsid w:val="00BD2AC0"/>
    <w:rsid w:val="00BE2B56"/>
    <w:rsid w:val="00BE2CF5"/>
    <w:rsid w:val="00BE4F06"/>
    <w:rsid w:val="00BE53BB"/>
    <w:rsid w:val="00BE554B"/>
    <w:rsid w:val="00BF1F38"/>
    <w:rsid w:val="00BF542C"/>
    <w:rsid w:val="00C03A51"/>
    <w:rsid w:val="00C04FBD"/>
    <w:rsid w:val="00C06328"/>
    <w:rsid w:val="00C078D5"/>
    <w:rsid w:val="00C10D8D"/>
    <w:rsid w:val="00C11883"/>
    <w:rsid w:val="00C120B9"/>
    <w:rsid w:val="00C12F4D"/>
    <w:rsid w:val="00C15998"/>
    <w:rsid w:val="00C167C4"/>
    <w:rsid w:val="00C16D74"/>
    <w:rsid w:val="00C17D53"/>
    <w:rsid w:val="00C2088A"/>
    <w:rsid w:val="00C238CB"/>
    <w:rsid w:val="00C247AE"/>
    <w:rsid w:val="00C2576B"/>
    <w:rsid w:val="00C25B91"/>
    <w:rsid w:val="00C26D05"/>
    <w:rsid w:val="00C278D6"/>
    <w:rsid w:val="00C30AEA"/>
    <w:rsid w:val="00C31E18"/>
    <w:rsid w:val="00C3502A"/>
    <w:rsid w:val="00C35AA1"/>
    <w:rsid w:val="00C37089"/>
    <w:rsid w:val="00C40031"/>
    <w:rsid w:val="00C40DA2"/>
    <w:rsid w:val="00C40F1E"/>
    <w:rsid w:val="00C41B5F"/>
    <w:rsid w:val="00C427D3"/>
    <w:rsid w:val="00C44CF5"/>
    <w:rsid w:val="00C4582D"/>
    <w:rsid w:val="00C47780"/>
    <w:rsid w:val="00C5045F"/>
    <w:rsid w:val="00C53106"/>
    <w:rsid w:val="00C60021"/>
    <w:rsid w:val="00C607AD"/>
    <w:rsid w:val="00C62307"/>
    <w:rsid w:val="00C64EF5"/>
    <w:rsid w:val="00C65AD4"/>
    <w:rsid w:val="00C6601B"/>
    <w:rsid w:val="00C67E73"/>
    <w:rsid w:val="00C71BD8"/>
    <w:rsid w:val="00C7203D"/>
    <w:rsid w:val="00C724A0"/>
    <w:rsid w:val="00C73D84"/>
    <w:rsid w:val="00C740E2"/>
    <w:rsid w:val="00C74C78"/>
    <w:rsid w:val="00C76B93"/>
    <w:rsid w:val="00C80303"/>
    <w:rsid w:val="00C815E5"/>
    <w:rsid w:val="00C8663F"/>
    <w:rsid w:val="00C86F4B"/>
    <w:rsid w:val="00C90994"/>
    <w:rsid w:val="00C916F8"/>
    <w:rsid w:val="00C92F91"/>
    <w:rsid w:val="00C947D6"/>
    <w:rsid w:val="00C95026"/>
    <w:rsid w:val="00C972C7"/>
    <w:rsid w:val="00CA07CE"/>
    <w:rsid w:val="00CA31CA"/>
    <w:rsid w:val="00CA53A6"/>
    <w:rsid w:val="00CA58EB"/>
    <w:rsid w:val="00CA6712"/>
    <w:rsid w:val="00CA7893"/>
    <w:rsid w:val="00CB0DC2"/>
    <w:rsid w:val="00CB1AF5"/>
    <w:rsid w:val="00CB2313"/>
    <w:rsid w:val="00CB42D2"/>
    <w:rsid w:val="00CB4763"/>
    <w:rsid w:val="00CB483A"/>
    <w:rsid w:val="00CB54A0"/>
    <w:rsid w:val="00CB62E9"/>
    <w:rsid w:val="00CC0354"/>
    <w:rsid w:val="00CC073D"/>
    <w:rsid w:val="00CC2DA5"/>
    <w:rsid w:val="00CC31D5"/>
    <w:rsid w:val="00CC54A5"/>
    <w:rsid w:val="00CD0058"/>
    <w:rsid w:val="00CD29BB"/>
    <w:rsid w:val="00CD30A2"/>
    <w:rsid w:val="00CD634C"/>
    <w:rsid w:val="00CD7023"/>
    <w:rsid w:val="00CD73D8"/>
    <w:rsid w:val="00CE28DF"/>
    <w:rsid w:val="00CE2B58"/>
    <w:rsid w:val="00CE6154"/>
    <w:rsid w:val="00CF1AB9"/>
    <w:rsid w:val="00CF24EF"/>
    <w:rsid w:val="00CF27D2"/>
    <w:rsid w:val="00CF27DE"/>
    <w:rsid w:val="00CF4C80"/>
    <w:rsid w:val="00CF4CD7"/>
    <w:rsid w:val="00CF5E69"/>
    <w:rsid w:val="00D0413A"/>
    <w:rsid w:val="00D07539"/>
    <w:rsid w:val="00D124A9"/>
    <w:rsid w:val="00D12A19"/>
    <w:rsid w:val="00D12EB9"/>
    <w:rsid w:val="00D13BCB"/>
    <w:rsid w:val="00D1511E"/>
    <w:rsid w:val="00D2262A"/>
    <w:rsid w:val="00D24B6C"/>
    <w:rsid w:val="00D2797A"/>
    <w:rsid w:val="00D30273"/>
    <w:rsid w:val="00D31451"/>
    <w:rsid w:val="00D321AF"/>
    <w:rsid w:val="00D3528A"/>
    <w:rsid w:val="00D36078"/>
    <w:rsid w:val="00D361EA"/>
    <w:rsid w:val="00D36800"/>
    <w:rsid w:val="00D36D71"/>
    <w:rsid w:val="00D37212"/>
    <w:rsid w:val="00D373C2"/>
    <w:rsid w:val="00D40710"/>
    <w:rsid w:val="00D41DF7"/>
    <w:rsid w:val="00D42A82"/>
    <w:rsid w:val="00D43733"/>
    <w:rsid w:val="00D451C1"/>
    <w:rsid w:val="00D45ADB"/>
    <w:rsid w:val="00D45DCE"/>
    <w:rsid w:val="00D461E8"/>
    <w:rsid w:val="00D46CF5"/>
    <w:rsid w:val="00D5025F"/>
    <w:rsid w:val="00D507BB"/>
    <w:rsid w:val="00D524E6"/>
    <w:rsid w:val="00D5268E"/>
    <w:rsid w:val="00D52AF3"/>
    <w:rsid w:val="00D53527"/>
    <w:rsid w:val="00D54733"/>
    <w:rsid w:val="00D611A9"/>
    <w:rsid w:val="00D61AA8"/>
    <w:rsid w:val="00D61C8C"/>
    <w:rsid w:val="00D622D7"/>
    <w:rsid w:val="00D6292D"/>
    <w:rsid w:val="00D62A7B"/>
    <w:rsid w:val="00D659C0"/>
    <w:rsid w:val="00D71622"/>
    <w:rsid w:val="00D724B8"/>
    <w:rsid w:val="00D75AE1"/>
    <w:rsid w:val="00D7616D"/>
    <w:rsid w:val="00D763E1"/>
    <w:rsid w:val="00D768AC"/>
    <w:rsid w:val="00D81525"/>
    <w:rsid w:val="00D8270F"/>
    <w:rsid w:val="00D84D58"/>
    <w:rsid w:val="00D85F09"/>
    <w:rsid w:val="00D90C2E"/>
    <w:rsid w:val="00D91995"/>
    <w:rsid w:val="00D91C91"/>
    <w:rsid w:val="00D960DB"/>
    <w:rsid w:val="00DA12AA"/>
    <w:rsid w:val="00DA1C0E"/>
    <w:rsid w:val="00DA1DD2"/>
    <w:rsid w:val="00DA62FA"/>
    <w:rsid w:val="00DA6469"/>
    <w:rsid w:val="00DB098E"/>
    <w:rsid w:val="00DB2549"/>
    <w:rsid w:val="00DB332F"/>
    <w:rsid w:val="00DB3D89"/>
    <w:rsid w:val="00DB633D"/>
    <w:rsid w:val="00DB703E"/>
    <w:rsid w:val="00DC35B8"/>
    <w:rsid w:val="00DC36A6"/>
    <w:rsid w:val="00DC377A"/>
    <w:rsid w:val="00DC42D3"/>
    <w:rsid w:val="00DC6222"/>
    <w:rsid w:val="00DD0BF3"/>
    <w:rsid w:val="00DD3E62"/>
    <w:rsid w:val="00DD4AA5"/>
    <w:rsid w:val="00DD4D97"/>
    <w:rsid w:val="00DD4F32"/>
    <w:rsid w:val="00DE0385"/>
    <w:rsid w:val="00DE0694"/>
    <w:rsid w:val="00DE185D"/>
    <w:rsid w:val="00DE1966"/>
    <w:rsid w:val="00DE2A13"/>
    <w:rsid w:val="00DE3318"/>
    <w:rsid w:val="00DE3370"/>
    <w:rsid w:val="00DE3912"/>
    <w:rsid w:val="00DE5A2B"/>
    <w:rsid w:val="00DF0E83"/>
    <w:rsid w:val="00DF1827"/>
    <w:rsid w:val="00DF22F4"/>
    <w:rsid w:val="00DF41F9"/>
    <w:rsid w:val="00DF4D66"/>
    <w:rsid w:val="00DF6413"/>
    <w:rsid w:val="00DF73CA"/>
    <w:rsid w:val="00E024AF"/>
    <w:rsid w:val="00E02BA9"/>
    <w:rsid w:val="00E02DAF"/>
    <w:rsid w:val="00E035CD"/>
    <w:rsid w:val="00E037AF"/>
    <w:rsid w:val="00E04D33"/>
    <w:rsid w:val="00E11670"/>
    <w:rsid w:val="00E14153"/>
    <w:rsid w:val="00E1437B"/>
    <w:rsid w:val="00E21D7D"/>
    <w:rsid w:val="00E22E80"/>
    <w:rsid w:val="00E2439F"/>
    <w:rsid w:val="00E24771"/>
    <w:rsid w:val="00E25288"/>
    <w:rsid w:val="00E26388"/>
    <w:rsid w:val="00E279A9"/>
    <w:rsid w:val="00E30E7D"/>
    <w:rsid w:val="00E318C4"/>
    <w:rsid w:val="00E322D3"/>
    <w:rsid w:val="00E33CBC"/>
    <w:rsid w:val="00E34A57"/>
    <w:rsid w:val="00E365A7"/>
    <w:rsid w:val="00E40559"/>
    <w:rsid w:val="00E413A5"/>
    <w:rsid w:val="00E41B90"/>
    <w:rsid w:val="00E42497"/>
    <w:rsid w:val="00E42F3B"/>
    <w:rsid w:val="00E4329A"/>
    <w:rsid w:val="00E44958"/>
    <w:rsid w:val="00E46001"/>
    <w:rsid w:val="00E46299"/>
    <w:rsid w:val="00E47D4C"/>
    <w:rsid w:val="00E50B88"/>
    <w:rsid w:val="00E54AF9"/>
    <w:rsid w:val="00E5703F"/>
    <w:rsid w:val="00E5742F"/>
    <w:rsid w:val="00E57F6F"/>
    <w:rsid w:val="00E61136"/>
    <w:rsid w:val="00E61CBA"/>
    <w:rsid w:val="00E62B5F"/>
    <w:rsid w:val="00E62B60"/>
    <w:rsid w:val="00E6375E"/>
    <w:rsid w:val="00E66975"/>
    <w:rsid w:val="00E67E03"/>
    <w:rsid w:val="00E70B18"/>
    <w:rsid w:val="00E71696"/>
    <w:rsid w:val="00E71BC9"/>
    <w:rsid w:val="00E72C17"/>
    <w:rsid w:val="00E739EE"/>
    <w:rsid w:val="00E74573"/>
    <w:rsid w:val="00E75F41"/>
    <w:rsid w:val="00E76F82"/>
    <w:rsid w:val="00E846F9"/>
    <w:rsid w:val="00E84F7E"/>
    <w:rsid w:val="00E857A1"/>
    <w:rsid w:val="00E85DB4"/>
    <w:rsid w:val="00E8698B"/>
    <w:rsid w:val="00E90FD9"/>
    <w:rsid w:val="00E913E6"/>
    <w:rsid w:val="00E928FE"/>
    <w:rsid w:val="00EA0775"/>
    <w:rsid w:val="00EA1235"/>
    <w:rsid w:val="00EA273C"/>
    <w:rsid w:val="00EA3CC5"/>
    <w:rsid w:val="00EA4187"/>
    <w:rsid w:val="00EA424E"/>
    <w:rsid w:val="00EA45A3"/>
    <w:rsid w:val="00EA604B"/>
    <w:rsid w:val="00EA61B9"/>
    <w:rsid w:val="00EB02D7"/>
    <w:rsid w:val="00EB08AC"/>
    <w:rsid w:val="00EB0E10"/>
    <w:rsid w:val="00EB1567"/>
    <w:rsid w:val="00EB307D"/>
    <w:rsid w:val="00EB3190"/>
    <w:rsid w:val="00EB3E08"/>
    <w:rsid w:val="00EB48CF"/>
    <w:rsid w:val="00EB5BCB"/>
    <w:rsid w:val="00EB66B7"/>
    <w:rsid w:val="00EB6C43"/>
    <w:rsid w:val="00EB7790"/>
    <w:rsid w:val="00EC09F0"/>
    <w:rsid w:val="00EC13D2"/>
    <w:rsid w:val="00EC173E"/>
    <w:rsid w:val="00EC1B0F"/>
    <w:rsid w:val="00EC328E"/>
    <w:rsid w:val="00EC4CA4"/>
    <w:rsid w:val="00EC5E95"/>
    <w:rsid w:val="00EC6D99"/>
    <w:rsid w:val="00EC7BC7"/>
    <w:rsid w:val="00ED6E5A"/>
    <w:rsid w:val="00ED71EC"/>
    <w:rsid w:val="00ED7238"/>
    <w:rsid w:val="00ED756F"/>
    <w:rsid w:val="00EE1AEE"/>
    <w:rsid w:val="00EE23A6"/>
    <w:rsid w:val="00EE2791"/>
    <w:rsid w:val="00EE32DD"/>
    <w:rsid w:val="00EE652C"/>
    <w:rsid w:val="00EE6CD0"/>
    <w:rsid w:val="00EF0139"/>
    <w:rsid w:val="00EF4596"/>
    <w:rsid w:val="00EF5340"/>
    <w:rsid w:val="00EF6EEC"/>
    <w:rsid w:val="00EF7A36"/>
    <w:rsid w:val="00F006F0"/>
    <w:rsid w:val="00F028FB"/>
    <w:rsid w:val="00F03CB9"/>
    <w:rsid w:val="00F04184"/>
    <w:rsid w:val="00F054CB"/>
    <w:rsid w:val="00F0714B"/>
    <w:rsid w:val="00F103F6"/>
    <w:rsid w:val="00F10A21"/>
    <w:rsid w:val="00F1220E"/>
    <w:rsid w:val="00F123C3"/>
    <w:rsid w:val="00F12D99"/>
    <w:rsid w:val="00F13E6B"/>
    <w:rsid w:val="00F163D4"/>
    <w:rsid w:val="00F16A3D"/>
    <w:rsid w:val="00F16CB4"/>
    <w:rsid w:val="00F20D21"/>
    <w:rsid w:val="00F20D97"/>
    <w:rsid w:val="00F21BE8"/>
    <w:rsid w:val="00F22A05"/>
    <w:rsid w:val="00F25ADA"/>
    <w:rsid w:val="00F25B45"/>
    <w:rsid w:val="00F25CD4"/>
    <w:rsid w:val="00F33B59"/>
    <w:rsid w:val="00F34000"/>
    <w:rsid w:val="00F35835"/>
    <w:rsid w:val="00F361AF"/>
    <w:rsid w:val="00F36C4E"/>
    <w:rsid w:val="00F36E02"/>
    <w:rsid w:val="00F41FD0"/>
    <w:rsid w:val="00F423C0"/>
    <w:rsid w:val="00F43EB1"/>
    <w:rsid w:val="00F44C05"/>
    <w:rsid w:val="00F45037"/>
    <w:rsid w:val="00F536F8"/>
    <w:rsid w:val="00F54650"/>
    <w:rsid w:val="00F5588E"/>
    <w:rsid w:val="00F576E9"/>
    <w:rsid w:val="00F6246A"/>
    <w:rsid w:val="00F63593"/>
    <w:rsid w:val="00F6448D"/>
    <w:rsid w:val="00F65ED1"/>
    <w:rsid w:val="00F70666"/>
    <w:rsid w:val="00F70757"/>
    <w:rsid w:val="00F70CB1"/>
    <w:rsid w:val="00F70FBB"/>
    <w:rsid w:val="00F737E0"/>
    <w:rsid w:val="00F74768"/>
    <w:rsid w:val="00F7551E"/>
    <w:rsid w:val="00F75F6A"/>
    <w:rsid w:val="00F763C9"/>
    <w:rsid w:val="00F81A85"/>
    <w:rsid w:val="00F81E54"/>
    <w:rsid w:val="00F82B22"/>
    <w:rsid w:val="00F85E3F"/>
    <w:rsid w:val="00F86D01"/>
    <w:rsid w:val="00F9158B"/>
    <w:rsid w:val="00F92098"/>
    <w:rsid w:val="00F92885"/>
    <w:rsid w:val="00F92E3D"/>
    <w:rsid w:val="00F93B82"/>
    <w:rsid w:val="00F93CD0"/>
    <w:rsid w:val="00FA1744"/>
    <w:rsid w:val="00FA18BB"/>
    <w:rsid w:val="00FA25C1"/>
    <w:rsid w:val="00FA2888"/>
    <w:rsid w:val="00FA4841"/>
    <w:rsid w:val="00FA5908"/>
    <w:rsid w:val="00FA645B"/>
    <w:rsid w:val="00FA65C2"/>
    <w:rsid w:val="00FA6EF4"/>
    <w:rsid w:val="00FA7EA8"/>
    <w:rsid w:val="00FB222D"/>
    <w:rsid w:val="00FB24D6"/>
    <w:rsid w:val="00FB33B4"/>
    <w:rsid w:val="00FB33B8"/>
    <w:rsid w:val="00FB47C3"/>
    <w:rsid w:val="00FB57F0"/>
    <w:rsid w:val="00FB7668"/>
    <w:rsid w:val="00FC1F00"/>
    <w:rsid w:val="00FC4294"/>
    <w:rsid w:val="00FC4AE0"/>
    <w:rsid w:val="00FC6C92"/>
    <w:rsid w:val="00FC7013"/>
    <w:rsid w:val="00FD0306"/>
    <w:rsid w:val="00FD140C"/>
    <w:rsid w:val="00FD4818"/>
    <w:rsid w:val="00FD48D8"/>
    <w:rsid w:val="00FD4FCE"/>
    <w:rsid w:val="00FD641D"/>
    <w:rsid w:val="00FD718A"/>
    <w:rsid w:val="00FD76EC"/>
    <w:rsid w:val="00FD7D7D"/>
    <w:rsid w:val="00FE28CF"/>
    <w:rsid w:val="00FE6292"/>
    <w:rsid w:val="00FF03AA"/>
    <w:rsid w:val="00FF0A76"/>
    <w:rsid w:val="00FF5077"/>
    <w:rsid w:val="00FF72EA"/>
    <w:rsid w:val="00FF7492"/>
    <w:rsid w:val="05B200D8"/>
    <w:rsid w:val="0662FBF2"/>
    <w:rsid w:val="142A9947"/>
    <w:rsid w:val="15DEF326"/>
    <w:rsid w:val="1648EA2E"/>
    <w:rsid w:val="2CB86929"/>
    <w:rsid w:val="378D2C31"/>
    <w:rsid w:val="38BCC99D"/>
    <w:rsid w:val="47BCB391"/>
    <w:rsid w:val="52D82724"/>
    <w:rsid w:val="561285ED"/>
    <w:rsid w:val="5FDA7A3F"/>
    <w:rsid w:val="631A7E21"/>
    <w:rsid w:val="6634B375"/>
    <w:rsid w:val="68301595"/>
    <w:rsid w:val="6842A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D82BC"/>
  <w15:chartTrackingRefBased/>
  <w15:docId w15:val="{E42177A5-0D9F-4EA5-8510-097115DD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b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right"/>
      <w:outlineLvl w:val="5"/>
    </w:pPr>
    <w:rPr>
      <w:rFonts w:ascii="Arial" w:hAnsi="Arial"/>
      <w:b/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Arial" w:hAnsi="Arial"/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7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line="360" w:lineRule="auto"/>
      <w:jc w:val="both"/>
    </w:pPr>
    <w:rPr>
      <w:rFonts w:ascii="Arial" w:hAnsi="Arial"/>
      <w:b/>
      <w:sz w:val="24"/>
      <w:u w:val="single"/>
    </w:rPr>
  </w:style>
  <w:style w:type="paragraph" w:styleId="BodyTextIndent">
    <w:name w:val="Body Text Indent"/>
    <w:basedOn w:val="Normal"/>
    <w:pPr>
      <w:ind w:left="1440" w:hanging="1440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left="720" w:hanging="720"/>
    </w:pPr>
    <w:rPr>
      <w:rFonts w:ascii="Arial" w:hAnsi="Arial"/>
      <w:snapToGrid w:val="0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spacing w:line="360" w:lineRule="auto"/>
      <w:ind w:left="1440" w:hanging="720"/>
      <w:jc w:val="both"/>
    </w:pPr>
    <w:rPr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spacing w:line="360" w:lineRule="auto"/>
      <w:jc w:val="both"/>
    </w:pPr>
    <w:rPr>
      <w:rFonts w:ascii="Arial" w:hAnsi="Arial"/>
      <w:b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pPr>
      <w:spacing w:after="120"/>
      <w:ind w:left="283" w:firstLine="210"/>
      <w:jc w:val="left"/>
    </w:pPr>
    <w:rPr>
      <w:rFonts w:ascii="Times New Roman" w:hAnsi="Times New Roman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760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04FB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04FBD"/>
    <w:rPr>
      <w:b/>
      <w:bCs/>
    </w:rPr>
  </w:style>
  <w:style w:type="character" w:styleId="Mention">
    <w:name w:val="Mention"/>
    <w:uiPriority w:val="99"/>
    <w:unhideWhenUsed/>
    <w:rsid w:val="00A460BB"/>
    <w:rPr>
      <w:color w:val="2B579A"/>
      <w:shd w:val="clear" w:color="auto" w:fill="E6E6E6"/>
    </w:rPr>
  </w:style>
  <w:style w:type="character" w:styleId="UnresolvedMention">
    <w:name w:val="Unresolved Mention"/>
    <w:uiPriority w:val="99"/>
    <w:unhideWhenUsed/>
    <w:rsid w:val="007678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F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ncingServices@nationalenergyso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eso.energy/industry-information/codes/balancing-settlement-code-bsc/c9-statements-and-consultation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a6c6ad-2148-4dd0-b99b-a861aeb56476">
      <UserInfo>
        <DisplayName>Morrissey, Zoe - UK Legal</DisplayName>
        <AccountId>83</AccountId>
        <AccountType/>
      </UserInfo>
      <UserInfo>
        <DisplayName>Aristodemou, Alexander</DisplayName>
        <AccountId>84</AccountId>
        <AccountType/>
      </UserInfo>
      <UserInfo>
        <DisplayName>Sellar (ESO), Adrian</DisplayName>
        <AccountId>58</AccountId>
        <AccountType/>
      </UserInfo>
      <UserInfo>
        <DisplayName>Webb (ESO), Jamie</DisplayName>
        <AccountId>11</AccountId>
        <AccountType/>
      </UserInfo>
      <UserInfo>
        <DisplayName>McLaughlin3 (ESO), Michael</DisplayName>
        <AccountId>80</AccountId>
        <AccountType/>
      </UserInfo>
      <UserInfo>
        <DisplayName>Marshall (ESO), Rob</DisplayName>
        <AccountId>37</AccountId>
        <AccountType/>
      </UserInfo>
      <UserInfo>
        <DisplayName>Kernthaler (ESO), Hannah</DisplayName>
        <AccountId>19</AccountId>
        <AccountType/>
      </UserInfo>
      <UserInfo>
        <DisplayName>PELLING(ESO), RUBY</DisplayName>
        <AccountId>73</AccountId>
        <AccountType/>
      </UserInfo>
      <UserInfo>
        <DisplayName>Miller (ESO), Steve</DisplayName>
        <AccountId>76</AccountId>
        <AccountType/>
      </UserInfo>
      <UserInfo>
        <DisplayName>Greenhalgh (ESO), James</DisplayName>
        <AccountId>79</AccountId>
        <AccountType/>
      </UserInfo>
      <UserInfo>
        <DisplayName>White(ESO), Nicola</DisplayName>
        <AccountId>47</AccountId>
        <AccountType/>
      </UserInfo>
      <UserInfo>
        <DisplayName>Anderson (ESO), Kashia</DisplayName>
        <AccountId>36</AccountId>
        <AccountType/>
      </UserInfo>
      <UserInfo>
        <DisplayName>Fraser (ESO), Cathy</DisplayName>
        <AccountId>68</AccountId>
        <AccountType/>
      </UserInfo>
      <UserInfo>
        <DisplayName>Robertson (ESO), Nicholas</DisplayName>
        <AccountId>75</AccountId>
        <AccountType/>
      </UserInfo>
      <UserInfo>
        <DisplayName>Martin(ESO), Kyle</DisplayName>
        <AccountId>74</AccountId>
        <AccountType/>
      </UserInfo>
      <UserInfo>
        <DisplayName>Gilsenan (ESO), Camille</DisplayName>
        <AccountId>34</AccountId>
        <AccountType/>
      </UserInfo>
      <UserInfo>
        <DisplayName>Babra (ESO), Pavinder</DisplayName>
        <AccountId>20</AccountId>
        <AccountType/>
      </UserInfo>
    </SharedWithUsers>
    <lcf76f155ced4ddcb4097134ff3c332f xmlns="f00975e3-d797-4586-87bc-e4f0c5a6f775">
      <Terms xmlns="http://schemas.microsoft.com/office/infopath/2007/PartnerControls"/>
    </lcf76f155ced4ddcb4097134ff3c332f>
    <TaxCatchAll xmlns="cadce026-d35b-4a62-a2ee-1436bb44fb55" xsi:nil="true"/>
    <approver1 xmlns="f00975e3-d797-4586-87bc-e4f0c5a6f775">
      <UserInfo>
        <DisplayName/>
        <AccountId xsi:nil="true"/>
        <AccountType/>
      </UserInfo>
    </approver1>
    <Approval2_x003f_ xmlns="f00975e3-d797-4586-87bc-e4f0c5a6f775" xsi:nil="true"/>
    <Approval_x003f_ xmlns="f00975e3-d797-4586-87bc-e4f0c5a6f775">true</Approval_x003f_>
    <Approver2 xmlns="f00975e3-d797-4586-87bc-e4f0c5a6f775">
      <UserInfo>
        <DisplayName/>
        <AccountId xsi:nil="true"/>
        <AccountType/>
      </UserInfo>
    </Approver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20" ma:contentTypeDescription="Create a new document." ma:contentTypeScope="" ma:versionID="6406e33510d168e5203feaeec695cc23">
  <xsd:schema xmlns:xsd="http://www.w3.org/2001/XMLSchema" xmlns:xs="http://www.w3.org/2001/XMLSchema" xmlns:p="http://schemas.microsoft.com/office/2006/metadata/properties" xmlns:ns2="f00975e3-d797-4586-87bc-e4f0c5a6f775" xmlns:ns3="f0a6c6ad-2148-4dd0-b99b-a861aeb56476" xmlns:ns4="cadce026-d35b-4a62-a2ee-1436bb44fb55" targetNamespace="http://schemas.microsoft.com/office/2006/metadata/properties" ma:root="true" ma:fieldsID="70149b5e3321a5797ed281bb7d832ee0" ns2:_="" ns3:_="" ns4:_="">
    <xsd:import namespace="f00975e3-d797-4586-87bc-e4f0c5a6f775"/>
    <xsd:import namespace="f0a6c6ad-2148-4dd0-b99b-a861aeb5647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r1" minOccurs="0"/>
                <xsd:element ref="ns2:Approval_x003f_" minOccurs="0"/>
                <xsd:element ref="ns2:Approver2" minOccurs="0"/>
                <xsd:element ref="ns2:Approval2_x003f_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r1" ma:index="20" nillable="true" ma:displayName="approver 1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3f_" ma:index="21" nillable="true" ma:displayName="Approval?" ma:default="1" ma:format="Dropdown" ma:internalName="Approval_x003f_">
      <xsd:simpleType>
        <xsd:restriction base="dms:Boolean"/>
      </xsd:simpleType>
    </xsd:element>
    <xsd:element name="Approver2" ma:index="22" nillable="true" ma:displayName="Approver 2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2_x003f_" ma:index="23" nillable="true" ma:displayName="Approval 2?" ma:format="Dropdown" ma:internalName="Approval2_x003f_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8d2fe8-0c9e-4d04-95ed-35eeb6d81259}" ma:internalName="TaxCatchAll" ma:showField="CatchAllData" ma:web="f0a6c6ad-2148-4dd0-b99b-a861aeb5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E3F51-7165-42F3-A80A-48DAE7024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3ABD8-3CD8-43B7-8A9A-C6485021942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cadce026-d35b-4a62-a2ee-1436bb44fb55"/>
    <ds:schemaRef ds:uri="f0a6c6ad-2148-4dd0-b99b-a861aeb56476"/>
    <ds:schemaRef ds:uri="f00975e3-d797-4586-87bc-e4f0c5a6f77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3F826C-2F04-4D1F-9A6F-F7E6D2B2C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3012</Words>
  <Characters>17169</Characters>
  <Application>Microsoft Office Word</Application>
  <DocSecurity>0</DocSecurity>
  <Lines>143</Lines>
  <Paragraphs>40</Paragraphs>
  <ScaleCrop>false</ScaleCrop>
  <Company>Hewlett-Packard</Company>
  <LinksUpToDate>false</LinksUpToDate>
  <CharactersWithSpaces>20141</CharactersWithSpaces>
  <SharedDoc>false</SharedDoc>
  <HyperlinkBase>http://www.nationalgrid.com/uk/Electricity/Balancing/transmissionlicencestatements/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SMAF-20111223-FINAL</dc:title>
  <dc:subject>SMAF Annual Consultation</dc:subject>
  <dc:creator>Nick Sargent</dc:creator>
  <cp:keywords>C16; SMAF</cp:keywords>
  <dc:description>Final SMAF Statement as agreed by Ofgem, containing all post consultation changes for 2011/2012</dc:description>
  <cp:lastModifiedBy>Alice Beddow (NESO)</cp:lastModifiedBy>
  <cp:revision>3</cp:revision>
  <cp:lastPrinted>2025-01-24T11:21:00Z</cp:lastPrinted>
  <dcterms:created xsi:type="dcterms:W3CDTF">2025-03-31T12:36:00Z</dcterms:created>
  <dcterms:modified xsi:type="dcterms:W3CDTF">2025-03-31T12:37:00Z</dcterms:modified>
  <cp:category>C16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Mar 2012</vt:lpwstr>
  </property>
  <property fmtid="{D5CDD505-2E9C-101B-9397-08002B2CF9AE}" pid="3" name="Department">
    <vt:lpwstr>Transmission Commercial</vt:lpwstr>
  </property>
  <property fmtid="{D5CDD505-2E9C-101B-9397-08002B2CF9AE}" pid="4" name="_NewReviewCycle">
    <vt:lpwstr/>
  </property>
  <property fmtid="{D5CDD505-2E9C-101B-9397-08002B2CF9AE}" pid="5" name="Meeting Number">
    <vt:lpwstr/>
  </property>
  <property fmtid="{D5CDD505-2E9C-101B-9397-08002B2CF9AE}" pid="6" name="ContentTypeId">
    <vt:lpwstr>0x0101002186517D222F2C43BE85CE856D494A20</vt:lpwstr>
  </property>
  <property fmtid="{D5CDD505-2E9C-101B-9397-08002B2CF9AE}" pid="7" name="MediaServiceImageTags">
    <vt:lpwstr/>
  </property>
</Properties>
</file>