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97A4"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1421757" w14:textId="77777777" w:rsidR="00EF6704" w:rsidRDefault="00EF6704" w:rsidP="0006725A">
      <w:pPr>
        <w:ind w:right="113"/>
        <w:rPr>
          <w:rFonts w:cs="Arial"/>
          <w:b/>
          <w:sz w:val="24"/>
        </w:rPr>
      </w:pPr>
    </w:p>
    <w:p w14:paraId="6B027980" w14:textId="07AA5D1C" w:rsidR="003C60F9" w:rsidRDefault="00313FF2" w:rsidP="003C60F9">
      <w:pPr>
        <w:rPr>
          <w:rFonts w:cs="Arial"/>
          <w:b/>
          <w:color w:val="F26522" w:themeColor="accent1"/>
          <w:sz w:val="28"/>
        </w:rPr>
      </w:pPr>
      <w:bookmarkStart w:id="0" w:name="_Hlk31877162"/>
      <w:r>
        <w:rPr>
          <w:rFonts w:cs="Arial"/>
          <w:b/>
          <w:color w:val="F26522" w:themeColor="accent1"/>
          <w:sz w:val="28"/>
        </w:rPr>
        <w:t>CMP</w:t>
      </w:r>
      <w:r w:rsidR="0083079D">
        <w:rPr>
          <w:rFonts w:cs="Arial"/>
          <w:b/>
          <w:color w:val="F26522" w:themeColor="accent1"/>
          <w:sz w:val="28"/>
        </w:rPr>
        <w:t>331</w:t>
      </w:r>
      <w:r w:rsidRPr="00760AB5">
        <w:rPr>
          <w:rFonts w:cs="Arial"/>
          <w:b/>
          <w:color w:val="F26522" w:themeColor="accent1"/>
          <w:sz w:val="28"/>
        </w:rPr>
        <w:t xml:space="preserve">: </w:t>
      </w:r>
      <w:r w:rsidR="0083079D" w:rsidRPr="0083079D">
        <w:rPr>
          <w:rFonts w:cs="Arial"/>
          <w:b/>
          <w:color w:val="F26522" w:themeColor="accent1"/>
          <w:sz w:val="28"/>
        </w:rPr>
        <w:t>Option to replace generic Annual Load Factors (ALFs) with site specific ALFs</w:t>
      </w:r>
    </w:p>
    <w:p w14:paraId="2DC2A2A9" w14:textId="77777777" w:rsidR="0083079D" w:rsidRPr="00CF795B" w:rsidRDefault="0083079D" w:rsidP="003C60F9">
      <w:pPr>
        <w:rPr>
          <w:rFonts w:cs="Arial"/>
          <w:b/>
          <w:color w:val="F26522" w:themeColor="accent1"/>
          <w:sz w:val="24"/>
        </w:rPr>
      </w:pPr>
    </w:p>
    <w:bookmarkEnd w:id="0"/>
    <w:p w14:paraId="58FC08E0"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7ED706F" w14:textId="4E9AB13A" w:rsidR="00313FF2" w:rsidRPr="0083079D" w:rsidRDefault="00313FF2" w:rsidP="00313FF2">
      <w:pPr>
        <w:pStyle w:val="BodyText"/>
        <w:ind w:right="-97"/>
        <w:jc w:val="both"/>
        <w:rPr>
          <w:rFonts w:cs="Arial"/>
          <w:spacing w:val="-3"/>
          <w:sz w:val="24"/>
        </w:rPr>
      </w:pPr>
      <w:r w:rsidRPr="0083079D">
        <w:rPr>
          <w:rFonts w:cs="Arial"/>
          <w:spacing w:val="-3"/>
          <w:sz w:val="24"/>
        </w:rPr>
        <w:t xml:space="preserve">Please send your responses to </w:t>
      </w:r>
      <w:hyperlink r:id="rId10" w:history="1">
        <w:r w:rsidRPr="0083079D">
          <w:rPr>
            <w:rStyle w:val="Hyperlink"/>
            <w:rFonts w:cs="Arial"/>
            <w:sz w:val="24"/>
          </w:rPr>
          <w:t>cusc.team@nationalgrideso.com</w:t>
        </w:r>
      </w:hyperlink>
      <w:r w:rsidRPr="0083079D">
        <w:rPr>
          <w:rStyle w:val="Hyperlink"/>
          <w:rFonts w:cs="Arial"/>
          <w:sz w:val="24"/>
        </w:rPr>
        <w:t xml:space="preserve"> </w:t>
      </w:r>
      <w:r w:rsidRPr="0083079D">
        <w:rPr>
          <w:rFonts w:cs="Arial"/>
          <w:spacing w:val="-3"/>
          <w:sz w:val="24"/>
        </w:rPr>
        <w:t xml:space="preserve"> by </w:t>
      </w:r>
      <w:r w:rsidR="00B474DD" w:rsidRPr="0083079D">
        <w:rPr>
          <w:rFonts w:cs="Arial"/>
          <w:b/>
          <w:spacing w:val="-3"/>
          <w:sz w:val="24"/>
        </w:rPr>
        <w:t>5</w:t>
      </w:r>
      <w:r w:rsidRPr="0083079D">
        <w:rPr>
          <w:rFonts w:cs="Arial"/>
          <w:b/>
          <w:spacing w:val="-3"/>
          <w:sz w:val="24"/>
        </w:rPr>
        <w:t>pm</w:t>
      </w:r>
      <w:r w:rsidRPr="0083079D">
        <w:rPr>
          <w:rFonts w:cs="Arial"/>
          <w:spacing w:val="-3"/>
          <w:sz w:val="24"/>
        </w:rPr>
        <w:t xml:space="preserve"> on </w:t>
      </w:r>
      <w:r w:rsidR="0083079D" w:rsidRPr="0083079D">
        <w:rPr>
          <w:rFonts w:cs="Arial"/>
          <w:b/>
          <w:spacing w:val="-3"/>
          <w:sz w:val="24"/>
        </w:rPr>
        <w:t>31 May 2023</w:t>
      </w:r>
      <w:r w:rsidRPr="0083079D">
        <w:rPr>
          <w:rFonts w:cs="Arial"/>
          <w:spacing w:val="-3"/>
          <w:sz w:val="24"/>
        </w:rPr>
        <w:t>.  Please note that any responses received after the deadline or sent to a different email address may not receive due consideration.</w:t>
      </w:r>
    </w:p>
    <w:p w14:paraId="4AFF4437" w14:textId="513482DB" w:rsidR="00313FF2" w:rsidRPr="00CF795B" w:rsidRDefault="00313FF2" w:rsidP="00313FF2">
      <w:pPr>
        <w:jc w:val="both"/>
        <w:rPr>
          <w:rFonts w:cs="Arial"/>
          <w:sz w:val="24"/>
        </w:rPr>
      </w:pPr>
      <w:r w:rsidRPr="0083079D">
        <w:rPr>
          <w:rFonts w:cs="Arial"/>
          <w:sz w:val="24"/>
        </w:rPr>
        <w:t xml:space="preserve">If you have any queries on the content of this consultation, please contact </w:t>
      </w:r>
      <w:r w:rsidR="0083079D" w:rsidRPr="0083079D">
        <w:rPr>
          <w:rFonts w:cs="Arial"/>
          <w:sz w:val="24"/>
        </w:rPr>
        <w:t>Paul Mullen</w:t>
      </w:r>
      <w:r w:rsidRPr="0083079D">
        <w:rPr>
          <w:rFonts w:cs="Arial"/>
          <w:sz w:val="24"/>
        </w:rPr>
        <w:t xml:space="preserve"> </w:t>
      </w:r>
      <w:r w:rsidR="0083079D" w:rsidRPr="0083079D">
        <w:rPr>
          <w:rStyle w:val="Hyperlink"/>
          <w:sz w:val="24"/>
        </w:rPr>
        <w:t>paul.j.mullen</w:t>
      </w:r>
      <w:r w:rsidRPr="0083079D">
        <w:rPr>
          <w:rStyle w:val="Hyperlink"/>
          <w:sz w:val="24"/>
        </w:rPr>
        <w:t>@nationalgrideso.com</w:t>
      </w:r>
      <w:r w:rsidRPr="0083079D">
        <w:rPr>
          <w:sz w:val="24"/>
        </w:rPr>
        <w:t xml:space="preserve"> or </w:t>
      </w:r>
      <w:hyperlink r:id="rId11" w:history="1">
        <w:r w:rsidRPr="0083079D">
          <w:rPr>
            <w:rStyle w:val="Hyperlink"/>
            <w:rFonts w:cs="Arial"/>
            <w:sz w:val="24"/>
          </w:rPr>
          <w:t>cusc.team@nationalgrideso.com</w:t>
        </w:r>
      </w:hyperlink>
      <w:r w:rsidRPr="0083079D">
        <w:rPr>
          <w:rStyle w:val="Hyperlink"/>
          <w:rFonts w:cs="Arial"/>
          <w:sz w:val="24"/>
        </w:rPr>
        <w:t xml:space="preserve"> </w:t>
      </w:r>
    </w:p>
    <w:p w14:paraId="3DE8CF6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F5A506F" w14:textId="77777777" w:rsidTr="00760AB5">
        <w:trPr>
          <w:trHeight w:val="290"/>
        </w:trPr>
        <w:tc>
          <w:tcPr>
            <w:tcW w:w="3085" w:type="dxa"/>
            <w:shd w:val="clear" w:color="auto" w:fill="F26522" w:themeFill="accent1"/>
          </w:tcPr>
          <w:p w14:paraId="276A02C1"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28F8798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D27972B" w14:textId="77777777" w:rsidTr="00760AB5">
        <w:trPr>
          <w:trHeight w:val="238"/>
        </w:trPr>
        <w:tc>
          <w:tcPr>
            <w:tcW w:w="3085" w:type="dxa"/>
          </w:tcPr>
          <w:p w14:paraId="26CC94D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D1EC8B1349A43A6B8C494F8BB6E63BD"/>
            </w:placeholder>
            <w:showingPlcHdr/>
          </w:sdtPr>
          <w:sdtEndPr/>
          <w:sdtContent>
            <w:tc>
              <w:tcPr>
                <w:tcW w:w="5841" w:type="dxa"/>
                <w:gridSpan w:val="2"/>
              </w:tcPr>
              <w:p w14:paraId="117769EE"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C8AE109" w14:textId="77777777" w:rsidTr="00760AB5">
        <w:trPr>
          <w:trHeight w:val="238"/>
        </w:trPr>
        <w:tc>
          <w:tcPr>
            <w:tcW w:w="3085" w:type="dxa"/>
          </w:tcPr>
          <w:p w14:paraId="62DF1FF1"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E373956F53844AD8280BE2FE49993DE"/>
            </w:placeholder>
            <w:showingPlcHdr/>
          </w:sdtPr>
          <w:sdtEndPr/>
          <w:sdtContent>
            <w:tc>
              <w:tcPr>
                <w:tcW w:w="5841" w:type="dxa"/>
                <w:gridSpan w:val="2"/>
              </w:tcPr>
              <w:p w14:paraId="24D939C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5A47B63" w14:textId="77777777" w:rsidTr="00760AB5">
        <w:trPr>
          <w:trHeight w:val="238"/>
        </w:trPr>
        <w:tc>
          <w:tcPr>
            <w:tcW w:w="3085" w:type="dxa"/>
          </w:tcPr>
          <w:p w14:paraId="36E7EA4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71AC1E5BADAB4B06BD37F3F6EB4C0501"/>
            </w:placeholder>
            <w:showingPlcHdr/>
          </w:sdtPr>
          <w:sdtEndPr/>
          <w:sdtContent>
            <w:tc>
              <w:tcPr>
                <w:tcW w:w="5841" w:type="dxa"/>
                <w:gridSpan w:val="2"/>
              </w:tcPr>
              <w:p w14:paraId="7A12FDE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48FD61E" w14:textId="77777777" w:rsidTr="00760AB5">
        <w:trPr>
          <w:trHeight w:val="238"/>
        </w:trPr>
        <w:tc>
          <w:tcPr>
            <w:tcW w:w="3085" w:type="dxa"/>
          </w:tcPr>
          <w:p w14:paraId="521E5C6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71AC1E5BADAB4B06BD37F3F6EB4C0501"/>
            </w:placeholder>
            <w:showingPlcHdr/>
          </w:sdtPr>
          <w:sdtEndPr/>
          <w:sdtContent>
            <w:tc>
              <w:tcPr>
                <w:tcW w:w="5841" w:type="dxa"/>
                <w:gridSpan w:val="2"/>
              </w:tcPr>
              <w:p w14:paraId="71CBDAA5"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27D88FF8" w14:textId="77777777" w:rsidTr="003C31CD">
        <w:trPr>
          <w:trHeight w:val="238"/>
        </w:trPr>
        <w:tc>
          <w:tcPr>
            <w:tcW w:w="3085" w:type="dxa"/>
          </w:tcPr>
          <w:p w14:paraId="0D15FF37"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1FEC8AF1" w14:textId="77777777" w:rsidR="00710075" w:rsidRDefault="0083079D"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09B0E99" w14:textId="77777777" w:rsidR="00710075" w:rsidRDefault="0083079D"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678BF59F" w14:textId="77777777" w:rsidR="00710075" w:rsidRDefault="0083079D"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7F5AC021" w14:textId="77777777" w:rsidR="00710075" w:rsidRDefault="0083079D"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5789BD5B" w14:textId="77777777" w:rsidR="00710075" w:rsidRDefault="0083079D" w:rsidP="00710075">
            <w:pPr>
              <w:rPr>
                <w:sz w:val="24"/>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tc>
        <w:tc>
          <w:tcPr>
            <w:tcW w:w="2921" w:type="dxa"/>
          </w:tcPr>
          <w:p w14:paraId="5A322034" w14:textId="77777777" w:rsidR="00710075" w:rsidRDefault="0083079D" w:rsidP="0071007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Interconnector</w:t>
            </w:r>
          </w:p>
          <w:p w14:paraId="500A440E" w14:textId="77777777" w:rsidR="00710075" w:rsidRDefault="0083079D"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34E1ACC5" w14:textId="77777777" w:rsidR="00710075" w:rsidRDefault="0083079D"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50ADD9AE" w14:textId="77777777" w:rsidR="00710075" w:rsidRDefault="0083079D"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3884D96E" w14:textId="77777777" w:rsidR="00710075" w:rsidRDefault="0083079D"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5B96160B" w14:textId="77777777" w:rsidR="00710075" w:rsidRDefault="0083079D"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3A17ED1E" w14:textId="77777777" w:rsidR="00760AB5" w:rsidRDefault="00760AB5" w:rsidP="00677103">
      <w:pPr>
        <w:pStyle w:val="BodyText"/>
        <w:rPr>
          <w:rFonts w:cs="Arial"/>
          <w:b/>
          <w:sz w:val="24"/>
        </w:rPr>
      </w:pPr>
    </w:p>
    <w:p w14:paraId="42F07170"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800D786" w14:textId="77777777" w:rsidTr="005F422C">
        <w:tc>
          <w:tcPr>
            <w:tcW w:w="3798" w:type="dxa"/>
            <w:hideMark/>
          </w:tcPr>
          <w:p w14:paraId="1D3CB1DA"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C7FBBB5" w14:textId="77777777" w:rsidR="005F422C" w:rsidRPr="009329E0" w:rsidRDefault="0083079D">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B50DB7C" w14:textId="77777777" w:rsidR="005F422C" w:rsidRPr="009329E0" w:rsidRDefault="0083079D">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359015B" w14:textId="77777777" w:rsidR="005F422C" w:rsidRDefault="005F422C" w:rsidP="005F422C">
      <w:pPr>
        <w:rPr>
          <w:i/>
        </w:rPr>
      </w:pPr>
    </w:p>
    <w:p w14:paraId="5895B315"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02042139" w14:textId="77777777" w:rsidR="005F422C" w:rsidRPr="00AC4CF2" w:rsidRDefault="005F422C" w:rsidP="00677103">
      <w:pPr>
        <w:pStyle w:val="BodyText"/>
        <w:rPr>
          <w:rFonts w:cs="Arial"/>
          <w:b/>
          <w:sz w:val="24"/>
        </w:rPr>
      </w:pPr>
    </w:p>
    <w:p w14:paraId="4E1EF3F3"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1481960F"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4A667CB0"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58CA5177" w14:textId="77777777" w:rsidR="00313FF2" w:rsidRDefault="00313FF2" w:rsidP="00313FF2">
      <w:pPr>
        <w:pStyle w:val="BodyText"/>
        <w:numPr>
          <w:ilvl w:val="0"/>
          <w:numId w:val="13"/>
        </w:numPr>
        <w:rPr>
          <w:i/>
        </w:rPr>
      </w:pPr>
      <w:r>
        <w:rPr>
          <w:i/>
        </w:rPr>
        <w:lastRenderedPageBreak/>
        <w:t>That, so far as is consistent with sub-paragraphs (a) and (b), the use of system charging methodology, as far as is reasonably practicable, properly takes account of the developments in transmission licensees’ transmission businesses;</w:t>
      </w:r>
    </w:p>
    <w:p w14:paraId="64A420CA"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078AC811"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7229F01E"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4DED94BA" w14:textId="77777777" w:rsidR="00313FF2" w:rsidRDefault="00313FF2" w:rsidP="00313FF2">
      <w:pPr>
        <w:rPr>
          <w:rFonts w:cs="Arial"/>
          <w:bCs/>
          <w:kern w:val="32"/>
          <w:sz w:val="24"/>
        </w:rPr>
      </w:pPr>
      <w:r>
        <w:rPr>
          <w:rFonts w:cs="Arial"/>
          <w:b/>
          <w:sz w:val="24"/>
        </w:rPr>
        <w:br w:type="page"/>
      </w:r>
      <w:r w:rsidRPr="00D64BD6">
        <w:rPr>
          <w:rFonts w:cs="Arial"/>
          <w:bCs/>
          <w:kern w:val="32"/>
          <w:sz w:val="24"/>
        </w:rPr>
        <w:lastRenderedPageBreak/>
        <w:t xml:space="preserve"> </w:t>
      </w:r>
    </w:p>
    <w:p w14:paraId="14D94015"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6D7C10EF"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38F71C11" w14:textId="77777777" w:rsidTr="00C258AA">
        <w:trPr>
          <w:trHeight w:val="264"/>
        </w:trPr>
        <w:tc>
          <w:tcPr>
            <w:tcW w:w="9527" w:type="dxa"/>
            <w:gridSpan w:val="4"/>
            <w:shd w:val="clear" w:color="auto" w:fill="F26522" w:themeFill="accent1"/>
          </w:tcPr>
          <w:p w14:paraId="4BA2A09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5F2C5249" w14:textId="77777777" w:rsidTr="00150585">
        <w:trPr>
          <w:trHeight w:val="500"/>
        </w:trPr>
        <w:tc>
          <w:tcPr>
            <w:tcW w:w="483" w:type="dxa"/>
            <w:vMerge w:val="restart"/>
          </w:tcPr>
          <w:p w14:paraId="7AFC8AE5" w14:textId="77777777" w:rsidR="00150585" w:rsidRPr="00CF795B" w:rsidRDefault="00150585" w:rsidP="00B34474">
            <w:pPr>
              <w:rPr>
                <w:rFonts w:cs="Arial"/>
                <w:sz w:val="24"/>
              </w:rPr>
            </w:pPr>
            <w:r w:rsidRPr="00CF795B">
              <w:rPr>
                <w:rFonts w:cs="Arial"/>
                <w:sz w:val="24"/>
              </w:rPr>
              <w:t>1</w:t>
            </w:r>
          </w:p>
        </w:tc>
        <w:tc>
          <w:tcPr>
            <w:tcW w:w="2691" w:type="dxa"/>
            <w:vMerge w:val="restart"/>
          </w:tcPr>
          <w:p w14:paraId="45696169" w14:textId="6194FF4C"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76CADA79"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1F57210A" w14:textId="77777777" w:rsidTr="00150585">
        <w:trPr>
          <w:trHeight w:val="126"/>
        </w:trPr>
        <w:tc>
          <w:tcPr>
            <w:tcW w:w="483" w:type="dxa"/>
            <w:vMerge/>
          </w:tcPr>
          <w:p w14:paraId="425D9DF3" w14:textId="77777777" w:rsidR="00150585" w:rsidRPr="00CF795B" w:rsidRDefault="00150585" w:rsidP="00150585">
            <w:pPr>
              <w:rPr>
                <w:rFonts w:cs="Arial"/>
                <w:sz w:val="24"/>
              </w:rPr>
            </w:pPr>
          </w:p>
        </w:tc>
        <w:tc>
          <w:tcPr>
            <w:tcW w:w="2691" w:type="dxa"/>
            <w:vMerge/>
          </w:tcPr>
          <w:p w14:paraId="1C814E8B" w14:textId="77777777" w:rsidR="00150585" w:rsidRPr="009E1BFB" w:rsidRDefault="00150585" w:rsidP="00150585">
            <w:pPr>
              <w:rPr>
                <w:sz w:val="24"/>
              </w:rPr>
            </w:pPr>
          </w:p>
        </w:tc>
        <w:tc>
          <w:tcPr>
            <w:tcW w:w="1958" w:type="dxa"/>
          </w:tcPr>
          <w:p w14:paraId="27AEE71D" w14:textId="77777777" w:rsidR="00150585" w:rsidRDefault="00150585" w:rsidP="00150585">
            <w:pPr>
              <w:pStyle w:val="BodyText"/>
              <w:rPr>
                <w:sz w:val="24"/>
              </w:rPr>
            </w:pPr>
            <w:r>
              <w:rPr>
                <w:sz w:val="24"/>
              </w:rPr>
              <w:t>Original</w:t>
            </w:r>
          </w:p>
        </w:tc>
        <w:tc>
          <w:tcPr>
            <w:tcW w:w="4395" w:type="dxa"/>
          </w:tcPr>
          <w:p w14:paraId="7BE51B59" w14:textId="088160D5" w:rsidR="00150585" w:rsidRDefault="0083079D" w:rsidP="0083079D">
            <w:pPr>
              <w:pStyle w:val="BodyText"/>
              <w:ind w:right="-108"/>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5C1C5A52" w14:textId="77777777" w:rsidTr="00150585">
        <w:trPr>
          <w:trHeight w:val="500"/>
        </w:trPr>
        <w:tc>
          <w:tcPr>
            <w:tcW w:w="483" w:type="dxa"/>
            <w:vMerge/>
          </w:tcPr>
          <w:p w14:paraId="26E5E874" w14:textId="77777777" w:rsidR="00150585" w:rsidRPr="00CF795B" w:rsidRDefault="00150585" w:rsidP="00B34474">
            <w:pPr>
              <w:rPr>
                <w:rFonts w:cs="Arial"/>
                <w:sz w:val="24"/>
              </w:rPr>
            </w:pPr>
          </w:p>
        </w:tc>
        <w:tc>
          <w:tcPr>
            <w:tcW w:w="2691" w:type="dxa"/>
            <w:vMerge/>
          </w:tcPr>
          <w:p w14:paraId="5D136016" w14:textId="77777777" w:rsidR="00150585" w:rsidRPr="009E1BFB" w:rsidRDefault="00150585" w:rsidP="00386948">
            <w:pPr>
              <w:rPr>
                <w:sz w:val="24"/>
              </w:rPr>
            </w:pPr>
          </w:p>
        </w:tc>
        <w:sdt>
          <w:sdtPr>
            <w:rPr>
              <w:sz w:val="24"/>
            </w:rPr>
            <w:id w:val="-1563557985"/>
            <w:placeholder>
              <w:docPart w:val="84C7BBD1BC1B4F44A669939F886338A5"/>
            </w:placeholder>
            <w:showingPlcHdr/>
          </w:sdtPr>
          <w:sdtEndPr/>
          <w:sdtContent>
            <w:tc>
              <w:tcPr>
                <w:tcW w:w="6353" w:type="dxa"/>
                <w:gridSpan w:val="2"/>
              </w:tcPr>
              <w:p w14:paraId="4B5A23CD"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6F67C6BC" w14:textId="77777777" w:rsidTr="00150585">
        <w:trPr>
          <w:trHeight w:val="600"/>
        </w:trPr>
        <w:tc>
          <w:tcPr>
            <w:tcW w:w="483" w:type="dxa"/>
            <w:vMerge w:val="restart"/>
          </w:tcPr>
          <w:p w14:paraId="650769DB" w14:textId="6D9EC4EB" w:rsidR="00C258AA" w:rsidRPr="00CF795B" w:rsidRDefault="0083079D" w:rsidP="00B34474">
            <w:pPr>
              <w:rPr>
                <w:rFonts w:cs="Arial"/>
                <w:sz w:val="24"/>
              </w:rPr>
            </w:pPr>
            <w:r>
              <w:rPr>
                <w:rFonts w:cs="Arial"/>
                <w:sz w:val="24"/>
              </w:rPr>
              <w:t>2</w:t>
            </w:r>
          </w:p>
        </w:tc>
        <w:tc>
          <w:tcPr>
            <w:tcW w:w="2691" w:type="dxa"/>
            <w:vMerge w:val="restart"/>
          </w:tcPr>
          <w:p w14:paraId="6874EF6A"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6911B52F" w14:textId="77777777" w:rsidR="00C258AA" w:rsidRDefault="0083079D"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6760B9B1" w14:textId="77777777" w:rsidR="00C258AA" w:rsidRDefault="0083079D"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04C0B18B" w14:textId="77777777" w:rsidR="00C258AA" w:rsidRPr="00CF795B" w:rsidRDefault="00C258AA" w:rsidP="00386948">
            <w:pPr>
              <w:rPr>
                <w:rFonts w:cs="Arial"/>
                <w:sz w:val="24"/>
              </w:rPr>
            </w:pPr>
          </w:p>
        </w:tc>
      </w:tr>
      <w:tr w:rsidR="00C258AA" w:rsidRPr="00CF795B" w14:paraId="630C64BE" w14:textId="77777777" w:rsidTr="00150585">
        <w:trPr>
          <w:trHeight w:val="600"/>
        </w:trPr>
        <w:tc>
          <w:tcPr>
            <w:tcW w:w="483" w:type="dxa"/>
            <w:vMerge/>
          </w:tcPr>
          <w:p w14:paraId="7B3FFEB3" w14:textId="77777777" w:rsidR="00C258AA" w:rsidRDefault="00C258AA" w:rsidP="00B34474">
            <w:pPr>
              <w:rPr>
                <w:rFonts w:cs="Arial"/>
                <w:sz w:val="24"/>
              </w:rPr>
            </w:pPr>
          </w:p>
        </w:tc>
        <w:tc>
          <w:tcPr>
            <w:tcW w:w="2691" w:type="dxa"/>
            <w:vMerge/>
          </w:tcPr>
          <w:p w14:paraId="611B0226" w14:textId="77777777" w:rsidR="00C258AA" w:rsidRPr="00CF795B" w:rsidRDefault="00C258AA" w:rsidP="00386948">
            <w:pPr>
              <w:rPr>
                <w:sz w:val="24"/>
              </w:rPr>
            </w:pPr>
          </w:p>
        </w:tc>
        <w:sdt>
          <w:sdtPr>
            <w:rPr>
              <w:rFonts w:cs="Arial"/>
              <w:sz w:val="24"/>
            </w:rPr>
            <w:id w:val="1527363539"/>
            <w:placeholder>
              <w:docPart w:val="C835FF96433D4FE386BBF14EF0E32193"/>
            </w:placeholder>
            <w:showingPlcHdr/>
          </w:sdtPr>
          <w:sdtEndPr/>
          <w:sdtContent>
            <w:tc>
              <w:tcPr>
                <w:tcW w:w="6353" w:type="dxa"/>
                <w:gridSpan w:val="2"/>
              </w:tcPr>
              <w:p w14:paraId="642E6603"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F0E8256" w14:textId="77777777" w:rsidTr="00150585">
        <w:trPr>
          <w:trHeight w:val="264"/>
        </w:trPr>
        <w:tc>
          <w:tcPr>
            <w:tcW w:w="483" w:type="dxa"/>
          </w:tcPr>
          <w:p w14:paraId="6D81BD30" w14:textId="2604D0FB" w:rsidR="0006725A" w:rsidRPr="00CF795B" w:rsidRDefault="0083079D" w:rsidP="00B34474">
            <w:pPr>
              <w:rPr>
                <w:rFonts w:cs="Arial"/>
                <w:sz w:val="24"/>
              </w:rPr>
            </w:pPr>
            <w:r>
              <w:rPr>
                <w:rFonts w:cs="Arial"/>
                <w:sz w:val="24"/>
              </w:rPr>
              <w:t>3</w:t>
            </w:r>
          </w:p>
        </w:tc>
        <w:tc>
          <w:tcPr>
            <w:tcW w:w="2691" w:type="dxa"/>
          </w:tcPr>
          <w:p w14:paraId="2543D76B"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C95ECDD6D4B49AB8FC185AB8C683593"/>
            </w:placeholder>
            <w:showingPlcHdr/>
          </w:sdtPr>
          <w:sdtEndPr/>
          <w:sdtContent>
            <w:tc>
              <w:tcPr>
                <w:tcW w:w="6353" w:type="dxa"/>
                <w:gridSpan w:val="2"/>
              </w:tcPr>
              <w:p w14:paraId="36ABFCD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27E8F74" w14:textId="21D1FF3B" w:rsidR="0006725A" w:rsidRDefault="0006725A" w:rsidP="0006725A">
      <w:pPr>
        <w:pStyle w:val="BodyText"/>
        <w:ind w:right="-97"/>
        <w:rPr>
          <w:b/>
          <w:sz w:val="24"/>
        </w:rPr>
      </w:pPr>
    </w:p>
    <w:p w14:paraId="1039504E" w14:textId="77777777" w:rsidR="0083079D" w:rsidRPr="00CF795B" w:rsidRDefault="0083079D" w:rsidP="0006725A">
      <w:pPr>
        <w:pStyle w:val="BodyText"/>
        <w:ind w:right="-97"/>
        <w:rPr>
          <w:b/>
          <w:sz w:val="24"/>
        </w:rPr>
      </w:pPr>
    </w:p>
    <w:sectPr w:rsidR="0083079D"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6C54" w14:textId="77777777" w:rsidR="0083079D" w:rsidRDefault="0083079D" w:rsidP="0006725A">
      <w:pPr>
        <w:spacing w:line="240" w:lineRule="auto"/>
      </w:pPr>
      <w:r>
        <w:separator/>
      </w:r>
    </w:p>
  </w:endnote>
  <w:endnote w:type="continuationSeparator" w:id="0">
    <w:p w14:paraId="01B1382E" w14:textId="77777777" w:rsidR="0083079D" w:rsidRDefault="0083079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DFC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DC076D4" w14:textId="77777777" w:rsidR="00B305B6" w:rsidRDefault="00830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D5C9" w14:textId="77777777" w:rsidR="0083079D" w:rsidRDefault="0083079D" w:rsidP="0006725A">
      <w:pPr>
        <w:spacing w:line="240" w:lineRule="auto"/>
      </w:pPr>
      <w:r>
        <w:separator/>
      </w:r>
    </w:p>
  </w:footnote>
  <w:footnote w:type="continuationSeparator" w:id="0">
    <w:p w14:paraId="5433AA8C" w14:textId="77777777" w:rsidR="0083079D" w:rsidRDefault="0083079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0F46" w14:textId="7613AFAE" w:rsidR="004B76AD" w:rsidRDefault="0006725A" w:rsidP="0083079D">
    <w:pPr>
      <w:pStyle w:val="Header"/>
      <w:ind w:left="720" w:firstLine="720"/>
      <w:jc w:val="right"/>
    </w:pPr>
    <w:r>
      <w:rPr>
        <w:noProof/>
      </w:rPr>
      <w:drawing>
        <wp:anchor distT="0" distB="0" distL="114300" distR="114300" simplePos="0" relativeHeight="251658240" behindDoc="0" locked="1" layoutInCell="1" allowOverlap="1" wp14:anchorId="0A5A29E1" wp14:editId="4005516A">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83079D">
      <w:t>CMP</w:t>
    </w:r>
    <w:r w:rsidR="0083079D" w:rsidRPr="0083079D">
      <w:t>331</w:t>
    </w:r>
    <w:r w:rsidR="00DF10F2">
      <w:tab/>
      <w:t xml:space="preserve">Published on </w:t>
    </w:r>
    <w:r w:rsidR="0083079D">
      <w:t>9 May 2023</w:t>
    </w:r>
    <w:r w:rsidR="00DF10F2">
      <w:t xml:space="preserve"> - respond by 5pm on </w:t>
    </w:r>
    <w:r w:rsidR="0083079D">
      <w:t>31 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3"/>
  </w:num>
  <w:num w:numId="2" w16cid:durableId="235945216">
    <w:abstractNumId w:val="7"/>
  </w:num>
  <w:num w:numId="3" w16cid:durableId="1895698250">
    <w:abstractNumId w:val="8"/>
  </w:num>
  <w:num w:numId="4" w16cid:durableId="1616717696">
    <w:abstractNumId w:val="10"/>
  </w:num>
  <w:num w:numId="5" w16cid:durableId="1059129777">
    <w:abstractNumId w:val="14"/>
  </w:num>
  <w:num w:numId="6" w16cid:durableId="971205190">
    <w:abstractNumId w:val="6"/>
  </w:num>
  <w:num w:numId="7" w16cid:durableId="2053530093">
    <w:abstractNumId w:val="9"/>
  </w:num>
  <w:num w:numId="8" w16cid:durableId="1799295904">
    <w:abstractNumId w:val="15"/>
  </w:num>
  <w:num w:numId="9" w16cid:durableId="1838184211">
    <w:abstractNumId w:val="5"/>
  </w:num>
  <w:num w:numId="10" w16cid:durableId="2039427104">
    <w:abstractNumId w:val="4"/>
  </w:num>
  <w:num w:numId="11" w16cid:durableId="537427681">
    <w:abstractNumId w:val="11"/>
  </w:num>
  <w:num w:numId="12" w16cid:durableId="1489857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1"/>
  </w:num>
  <w:num w:numId="15" w16cid:durableId="1844661060">
    <w:abstractNumId w:val="12"/>
  </w:num>
  <w:num w:numId="16" w16cid:durableId="745765553">
    <w:abstractNumId w:val="2"/>
  </w:num>
  <w:num w:numId="17" w16cid:durableId="211000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9D"/>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F7E62"/>
    <w:rsid w:val="00217075"/>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D23"/>
    <w:rsid w:val="006D6ECC"/>
    <w:rsid w:val="00710075"/>
    <w:rsid w:val="00713E51"/>
    <w:rsid w:val="00760AB5"/>
    <w:rsid w:val="00790E02"/>
    <w:rsid w:val="00794A5E"/>
    <w:rsid w:val="007D0BAB"/>
    <w:rsid w:val="0080152D"/>
    <w:rsid w:val="00811809"/>
    <w:rsid w:val="0083079D"/>
    <w:rsid w:val="008312E5"/>
    <w:rsid w:val="00834C93"/>
    <w:rsid w:val="00836CFF"/>
    <w:rsid w:val="00867B72"/>
    <w:rsid w:val="00880771"/>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C14F"/>
  <w15:chartTrackingRefBased/>
  <w15:docId w15:val="{BD82593A-4341-4C96-B3FE-C4C742D4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aliases w:val="Numbered list"/>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aliases w:val="Numbered list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3079D"/>
  </w:style>
  <w:style w:type="character" w:customStyle="1" w:styleId="normaltextrun">
    <w:name w:val="normaltextrun"/>
    <w:basedOn w:val="DefaultParagraphFont"/>
    <w:rsid w:val="0083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331\7.%20CAC-Code%20Administrator%20Consultatation\CAC%20response%20proforma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EC8B1349A43A6B8C494F8BB6E63BD"/>
        <w:category>
          <w:name w:val="General"/>
          <w:gallery w:val="placeholder"/>
        </w:category>
        <w:types>
          <w:type w:val="bbPlcHdr"/>
        </w:types>
        <w:behaviors>
          <w:behavior w:val="content"/>
        </w:behaviors>
        <w:guid w:val="{2D2D1B92-F58B-4237-90E4-05B29F9B3BAC}"/>
      </w:docPartPr>
      <w:docPartBody>
        <w:p w:rsidR="00000000" w:rsidRDefault="00E11DF3">
          <w:pPr>
            <w:pStyle w:val="7D1EC8B1349A43A6B8C494F8BB6E63BD"/>
          </w:pPr>
          <w:r w:rsidRPr="004C39B5">
            <w:rPr>
              <w:rStyle w:val="PlaceholderText"/>
            </w:rPr>
            <w:t>Click or tap here to enter text.</w:t>
          </w:r>
        </w:p>
      </w:docPartBody>
    </w:docPart>
    <w:docPart>
      <w:docPartPr>
        <w:name w:val="8E373956F53844AD8280BE2FE49993DE"/>
        <w:category>
          <w:name w:val="General"/>
          <w:gallery w:val="placeholder"/>
        </w:category>
        <w:types>
          <w:type w:val="bbPlcHdr"/>
        </w:types>
        <w:behaviors>
          <w:behavior w:val="content"/>
        </w:behaviors>
        <w:guid w:val="{D0A97C78-5FE9-493E-8F65-909D368288DB}"/>
      </w:docPartPr>
      <w:docPartBody>
        <w:p w:rsidR="00000000" w:rsidRDefault="00E11DF3">
          <w:pPr>
            <w:pStyle w:val="8E373956F53844AD8280BE2FE49993DE"/>
          </w:pPr>
          <w:r w:rsidRPr="004C39B5">
            <w:rPr>
              <w:rStyle w:val="PlaceholderText"/>
            </w:rPr>
            <w:t>Click or tap here to enter text.</w:t>
          </w:r>
        </w:p>
      </w:docPartBody>
    </w:docPart>
    <w:docPart>
      <w:docPartPr>
        <w:name w:val="71AC1E5BADAB4B06BD37F3F6EB4C0501"/>
        <w:category>
          <w:name w:val="General"/>
          <w:gallery w:val="placeholder"/>
        </w:category>
        <w:types>
          <w:type w:val="bbPlcHdr"/>
        </w:types>
        <w:behaviors>
          <w:behavior w:val="content"/>
        </w:behaviors>
        <w:guid w:val="{0D2502E7-678F-455A-B736-C09107B14650}"/>
      </w:docPartPr>
      <w:docPartBody>
        <w:p w:rsidR="00000000" w:rsidRDefault="00E11DF3">
          <w:pPr>
            <w:pStyle w:val="71AC1E5BADAB4B06BD37F3F6EB4C0501"/>
          </w:pPr>
          <w:r w:rsidRPr="004C39B5">
            <w:rPr>
              <w:rStyle w:val="PlaceholderText"/>
            </w:rPr>
            <w:t>Click or tap here to enter text.</w:t>
          </w:r>
        </w:p>
      </w:docPartBody>
    </w:docPart>
    <w:docPart>
      <w:docPartPr>
        <w:name w:val="84C7BBD1BC1B4F44A669939F886338A5"/>
        <w:category>
          <w:name w:val="General"/>
          <w:gallery w:val="placeholder"/>
        </w:category>
        <w:types>
          <w:type w:val="bbPlcHdr"/>
        </w:types>
        <w:behaviors>
          <w:behavior w:val="content"/>
        </w:behaviors>
        <w:guid w:val="{2FFEF1C7-AAD3-4B28-81C6-B48D10C72B51}"/>
      </w:docPartPr>
      <w:docPartBody>
        <w:p w:rsidR="00000000" w:rsidRDefault="00E11DF3">
          <w:pPr>
            <w:pStyle w:val="84C7BBD1BC1B4F44A669939F886338A5"/>
          </w:pPr>
          <w:r w:rsidRPr="004C39B5">
            <w:rPr>
              <w:rStyle w:val="PlaceholderText"/>
            </w:rPr>
            <w:t>Click or tap here to enter text.</w:t>
          </w:r>
        </w:p>
      </w:docPartBody>
    </w:docPart>
    <w:docPart>
      <w:docPartPr>
        <w:name w:val="C835FF96433D4FE386BBF14EF0E32193"/>
        <w:category>
          <w:name w:val="General"/>
          <w:gallery w:val="placeholder"/>
        </w:category>
        <w:types>
          <w:type w:val="bbPlcHdr"/>
        </w:types>
        <w:behaviors>
          <w:behavior w:val="content"/>
        </w:behaviors>
        <w:guid w:val="{572B5774-925E-4C9A-AC09-F17855510C03}"/>
      </w:docPartPr>
      <w:docPartBody>
        <w:p w:rsidR="00000000" w:rsidRDefault="00E11DF3">
          <w:pPr>
            <w:pStyle w:val="C835FF96433D4FE386BBF14EF0E32193"/>
          </w:pPr>
          <w:r w:rsidRPr="004C39B5">
            <w:rPr>
              <w:rStyle w:val="PlaceholderText"/>
            </w:rPr>
            <w:t>Click or tap here to enter text.</w:t>
          </w:r>
        </w:p>
      </w:docPartBody>
    </w:docPart>
    <w:docPart>
      <w:docPartPr>
        <w:name w:val="9C95ECDD6D4B49AB8FC185AB8C683593"/>
        <w:category>
          <w:name w:val="General"/>
          <w:gallery w:val="placeholder"/>
        </w:category>
        <w:types>
          <w:type w:val="bbPlcHdr"/>
        </w:types>
        <w:behaviors>
          <w:behavior w:val="content"/>
        </w:behaviors>
        <w:guid w:val="{28B677D6-ED3D-4096-8833-ECEF8F670395}"/>
      </w:docPartPr>
      <w:docPartBody>
        <w:p w:rsidR="00000000" w:rsidRDefault="00E11DF3">
          <w:pPr>
            <w:pStyle w:val="9C95ECDD6D4B49AB8FC185AB8C68359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1EC8B1349A43A6B8C494F8BB6E63BD">
    <w:name w:val="7D1EC8B1349A43A6B8C494F8BB6E63BD"/>
  </w:style>
  <w:style w:type="paragraph" w:customStyle="1" w:styleId="8E373956F53844AD8280BE2FE49993DE">
    <w:name w:val="8E373956F53844AD8280BE2FE49993DE"/>
  </w:style>
  <w:style w:type="paragraph" w:customStyle="1" w:styleId="71AC1E5BADAB4B06BD37F3F6EB4C0501">
    <w:name w:val="71AC1E5BADAB4B06BD37F3F6EB4C0501"/>
  </w:style>
  <w:style w:type="paragraph" w:customStyle="1" w:styleId="84C7BBD1BC1B4F44A669939F886338A5">
    <w:name w:val="84C7BBD1BC1B4F44A669939F886338A5"/>
  </w:style>
  <w:style w:type="paragraph" w:customStyle="1" w:styleId="AC4B5F7A0E2245B4AA173A3793033EB6">
    <w:name w:val="AC4B5F7A0E2245B4AA173A3793033EB6"/>
  </w:style>
  <w:style w:type="paragraph" w:customStyle="1" w:styleId="C835FF96433D4FE386BBF14EF0E32193">
    <w:name w:val="C835FF96433D4FE386BBF14EF0E32193"/>
  </w:style>
  <w:style w:type="paragraph" w:customStyle="1" w:styleId="9C95ECDD6D4B49AB8FC185AB8C683593">
    <w:name w:val="9C95ECDD6D4B49AB8FC185AB8C683593"/>
  </w:style>
  <w:style w:type="paragraph" w:customStyle="1" w:styleId="EC47BE9284704A3FAFDD327044A7643C">
    <w:name w:val="EC47BE9284704A3FAFDD327044A7643C"/>
  </w:style>
  <w:style w:type="paragraph" w:customStyle="1" w:styleId="52295D9CA5AA4142ACB76612DF02A7B1">
    <w:name w:val="52295D9CA5AA4142ACB76612DF02A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883D576F-81CD-4FCD-BD47-DC52905FCED3}"/>
</file>

<file path=docProps/app.xml><?xml version="1.0" encoding="utf-8"?>
<Properties xmlns="http://schemas.openxmlformats.org/officeDocument/2006/extended-properties" xmlns:vt="http://schemas.openxmlformats.org/officeDocument/2006/docPropsVTypes">
  <Template>CAC response proformav2.dotx</Template>
  <TotalTime>5</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1</cp:revision>
  <dcterms:created xsi:type="dcterms:W3CDTF">2023-05-08T18:03:00Z</dcterms:created>
  <dcterms:modified xsi:type="dcterms:W3CDTF">2023-05-08T18:08:00Z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