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FD67"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F00F99C" w14:textId="77777777" w:rsidR="00EF6704" w:rsidRDefault="00EF6704" w:rsidP="0006725A">
      <w:pPr>
        <w:ind w:right="113"/>
        <w:rPr>
          <w:rFonts w:cs="Arial"/>
          <w:b/>
          <w:sz w:val="24"/>
        </w:rPr>
      </w:pPr>
    </w:p>
    <w:p w14:paraId="6374C16B" w14:textId="06E994C5"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497EEA">
        <w:rPr>
          <w:rFonts w:cs="Arial"/>
          <w:b/>
          <w:color w:val="F26522" w:themeColor="accent1"/>
          <w:sz w:val="28"/>
        </w:rPr>
        <w:t>410:</w:t>
      </w:r>
      <w:r w:rsidRPr="00760AB5">
        <w:rPr>
          <w:rFonts w:cs="Arial"/>
          <w:b/>
          <w:color w:val="F26522" w:themeColor="accent1"/>
          <w:sz w:val="28"/>
        </w:rPr>
        <w:t xml:space="preserve"> </w:t>
      </w:r>
      <w:r w:rsidR="00497EEA">
        <w:rPr>
          <w:rFonts w:cs="Arial"/>
          <w:b/>
          <w:color w:val="F26522" w:themeColor="accent1"/>
          <w:sz w:val="28"/>
        </w:rPr>
        <w:t>Payment Timescales for Monthly Payments</w:t>
      </w:r>
    </w:p>
    <w:p w14:paraId="112D15BE" w14:textId="77777777" w:rsidR="003C60F9" w:rsidRPr="00CF795B" w:rsidRDefault="003C60F9" w:rsidP="003C60F9">
      <w:pPr>
        <w:rPr>
          <w:rFonts w:cs="Arial"/>
          <w:b/>
          <w:color w:val="F26522" w:themeColor="accent1"/>
          <w:sz w:val="24"/>
        </w:rPr>
      </w:pPr>
    </w:p>
    <w:bookmarkEnd w:id="0"/>
    <w:p w14:paraId="09A7D4C5" w14:textId="77777777" w:rsidR="0006725A" w:rsidRPr="00497EEA" w:rsidRDefault="0006725A" w:rsidP="0006725A">
      <w:pPr>
        <w:pStyle w:val="BodyText"/>
        <w:ind w:right="-97"/>
        <w:jc w:val="both"/>
        <w:rPr>
          <w:rFonts w:cs="Arial"/>
          <w:spacing w:val="-3"/>
          <w:sz w:val="24"/>
        </w:rPr>
      </w:pPr>
      <w:r w:rsidRPr="00497EEA">
        <w:rPr>
          <w:rFonts w:cs="Arial"/>
          <w:spacing w:val="-3"/>
          <w:sz w:val="24"/>
        </w:rPr>
        <w:t>Industry parties are invited to respond to this consultation expressing their views and supplying the rationale for those views, particularly in respect of any specific questions detailed below.</w:t>
      </w:r>
    </w:p>
    <w:p w14:paraId="069A4CA2" w14:textId="59B9B458" w:rsidR="00313FF2" w:rsidRPr="00497EEA" w:rsidRDefault="00313FF2" w:rsidP="00313FF2">
      <w:pPr>
        <w:pStyle w:val="BodyText"/>
        <w:ind w:right="-97"/>
        <w:jc w:val="both"/>
        <w:rPr>
          <w:rFonts w:cs="Arial"/>
          <w:spacing w:val="-3"/>
          <w:sz w:val="24"/>
        </w:rPr>
      </w:pPr>
      <w:r w:rsidRPr="00497EEA">
        <w:rPr>
          <w:rFonts w:cs="Arial"/>
          <w:spacing w:val="-3"/>
          <w:sz w:val="24"/>
        </w:rPr>
        <w:t xml:space="preserve">Please send your responses to </w:t>
      </w:r>
      <w:hyperlink r:id="rId10" w:history="1">
        <w:r w:rsidRPr="00497EEA">
          <w:rPr>
            <w:rStyle w:val="Hyperlink"/>
            <w:rFonts w:cs="Arial"/>
            <w:sz w:val="24"/>
          </w:rPr>
          <w:t>cusc.team@nationalgrideso.com</w:t>
        </w:r>
      </w:hyperlink>
      <w:r w:rsidRPr="00497EEA">
        <w:rPr>
          <w:rStyle w:val="Hyperlink"/>
          <w:rFonts w:cs="Arial"/>
          <w:sz w:val="24"/>
        </w:rPr>
        <w:t xml:space="preserve"> </w:t>
      </w:r>
      <w:r w:rsidRPr="00497EEA">
        <w:rPr>
          <w:rFonts w:cs="Arial"/>
          <w:spacing w:val="-3"/>
          <w:sz w:val="24"/>
        </w:rPr>
        <w:t xml:space="preserve">by </w:t>
      </w:r>
      <w:r w:rsidR="00497EEA" w:rsidRPr="00497EEA">
        <w:rPr>
          <w:rFonts w:cs="Arial"/>
          <w:b/>
          <w:spacing w:val="-3"/>
          <w:sz w:val="24"/>
        </w:rPr>
        <w:t>5</w:t>
      </w:r>
      <w:r w:rsidRPr="00497EEA">
        <w:rPr>
          <w:rFonts w:cs="Arial"/>
          <w:b/>
          <w:spacing w:val="-3"/>
          <w:sz w:val="24"/>
        </w:rPr>
        <w:t>pm</w:t>
      </w:r>
      <w:r w:rsidRPr="00497EEA">
        <w:rPr>
          <w:rFonts w:cs="Arial"/>
          <w:spacing w:val="-3"/>
          <w:sz w:val="24"/>
        </w:rPr>
        <w:t xml:space="preserve"> on </w:t>
      </w:r>
      <w:r w:rsidR="00497EEA" w:rsidRPr="00497EEA">
        <w:rPr>
          <w:rFonts w:cs="Arial"/>
          <w:b/>
          <w:spacing w:val="-3"/>
          <w:sz w:val="24"/>
        </w:rPr>
        <w:t>21 March 2023</w:t>
      </w:r>
      <w:r w:rsidRPr="00497EEA">
        <w:rPr>
          <w:rFonts w:cs="Arial"/>
          <w:spacing w:val="-3"/>
          <w:sz w:val="24"/>
        </w:rPr>
        <w:t>.  Please note that any responses received after the deadline or sent to a different email address may not receive due consideration.</w:t>
      </w:r>
    </w:p>
    <w:p w14:paraId="687A85C4" w14:textId="5FF53F1B" w:rsidR="00313FF2" w:rsidRPr="00CF795B" w:rsidRDefault="00313FF2" w:rsidP="00313FF2">
      <w:pPr>
        <w:jc w:val="both"/>
        <w:rPr>
          <w:rFonts w:cs="Arial"/>
          <w:sz w:val="24"/>
        </w:rPr>
      </w:pPr>
      <w:r w:rsidRPr="00497EEA">
        <w:rPr>
          <w:rFonts w:cs="Arial"/>
          <w:sz w:val="24"/>
        </w:rPr>
        <w:t xml:space="preserve">If you have any queries on the content of this consultation, please contact </w:t>
      </w:r>
      <w:r w:rsidR="00497EEA" w:rsidRPr="00497EEA">
        <w:rPr>
          <w:rFonts w:cs="Arial"/>
          <w:sz w:val="24"/>
        </w:rPr>
        <w:t>Paul Mullen paul.j.mullen</w:t>
      </w:r>
      <w:r w:rsidRPr="00497EEA">
        <w:rPr>
          <w:rStyle w:val="Hyperlink"/>
          <w:sz w:val="24"/>
        </w:rPr>
        <w:t>@nationalgrideso.com</w:t>
      </w:r>
      <w:r w:rsidRPr="00497EEA">
        <w:rPr>
          <w:sz w:val="24"/>
        </w:rPr>
        <w:t xml:space="preserve"> or </w:t>
      </w:r>
      <w:hyperlink r:id="rId11" w:history="1">
        <w:r w:rsidRPr="00497EEA">
          <w:rPr>
            <w:rStyle w:val="Hyperlink"/>
            <w:rFonts w:cs="Arial"/>
            <w:sz w:val="24"/>
          </w:rPr>
          <w:t>cusc.team@nationalgrideso.com</w:t>
        </w:r>
      </w:hyperlink>
      <w:r w:rsidRPr="00497EEA">
        <w:rPr>
          <w:rStyle w:val="Hyperlink"/>
          <w:rFonts w:cs="Arial"/>
          <w:sz w:val="24"/>
        </w:rPr>
        <w:t xml:space="preserve"> </w:t>
      </w:r>
    </w:p>
    <w:p w14:paraId="3F6AA2C5"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A8AE8CD" w14:textId="77777777" w:rsidTr="00760AB5">
        <w:trPr>
          <w:trHeight w:val="290"/>
        </w:trPr>
        <w:tc>
          <w:tcPr>
            <w:tcW w:w="3085" w:type="dxa"/>
            <w:shd w:val="clear" w:color="auto" w:fill="F26522" w:themeFill="accent1"/>
          </w:tcPr>
          <w:p w14:paraId="78F32EFD"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45E8E6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526767F" w14:textId="77777777" w:rsidTr="00760AB5">
        <w:trPr>
          <w:trHeight w:val="238"/>
        </w:trPr>
        <w:tc>
          <w:tcPr>
            <w:tcW w:w="3085" w:type="dxa"/>
          </w:tcPr>
          <w:p w14:paraId="1E11EE52"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972646A1021E46479B9175AC8BCCB8F7"/>
            </w:placeholder>
            <w:showingPlcHdr/>
          </w:sdtPr>
          <w:sdtEndPr/>
          <w:sdtContent>
            <w:tc>
              <w:tcPr>
                <w:tcW w:w="5841" w:type="dxa"/>
              </w:tcPr>
              <w:p w14:paraId="30F07E35"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53D993E" w14:textId="77777777" w:rsidTr="00760AB5">
        <w:trPr>
          <w:trHeight w:val="238"/>
        </w:trPr>
        <w:tc>
          <w:tcPr>
            <w:tcW w:w="3085" w:type="dxa"/>
          </w:tcPr>
          <w:p w14:paraId="7F9CA54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89C18DA70E74DE3B1F176A27C8E01CE"/>
            </w:placeholder>
            <w:showingPlcHdr/>
          </w:sdtPr>
          <w:sdtEndPr/>
          <w:sdtContent>
            <w:tc>
              <w:tcPr>
                <w:tcW w:w="5841" w:type="dxa"/>
              </w:tcPr>
              <w:p w14:paraId="377E598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CC4DD29" w14:textId="77777777" w:rsidTr="00760AB5">
        <w:trPr>
          <w:trHeight w:val="238"/>
        </w:trPr>
        <w:tc>
          <w:tcPr>
            <w:tcW w:w="3085" w:type="dxa"/>
          </w:tcPr>
          <w:p w14:paraId="272C830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E3A7A6A9F2E4A298F6BA2D40027848B"/>
            </w:placeholder>
            <w:showingPlcHdr/>
          </w:sdtPr>
          <w:sdtEndPr/>
          <w:sdtContent>
            <w:tc>
              <w:tcPr>
                <w:tcW w:w="5841" w:type="dxa"/>
              </w:tcPr>
              <w:p w14:paraId="71ABF43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A8140CF" w14:textId="77777777" w:rsidTr="00760AB5">
        <w:trPr>
          <w:trHeight w:val="238"/>
        </w:trPr>
        <w:tc>
          <w:tcPr>
            <w:tcW w:w="3085" w:type="dxa"/>
          </w:tcPr>
          <w:p w14:paraId="57655F69"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E3A7A6A9F2E4A298F6BA2D40027848B"/>
            </w:placeholder>
            <w:showingPlcHdr/>
          </w:sdtPr>
          <w:sdtEndPr/>
          <w:sdtContent>
            <w:tc>
              <w:tcPr>
                <w:tcW w:w="5841" w:type="dxa"/>
              </w:tcPr>
              <w:p w14:paraId="670A202D" w14:textId="77777777" w:rsidR="00760AB5" w:rsidRDefault="00760AB5" w:rsidP="00760AB5">
                <w:pPr>
                  <w:rPr>
                    <w:sz w:val="24"/>
                  </w:rPr>
                </w:pPr>
                <w:r w:rsidRPr="004C39B5">
                  <w:rPr>
                    <w:rStyle w:val="PlaceholderText"/>
                    <w:rFonts w:eastAsiaTheme="minorHAnsi"/>
                  </w:rPr>
                  <w:t>Click or tap here to enter text.</w:t>
                </w:r>
              </w:p>
            </w:tc>
          </w:sdtContent>
        </w:sdt>
      </w:tr>
    </w:tbl>
    <w:p w14:paraId="1B9FEC3D" w14:textId="77777777" w:rsidR="00760AB5" w:rsidRDefault="00760AB5" w:rsidP="00677103">
      <w:pPr>
        <w:pStyle w:val="BodyText"/>
        <w:rPr>
          <w:rFonts w:cs="Arial"/>
          <w:b/>
          <w:sz w:val="24"/>
        </w:rPr>
      </w:pPr>
    </w:p>
    <w:p w14:paraId="6136ABFC"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B5AD6B1" w14:textId="77777777" w:rsidTr="005F422C">
        <w:tc>
          <w:tcPr>
            <w:tcW w:w="3798" w:type="dxa"/>
            <w:hideMark/>
          </w:tcPr>
          <w:p w14:paraId="0970DBDC"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49AF3D52" w14:textId="77777777" w:rsidR="005F422C" w:rsidRPr="009329E0" w:rsidRDefault="00DF10B1">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2D047AE" w14:textId="77777777" w:rsidR="005F422C" w:rsidRPr="009329E0" w:rsidRDefault="00DF10B1">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6EB4781" w14:textId="77777777" w:rsidR="005F422C" w:rsidRDefault="005F422C" w:rsidP="005F422C">
      <w:pPr>
        <w:rPr>
          <w:i/>
        </w:rPr>
      </w:pPr>
    </w:p>
    <w:p w14:paraId="5B22D570"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262FEA8" w14:textId="77777777" w:rsidR="005F422C" w:rsidRPr="00AC4CF2" w:rsidRDefault="005F422C" w:rsidP="00677103">
      <w:pPr>
        <w:pStyle w:val="BodyText"/>
        <w:rPr>
          <w:rFonts w:cs="Arial"/>
          <w:b/>
          <w:sz w:val="24"/>
        </w:rPr>
      </w:pPr>
    </w:p>
    <w:p w14:paraId="714A75F0"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509B76E4"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772CE8A9"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10E68173"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7600DB89"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7DAE5AAB" w14:textId="3E1024BB" w:rsidR="00497EEA" w:rsidRDefault="00313FF2" w:rsidP="00497EEA">
      <w:pPr>
        <w:spacing w:after="160" w:line="259" w:lineRule="auto"/>
        <w:rPr>
          <w:i/>
        </w:rPr>
      </w:pPr>
      <w:r>
        <w:rPr>
          <w:i/>
        </w:rPr>
        <w:t>*</w:t>
      </w:r>
      <w:r w:rsidR="00D57053" w:rsidRPr="00D57053">
        <w:rPr>
          <w:i/>
        </w:rPr>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p w14:paraId="0C5DEBE9" w14:textId="0A2FF22F" w:rsidR="00497EEA" w:rsidRDefault="00497EEA" w:rsidP="00497EEA">
      <w:pPr>
        <w:spacing w:after="160" w:line="259" w:lineRule="auto"/>
        <w:rPr>
          <w:rFonts w:cs="Arial"/>
          <w:b/>
          <w:sz w:val="24"/>
        </w:rPr>
      </w:pPr>
    </w:p>
    <w:p w14:paraId="6C6AB2D0" w14:textId="545AC92D" w:rsidR="00497EEA" w:rsidRDefault="00497EEA" w:rsidP="00497EEA">
      <w:pPr>
        <w:spacing w:after="160" w:line="259" w:lineRule="auto"/>
        <w:rPr>
          <w:rFonts w:cs="Arial"/>
          <w:b/>
          <w:sz w:val="24"/>
        </w:rPr>
      </w:pPr>
    </w:p>
    <w:p w14:paraId="39E4A7AD" w14:textId="77777777" w:rsidR="00497EEA" w:rsidRDefault="00497EEA" w:rsidP="00497EEA">
      <w:pPr>
        <w:spacing w:after="160" w:line="259" w:lineRule="auto"/>
        <w:rPr>
          <w:rFonts w:cs="Arial"/>
          <w:b/>
          <w:sz w:val="24"/>
        </w:rPr>
      </w:pPr>
    </w:p>
    <w:p w14:paraId="5B8475D2" w14:textId="6E102D7F" w:rsidR="00150585" w:rsidRDefault="00760AB5" w:rsidP="00497EEA">
      <w:pPr>
        <w:spacing w:after="160" w:line="259" w:lineRule="auto"/>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03A8DCF3"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71E8DE75" w14:textId="77777777" w:rsidTr="00C258AA">
        <w:trPr>
          <w:trHeight w:val="264"/>
        </w:trPr>
        <w:tc>
          <w:tcPr>
            <w:tcW w:w="9527" w:type="dxa"/>
            <w:gridSpan w:val="4"/>
            <w:shd w:val="clear" w:color="auto" w:fill="F26522" w:themeFill="accent1"/>
          </w:tcPr>
          <w:p w14:paraId="0030F9B9"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DB39FC0" w14:textId="77777777" w:rsidTr="00150585">
        <w:trPr>
          <w:trHeight w:val="500"/>
        </w:trPr>
        <w:tc>
          <w:tcPr>
            <w:tcW w:w="483" w:type="dxa"/>
            <w:vMerge w:val="restart"/>
          </w:tcPr>
          <w:p w14:paraId="0DAB2DD0" w14:textId="77777777" w:rsidR="00150585" w:rsidRPr="00CF795B" w:rsidRDefault="00150585" w:rsidP="00B34474">
            <w:pPr>
              <w:rPr>
                <w:rFonts w:cs="Arial"/>
                <w:sz w:val="24"/>
              </w:rPr>
            </w:pPr>
            <w:r w:rsidRPr="00CF795B">
              <w:rPr>
                <w:rFonts w:cs="Arial"/>
                <w:sz w:val="24"/>
              </w:rPr>
              <w:t>1</w:t>
            </w:r>
          </w:p>
        </w:tc>
        <w:tc>
          <w:tcPr>
            <w:tcW w:w="2691" w:type="dxa"/>
            <w:vMerge w:val="restart"/>
          </w:tcPr>
          <w:p w14:paraId="7B09376F" w14:textId="4161B5F9" w:rsidR="00150585" w:rsidRPr="00CF795B" w:rsidRDefault="00150585" w:rsidP="00386948">
            <w:pPr>
              <w:rPr>
                <w:rFonts w:cs="Arial"/>
                <w:bCs/>
                <w:sz w:val="24"/>
              </w:rPr>
            </w:pPr>
            <w:r w:rsidRPr="009E1BFB">
              <w:rPr>
                <w:sz w:val="24"/>
              </w:rPr>
              <w:t xml:space="preserve">Do you believe that the </w:t>
            </w:r>
            <w:r w:rsidR="00497EEA">
              <w:rPr>
                <w:sz w:val="24"/>
              </w:rPr>
              <w:t xml:space="preserve">CMP410 </w:t>
            </w:r>
            <w:r w:rsidRPr="009E1BFB">
              <w:rPr>
                <w:sz w:val="24"/>
              </w:rPr>
              <w:t>Original Proposal</w:t>
            </w:r>
            <w:r>
              <w:rPr>
                <w:sz w:val="24"/>
              </w:rPr>
              <w:t xml:space="preserve"> </w:t>
            </w:r>
            <w:r w:rsidRPr="009E1BFB">
              <w:rPr>
                <w:sz w:val="24"/>
              </w:rPr>
              <w:t>better facilitates the Applicable Objectives?</w:t>
            </w:r>
          </w:p>
        </w:tc>
        <w:tc>
          <w:tcPr>
            <w:tcW w:w="6353" w:type="dxa"/>
            <w:gridSpan w:val="2"/>
          </w:tcPr>
          <w:p w14:paraId="2BA0AA57" w14:textId="681D4A45" w:rsidR="00150585" w:rsidRPr="00867B72" w:rsidRDefault="00150585" w:rsidP="00101C71">
            <w:pPr>
              <w:pStyle w:val="BodyText"/>
              <w:rPr>
                <w:sz w:val="24"/>
              </w:rPr>
            </w:pPr>
            <w:r>
              <w:rPr>
                <w:sz w:val="24"/>
              </w:rPr>
              <w:t xml:space="preserve">Mark the Objectives which you believe </w:t>
            </w:r>
            <w:r w:rsidR="00497EEA">
              <w:rPr>
                <w:sz w:val="24"/>
              </w:rPr>
              <w:t xml:space="preserve">the Original </w:t>
            </w:r>
            <w:r>
              <w:rPr>
                <w:sz w:val="24"/>
              </w:rPr>
              <w:t>solution better facilitates:</w:t>
            </w:r>
          </w:p>
        </w:tc>
      </w:tr>
      <w:tr w:rsidR="00150585" w:rsidRPr="00CF795B" w14:paraId="0F92648C" w14:textId="77777777" w:rsidTr="00150585">
        <w:trPr>
          <w:trHeight w:val="126"/>
        </w:trPr>
        <w:tc>
          <w:tcPr>
            <w:tcW w:w="483" w:type="dxa"/>
            <w:vMerge/>
          </w:tcPr>
          <w:p w14:paraId="7F0461E9" w14:textId="77777777" w:rsidR="00150585" w:rsidRPr="00CF795B" w:rsidRDefault="00150585" w:rsidP="00150585">
            <w:pPr>
              <w:rPr>
                <w:rFonts w:cs="Arial"/>
                <w:sz w:val="24"/>
              </w:rPr>
            </w:pPr>
          </w:p>
        </w:tc>
        <w:tc>
          <w:tcPr>
            <w:tcW w:w="2691" w:type="dxa"/>
            <w:vMerge/>
          </w:tcPr>
          <w:p w14:paraId="662D2DB0" w14:textId="77777777" w:rsidR="00150585" w:rsidRPr="009E1BFB" w:rsidRDefault="00150585" w:rsidP="00150585">
            <w:pPr>
              <w:rPr>
                <w:sz w:val="24"/>
              </w:rPr>
            </w:pPr>
          </w:p>
        </w:tc>
        <w:tc>
          <w:tcPr>
            <w:tcW w:w="1958" w:type="dxa"/>
          </w:tcPr>
          <w:p w14:paraId="6E3EB77D" w14:textId="77777777" w:rsidR="00150585" w:rsidRDefault="00150585" w:rsidP="00150585">
            <w:pPr>
              <w:pStyle w:val="BodyText"/>
              <w:rPr>
                <w:sz w:val="24"/>
              </w:rPr>
            </w:pPr>
            <w:r>
              <w:rPr>
                <w:sz w:val="24"/>
              </w:rPr>
              <w:t>Original</w:t>
            </w:r>
          </w:p>
        </w:tc>
        <w:tc>
          <w:tcPr>
            <w:tcW w:w="4395" w:type="dxa"/>
          </w:tcPr>
          <w:p w14:paraId="77122E98" w14:textId="4EBDB894" w:rsidR="00150585" w:rsidRDefault="00DF10B1"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p>
        </w:tc>
      </w:tr>
      <w:tr w:rsidR="00150585" w:rsidRPr="00CF795B" w14:paraId="1AC99D74" w14:textId="77777777" w:rsidTr="00150585">
        <w:trPr>
          <w:trHeight w:val="500"/>
        </w:trPr>
        <w:tc>
          <w:tcPr>
            <w:tcW w:w="483" w:type="dxa"/>
            <w:vMerge/>
          </w:tcPr>
          <w:p w14:paraId="6828C3D2" w14:textId="77777777" w:rsidR="00150585" w:rsidRPr="00CF795B" w:rsidRDefault="00150585" w:rsidP="00B34474">
            <w:pPr>
              <w:rPr>
                <w:rFonts w:cs="Arial"/>
                <w:sz w:val="24"/>
              </w:rPr>
            </w:pPr>
          </w:p>
        </w:tc>
        <w:tc>
          <w:tcPr>
            <w:tcW w:w="2691" w:type="dxa"/>
            <w:vMerge/>
          </w:tcPr>
          <w:p w14:paraId="7EED3BDB" w14:textId="77777777" w:rsidR="00150585" w:rsidRPr="009E1BFB" w:rsidRDefault="00150585" w:rsidP="00386948">
            <w:pPr>
              <w:rPr>
                <w:sz w:val="24"/>
              </w:rPr>
            </w:pPr>
          </w:p>
        </w:tc>
        <w:sdt>
          <w:sdtPr>
            <w:rPr>
              <w:sz w:val="24"/>
            </w:rPr>
            <w:id w:val="-1563557985"/>
            <w:placeholder>
              <w:docPart w:val="2CCA3518919D49BD975C5C62FA0BD359"/>
            </w:placeholder>
            <w:showingPlcHdr/>
          </w:sdtPr>
          <w:sdtEndPr/>
          <w:sdtContent>
            <w:tc>
              <w:tcPr>
                <w:tcW w:w="6353" w:type="dxa"/>
                <w:gridSpan w:val="2"/>
              </w:tcPr>
              <w:p w14:paraId="6E1E4853"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28C39BF0" w14:textId="77777777" w:rsidTr="00150585">
        <w:trPr>
          <w:trHeight w:val="600"/>
        </w:trPr>
        <w:tc>
          <w:tcPr>
            <w:tcW w:w="483" w:type="dxa"/>
            <w:vMerge w:val="restart"/>
          </w:tcPr>
          <w:p w14:paraId="43AA2403" w14:textId="77777777" w:rsidR="00C258AA" w:rsidRPr="00CF795B" w:rsidRDefault="00C258AA" w:rsidP="00B34474">
            <w:pPr>
              <w:rPr>
                <w:rFonts w:cs="Arial"/>
                <w:sz w:val="24"/>
              </w:rPr>
            </w:pPr>
            <w:r>
              <w:rPr>
                <w:rFonts w:cs="Arial"/>
                <w:sz w:val="24"/>
              </w:rPr>
              <w:t>2</w:t>
            </w:r>
          </w:p>
        </w:tc>
        <w:tc>
          <w:tcPr>
            <w:tcW w:w="2691" w:type="dxa"/>
            <w:vMerge w:val="restart"/>
          </w:tcPr>
          <w:p w14:paraId="71345BC2"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00B1050F" w14:textId="77777777" w:rsidR="00C258AA" w:rsidRDefault="00DF10B1"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221BD35D" w14:textId="77777777" w:rsidR="00C258AA" w:rsidRDefault="00DF10B1"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20885222" w14:textId="77777777" w:rsidR="00C258AA" w:rsidRPr="00CF795B" w:rsidRDefault="00C258AA" w:rsidP="00386948">
            <w:pPr>
              <w:rPr>
                <w:rFonts w:cs="Arial"/>
                <w:sz w:val="24"/>
              </w:rPr>
            </w:pPr>
          </w:p>
        </w:tc>
      </w:tr>
      <w:tr w:rsidR="00C258AA" w:rsidRPr="00CF795B" w14:paraId="3A02CD28" w14:textId="77777777" w:rsidTr="00150585">
        <w:trPr>
          <w:trHeight w:val="600"/>
        </w:trPr>
        <w:tc>
          <w:tcPr>
            <w:tcW w:w="483" w:type="dxa"/>
            <w:vMerge/>
          </w:tcPr>
          <w:p w14:paraId="7341FD25" w14:textId="77777777" w:rsidR="00C258AA" w:rsidRDefault="00C258AA" w:rsidP="00B34474">
            <w:pPr>
              <w:rPr>
                <w:rFonts w:cs="Arial"/>
                <w:sz w:val="24"/>
              </w:rPr>
            </w:pPr>
          </w:p>
        </w:tc>
        <w:tc>
          <w:tcPr>
            <w:tcW w:w="2691" w:type="dxa"/>
            <w:vMerge/>
          </w:tcPr>
          <w:p w14:paraId="45996A6A" w14:textId="77777777" w:rsidR="00C258AA" w:rsidRPr="00CF795B" w:rsidRDefault="00C258AA" w:rsidP="00386948">
            <w:pPr>
              <w:rPr>
                <w:sz w:val="24"/>
              </w:rPr>
            </w:pPr>
          </w:p>
        </w:tc>
        <w:sdt>
          <w:sdtPr>
            <w:rPr>
              <w:rFonts w:cs="Arial"/>
              <w:sz w:val="24"/>
            </w:rPr>
            <w:id w:val="1527363539"/>
            <w:placeholder>
              <w:docPart w:val="A14964C3EE27448AAF556343EF33CBE0"/>
            </w:placeholder>
            <w:showingPlcHdr/>
          </w:sdtPr>
          <w:sdtEndPr/>
          <w:sdtContent>
            <w:tc>
              <w:tcPr>
                <w:tcW w:w="6353" w:type="dxa"/>
                <w:gridSpan w:val="2"/>
              </w:tcPr>
              <w:p w14:paraId="29945161"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08576BA4" w14:textId="77777777" w:rsidTr="00150585">
        <w:trPr>
          <w:trHeight w:val="264"/>
        </w:trPr>
        <w:tc>
          <w:tcPr>
            <w:tcW w:w="483" w:type="dxa"/>
          </w:tcPr>
          <w:p w14:paraId="188545FC" w14:textId="77777777" w:rsidR="0006725A" w:rsidRPr="00CF795B" w:rsidRDefault="00BE2538" w:rsidP="00B34474">
            <w:pPr>
              <w:rPr>
                <w:rFonts w:cs="Arial"/>
                <w:sz w:val="24"/>
              </w:rPr>
            </w:pPr>
            <w:r>
              <w:rPr>
                <w:rFonts w:cs="Arial"/>
                <w:sz w:val="24"/>
              </w:rPr>
              <w:t>3</w:t>
            </w:r>
          </w:p>
        </w:tc>
        <w:tc>
          <w:tcPr>
            <w:tcW w:w="2691" w:type="dxa"/>
          </w:tcPr>
          <w:p w14:paraId="4BDA8ED7"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B5C6B8FE35D4AA1926CBDD90A95B621"/>
            </w:placeholder>
            <w:showingPlcHdr/>
          </w:sdtPr>
          <w:sdtEndPr/>
          <w:sdtContent>
            <w:tc>
              <w:tcPr>
                <w:tcW w:w="6353" w:type="dxa"/>
                <w:gridSpan w:val="2"/>
              </w:tcPr>
              <w:p w14:paraId="1AA6B416"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12980728"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AEFC" w14:textId="77777777" w:rsidR="00497EEA" w:rsidRDefault="00497EEA" w:rsidP="0006725A">
      <w:pPr>
        <w:spacing w:line="240" w:lineRule="auto"/>
      </w:pPr>
      <w:r>
        <w:separator/>
      </w:r>
    </w:p>
  </w:endnote>
  <w:endnote w:type="continuationSeparator" w:id="0">
    <w:p w14:paraId="0F1DBB63" w14:textId="77777777" w:rsidR="00497EEA" w:rsidRDefault="00497EEA"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569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A09D5E2" w14:textId="77777777" w:rsidR="00B305B6" w:rsidRDefault="00DF1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FBF1" w14:textId="77777777" w:rsidR="00497EEA" w:rsidRDefault="00497EEA" w:rsidP="0006725A">
      <w:pPr>
        <w:spacing w:line="240" w:lineRule="auto"/>
      </w:pPr>
      <w:r>
        <w:separator/>
      </w:r>
    </w:p>
  </w:footnote>
  <w:footnote w:type="continuationSeparator" w:id="0">
    <w:p w14:paraId="36046405" w14:textId="77777777" w:rsidR="00497EEA" w:rsidRDefault="00497EEA"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4E60" w14:textId="14B7B40F"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C0E712D" wp14:editId="41188E1C">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497EEA">
      <w:t>CMP</w:t>
    </w:r>
    <w:r w:rsidR="00497EEA" w:rsidRPr="00497EEA">
      <w:t>410</w:t>
    </w:r>
  </w:p>
  <w:p w14:paraId="4FE8A1DA" w14:textId="6AC22B1D" w:rsidR="00A63A1C" w:rsidRDefault="00DF10F2" w:rsidP="00A63A1C">
    <w:pPr>
      <w:pStyle w:val="Header"/>
      <w:ind w:left="720" w:firstLine="720"/>
      <w:jc w:val="right"/>
    </w:pPr>
    <w:r>
      <w:tab/>
      <w:t xml:space="preserve">Published on </w:t>
    </w:r>
    <w:r w:rsidR="00497EEA">
      <w:t>28/02/2023</w:t>
    </w:r>
    <w:r>
      <w:t xml:space="preserve"> - respond by 5pm on </w:t>
    </w:r>
    <w:r w:rsidR="00497EEA">
      <w:t>21/03/2023</w:t>
    </w:r>
  </w:p>
  <w:p w14:paraId="2A960508" w14:textId="77777777" w:rsidR="004B76AD" w:rsidRDefault="00DF10B1"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EA"/>
    <w:rsid w:val="00001630"/>
    <w:rsid w:val="000041D0"/>
    <w:rsid w:val="00056499"/>
    <w:rsid w:val="0006725A"/>
    <w:rsid w:val="00087C95"/>
    <w:rsid w:val="00096E17"/>
    <w:rsid w:val="000D146E"/>
    <w:rsid w:val="000D2193"/>
    <w:rsid w:val="000E273C"/>
    <w:rsid w:val="00101C71"/>
    <w:rsid w:val="00120E3B"/>
    <w:rsid w:val="00132DB3"/>
    <w:rsid w:val="00150585"/>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497EEA"/>
    <w:rsid w:val="00540D4E"/>
    <w:rsid w:val="005C266B"/>
    <w:rsid w:val="005F422C"/>
    <w:rsid w:val="006103A5"/>
    <w:rsid w:val="006329D3"/>
    <w:rsid w:val="00677103"/>
    <w:rsid w:val="006D6D23"/>
    <w:rsid w:val="006D6ECC"/>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F725B"/>
    <w:rsid w:val="00A10CD1"/>
    <w:rsid w:val="00A4360D"/>
    <w:rsid w:val="00A7583F"/>
    <w:rsid w:val="00AC23C9"/>
    <w:rsid w:val="00AC4CF2"/>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B1"/>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B493D"/>
  <w15:chartTrackingRefBased/>
  <w15:docId w15:val="{82296C62-2C68-4FF5-8B5E-5BEEEA14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97EEA"/>
  </w:style>
  <w:style w:type="character" w:customStyle="1" w:styleId="normaltextrun">
    <w:name w:val="normaltextrun"/>
    <w:basedOn w:val="DefaultParagraphFont"/>
    <w:rsid w:val="00497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410\7.%20CAC%20-%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646A1021E46479B9175AC8BCCB8F7"/>
        <w:category>
          <w:name w:val="General"/>
          <w:gallery w:val="placeholder"/>
        </w:category>
        <w:types>
          <w:type w:val="bbPlcHdr"/>
        </w:types>
        <w:behaviors>
          <w:behavior w:val="content"/>
        </w:behaviors>
        <w:guid w:val="{F44160F7-F409-4656-8518-8B5FEC062518}"/>
      </w:docPartPr>
      <w:docPartBody>
        <w:p w:rsidR="00FB1DFD" w:rsidRDefault="00FB1DFD">
          <w:pPr>
            <w:pStyle w:val="972646A1021E46479B9175AC8BCCB8F7"/>
          </w:pPr>
          <w:r w:rsidRPr="004C39B5">
            <w:rPr>
              <w:rStyle w:val="PlaceholderText"/>
            </w:rPr>
            <w:t>Click or tap here to enter text.</w:t>
          </w:r>
        </w:p>
      </w:docPartBody>
    </w:docPart>
    <w:docPart>
      <w:docPartPr>
        <w:name w:val="089C18DA70E74DE3B1F176A27C8E01CE"/>
        <w:category>
          <w:name w:val="General"/>
          <w:gallery w:val="placeholder"/>
        </w:category>
        <w:types>
          <w:type w:val="bbPlcHdr"/>
        </w:types>
        <w:behaviors>
          <w:behavior w:val="content"/>
        </w:behaviors>
        <w:guid w:val="{0D6618DD-00CE-4845-80C2-9796CEA766FC}"/>
      </w:docPartPr>
      <w:docPartBody>
        <w:p w:rsidR="00FB1DFD" w:rsidRDefault="00FB1DFD">
          <w:pPr>
            <w:pStyle w:val="089C18DA70E74DE3B1F176A27C8E01CE"/>
          </w:pPr>
          <w:r w:rsidRPr="004C39B5">
            <w:rPr>
              <w:rStyle w:val="PlaceholderText"/>
            </w:rPr>
            <w:t>Click or tap here to enter text.</w:t>
          </w:r>
        </w:p>
      </w:docPartBody>
    </w:docPart>
    <w:docPart>
      <w:docPartPr>
        <w:name w:val="DE3A7A6A9F2E4A298F6BA2D40027848B"/>
        <w:category>
          <w:name w:val="General"/>
          <w:gallery w:val="placeholder"/>
        </w:category>
        <w:types>
          <w:type w:val="bbPlcHdr"/>
        </w:types>
        <w:behaviors>
          <w:behavior w:val="content"/>
        </w:behaviors>
        <w:guid w:val="{F91FABFF-8FE4-486F-8E14-3BF011ED38F5}"/>
      </w:docPartPr>
      <w:docPartBody>
        <w:p w:rsidR="00FB1DFD" w:rsidRDefault="00FB1DFD">
          <w:pPr>
            <w:pStyle w:val="DE3A7A6A9F2E4A298F6BA2D40027848B"/>
          </w:pPr>
          <w:r w:rsidRPr="004C39B5">
            <w:rPr>
              <w:rStyle w:val="PlaceholderText"/>
            </w:rPr>
            <w:t>Click or tap here to enter text.</w:t>
          </w:r>
        </w:p>
      </w:docPartBody>
    </w:docPart>
    <w:docPart>
      <w:docPartPr>
        <w:name w:val="2CCA3518919D49BD975C5C62FA0BD359"/>
        <w:category>
          <w:name w:val="General"/>
          <w:gallery w:val="placeholder"/>
        </w:category>
        <w:types>
          <w:type w:val="bbPlcHdr"/>
        </w:types>
        <w:behaviors>
          <w:behavior w:val="content"/>
        </w:behaviors>
        <w:guid w:val="{67F32A66-E554-4FCB-9CB6-F821435BFA9F}"/>
      </w:docPartPr>
      <w:docPartBody>
        <w:p w:rsidR="00FB1DFD" w:rsidRDefault="00FB1DFD">
          <w:pPr>
            <w:pStyle w:val="2CCA3518919D49BD975C5C62FA0BD359"/>
          </w:pPr>
          <w:r w:rsidRPr="004C39B5">
            <w:rPr>
              <w:rStyle w:val="PlaceholderText"/>
            </w:rPr>
            <w:t>Click or tap here to enter text.</w:t>
          </w:r>
        </w:p>
      </w:docPartBody>
    </w:docPart>
    <w:docPart>
      <w:docPartPr>
        <w:name w:val="A14964C3EE27448AAF556343EF33CBE0"/>
        <w:category>
          <w:name w:val="General"/>
          <w:gallery w:val="placeholder"/>
        </w:category>
        <w:types>
          <w:type w:val="bbPlcHdr"/>
        </w:types>
        <w:behaviors>
          <w:behavior w:val="content"/>
        </w:behaviors>
        <w:guid w:val="{684BDEAD-B002-4990-AB25-D4AFF890342F}"/>
      </w:docPartPr>
      <w:docPartBody>
        <w:p w:rsidR="00FB1DFD" w:rsidRDefault="00FB1DFD">
          <w:pPr>
            <w:pStyle w:val="A14964C3EE27448AAF556343EF33CBE0"/>
          </w:pPr>
          <w:r w:rsidRPr="004C39B5">
            <w:rPr>
              <w:rStyle w:val="PlaceholderText"/>
            </w:rPr>
            <w:t>Click or tap here to enter text.</w:t>
          </w:r>
        </w:p>
      </w:docPartBody>
    </w:docPart>
    <w:docPart>
      <w:docPartPr>
        <w:name w:val="CB5C6B8FE35D4AA1926CBDD90A95B621"/>
        <w:category>
          <w:name w:val="General"/>
          <w:gallery w:val="placeholder"/>
        </w:category>
        <w:types>
          <w:type w:val="bbPlcHdr"/>
        </w:types>
        <w:behaviors>
          <w:behavior w:val="content"/>
        </w:behaviors>
        <w:guid w:val="{7E2A7E39-72AD-49CC-A06D-80D9CA3E5268}"/>
      </w:docPartPr>
      <w:docPartBody>
        <w:p w:rsidR="00FB1DFD" w:rsidRDefault="00FB1DFD">
          <w:pPr>
            <w:pStyle w:val="CB5C6B8FE35D4AA1926CBDD90A95B62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FD"/>
    <w:rsid w:val="00FB1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2646A1021E46479B9175AC8BCCB8F7">
    <w:name w:val="972646A1021E46479B9175AC8BCCB8F7"/>
  </w:style>
  <w:style w:type="paragraph" w:customStyle="1" w:styleId="089C18DA70E74DE3B1F176A27C8E01CE">
    <w:name w:val="089C18DA70E74DE3B1F176A27C8E01CE"/>
  </w:style>
  <w:style w:type="paragraph" w:customStyle="1" w:styleId="DE3A7A6A9F2E4A298F6BA2D40027848B">
    <w:name w:val="DE3A7A6A9F2E4A298F6BA2D40027848B"/>
  </w:style>
  <w:style w:type="paragraph" w:customStyle="1" w:styleId="2CCA3518919D49BD975C5C62FA0BD359">
    <w:name w:val="2CCA3518919D49BD975C5C62FA0BD359"/>
  </w:style>
  <w:style w:type="paragraph" w:customStyle="1" w:styleId="A14964C3EE27448AAF556343EF33CBE0">
    <w:name w:val="A14964C3EE27448AAF556343EF33CBE0"/>
  </w:style>
  <w:style w:type="paragraph" w:customStyle="1" w:styleId="CB5C6B8FE35D4AA1926CBDD90A95B621">
    <w:name w:val="CB5C6B8FE35D4AA1926CBDD90A95B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7A14C-3124-49EE-B534-1694875DCA64}"/>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2</cp:revision>
  <dcterms:created xsi:type="dcterms:W3CDTF">2023-02-25T10:50:00Z</dcterms:created>
  <dcterms:modified xsi:type="dcterms:W3CDTF">2023-02-25T10:50:00Z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