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1"/>
        <w:gridCol w:w="3260"/>
      </w:tblGrid>
      <w:tr w:rsidR="009F0FA6" w14:paraId="72C5DB50" w14:textId="77777777" w:rsidTr="00037C4D">
        <w:trPr>
          <w:cantSplit/>
          <w:trHeight w:val="1701"/>
        </w:trPr>
        <w:tc>
          <w:tcPr>
            <w:tcW w:w="6371" w:type="dxa"/>
          </w:tcPr>
          <w:p w14:paraId="4DF473E9" w14:textId="77777777" w:rsidR="009F0FA6" w:rsidRPr="00FA1858" w:rsidRDefault="00FA1858">
            <w:pPr>
              <w:spacing w:line="280" w:lineRule="exact"/>
              <w:rPr>
                <w:rFonts w:ascii="Arial" w:hAnsi="Arial"/>
                <w:b/>
                <w:sz w:val="20"/>
              </w:rPr>
            </w:pPr>
            <w:r w:rsidRPr="00FA1858">
              <w:rPr>
                <w:rFonts w:ascii="Arial" w:hAnsi="Arial"/>
                <w:b/>
                <w:sz w:val="20"/>
              </w:rPr>
              <w:t>Transmission Constraint Management Requirement Notice</w:t>
            </w:r>
            <w:r>
              <w:rPr>
                <w:rFonts w:ascii="Arial" w:hAnsi="Arial"/>
                <w:b/>
                <w:sz w:val="20"/>
              </w:rPr>
              <w:t>:</w:t>
            </w:r>
          </w:p>
          <w:p w14:paraId="360F924E" w14:textId="77777777" w:rsidR="00FA1858" w:rsidRDefault="00FA1858">
            <w:pPr>
              <w:spacing w:line="280" w:lineRule="exact"/>
              <w:rPr>
                <w:rFonts w:ascii="Arial" w:hAnsi="Arial"/>
                <w:b/>
                <w:sz w:val="20"/>
              </w:rPr>
            </w:pPr>
            <w:r w:rsidRPr="00FA1858">
              <w:rPr>
                <w:rFonts w:ascii="Arial" w:hAnsi="Arial"/>
                <w:b/>
                <w:sz w:val="20"/>
              </w:rPr>
              <w:t>Invitation to Tender Pack, Lette</w:t>
            </w:r>
            <w:r>
              <w:rPr>
                <w:rFonts w:ascii="Arial" w:hAnsi="Arial"/>
                <w:b/>
                <w:sz w:val="20"/>
              </w:rPr>
              <w:t>r 1</w:t>
            </w:r>
          </w:p>
          <w:p w14:paraId="0E6C79F4" w14:textId="77777777" w:rsidR="009F0FA6" w:rsidRDefault="009F0FA6" w:rsidP="00603095">
            <w:pPr>
              <w:tabs>
                <w:tab w:val="left" w:pos="930"/>
              </w:tabs>
              <w:spacing w:line="280" w:lineRule="exact"/>
              <w:rPr>
                <w:rFonts w:ascii="Arial" w:hAnsi="Arial"/>
                <w:sz w:val="20"/>
              </w:rPr>
            </w:pPr>
            <w:bookmarkStart w:id="0" w:name="ADTitle"/>
            <w:bookmarkStart w:id="1" w:name="ADCompany"/>
            <w:bookmarkStart w:id="2" w:name="ADLine1"/>
            <w:bookmarkStart w:id="3" w:name="ADLine2"/>
            <w:bookmarkEnd w:id="0"/>
            <w:bookmarkEnd w:id="1"/>
            <w:bookmarkEnd w:id="2"/>
            <w:bookmarkEnd w:id="3"/>
          </w:p>
          <w:p w14:paraId="728F4148" w14:textId="77777777" w:rsidR="009F0FA6" w:rsidRDefault="009F0FA6">
            <w:pPr>
              <w:spacing w:line="280" w:lineRule="exact"/>
              <w:rPr>
                <w:rFonts w:ascii="Arial" w:hAnsi="Arial"/>
                <w:sz w:val="20"/>
              </w:rPr>
            </w:pPr>
            <w:bookmarkStart w:id="4" w:name="ADTown"/>
            <w:bookmarkEnd w:id="4"/>
          </w:p>
          <w:p w14:paraId="7CC85778" w14:textId="19CB9245" w:rsidR="009F0FA6" w:rsidRDefault="009F0FA6">
            <w:pPr>
              <w:spacing w:line="280" w:lineRule="exact"/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</w:tcPr>
          <w:p w14:paraId="2CD0A196" w14:textId="37857F89" w:rsidR="009F0FA6" w:rsidRPr="00D81D1B" w:rsidRDefault="00286B99">
            <w:pPr>
              <w:pStyle w:val="Header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</w:t>
            </w:r>
            <w:r w:rsidR="002E27AE">
              <w:rPr>
                <w:rFonts w:ascii="Arial" w:hAnsi="Arial"/>
                <w:sz w:val="20"/>
              </w:rPr>
              <w:t>am Stokes</w:t>
            </w:r>
          </w:p>
          <w:p w14:paraId="5AD3CF3B" w14:textId="59275A45" w:rsidR="00286B99" w:rsidRDefault="00286B99">
            <w:pPr>
              <w:pStyle w:val="Header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Contracts Manager</w:t>
            </w:r>
          </w:p>
          <w:p w14:paraId="0AC1FF2D" w14:textId="77777777" w:rsidR="00286B99" w:rsidRDefault="00286B99">
            <w:pPr>
              <w:pStyle w:val="Header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/>
                <w:sz w:val="20"/>
              </w:rPr>
            </w:pPr>
          </w:p>
          <w:p w14:paraId="4F6714AC" w14:textId="5BB78C4D" w:rsidR="009F0FA6" w:rsidRPr="00286B99" w:rsidRDefault="00073073">
            <w:pPr>
              <w:pStyle w:val="Header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/>
                <w:sz w:val="20"/>
              </w:rPr>
            </w:pPr>
            <w:hyperlink r:id="rId8" w:history="1">
              <w:r w:rsidR="00F97F45" w:rsidRPr="00EC2166">
                <w:rPr>
                  <w:rStyle w:val="Hyperlink"/>
                  <w:rFonts w:ascii="Arial" w:hAnsi="Arial" w:cs="Arial"/>
                  <w:sz w:val="20"/>
                  <w:szCs w:val="20"/>
                </w:rPr>
                <w:t>sam.stokes@nationalgrideso.com</w:t>
              </w:r>
            </w:hyperlink>
            <w:r w:rsidR="00514E7C" w:rsidRPr="00863E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03D9C3" w14:textId="0E38A117" w:rsidR="009F0FA6" w:rsidRDefault="009F0FA6" w:rsidP="0032409F">
            <w:pPr>
              <w:pStyle w:val="Header"/>
              <w:tabs>
                <w:tab w:val="clear" w:pos="4153"/>
                <w:tab w:val="clear" w:pos="8306"/>
                <w:tab w:val="left" w:pos="994"/>
              </w:tabs>
              <w:spacing w:line="280" w:lineRule="exact"/>
            </w:pPr>
            <w:r w:rsidRPr="00D81D1B">
              <w:rPr>
                <w:rFonts w:ascii="Arial" w:hAnsi="Arial"/>
                <w:sz w:val="20"/>
              </w:rPr>
              <w:t xml:space="preserve">Direct </w:t>
            </w:r>
            <w:r w:rsidR="00CE1E84">
              <w:rPr>
                <w:rFonts w:ascii="Arial" w:hAnsi="Arial"/>
                <w:sz w:val="20"/>
              </w:rPr>
              <w:t>tel</w:t>
            </w:r>
            <w:r w:rsidR="00FA1858" w:rsidRPr="00D81D1B">
              <w:rPr>
                <w:rFonts w:ascii="Arial" w:hAnsi="Arial"/>
                <w:sz w:val="20"/>
              </w:rPr>
              <w:t>:</w:t>
            </w:r>
            <w:r w:rsidRPr="00D81D1B">
              <w:rPr>
                <w:rFonts w:ascii="Arial" w:hAnsi="Arial"/>
                <w:sz w:val="20"/>
              </w:rPr>
              <w:tab/>
              <w:t>+44 (0)</w:t>
            </w:r>
            <w:r w:rsidR="00286B99">
              <w:rPr>
                <w:rFonts w:ascii="Arial" w:hAnsi="Arial"/>
                <w:sz w:val="20"/>
              </w:rPr>
              <w:t>7</w:t>
            </w:r>
            <w:r w:rsidR="00F97F45">
              <w:rPr>
                <w:rFonts w:ascii="Arial" w:hAnsi="Arial"/>
                <w:sz w:val="20"/>
              </w:rPr>
              <w:t>929</w:t>
            </w:r>
            <w:r w:rsidR="00286B99">
              <w:rPr>
                <w:rFonts w:ascii="Arial" w:hAnsi="Arial"/>
                <w:sz w:val="20"/>
              </w:rPr>
              <w:t xml:space="preserve"> </w:t>
            </w:r>
            <w:r w:rsidR="00F97F45">
              <w:rPr>
                <w:rFonts w:ascii="Arial" w:hAnsi="Arial"/>
                <w:sz w:val="20"/>
              </w:rPr>
              <w:t>662622</w:t>
            </w:r>
            <w:r w:rsidR="00FA1858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9F0FA6" w14:paraId="2D47E06A" w14:textId="77777777" w:rsidTr="00037C4D">
        <w:trPr>
          <w:trHeight w:val="280"/>
        </w:trPr>
        <w:tc>
          <w:tcPr>
            <w:tcW w:w="6371" w:type="dxa"/>
          </w:tcPr>
          <w:p w14:paraId="2B7B8539" w14:textId="77777777" w:rsidR="009F0FA6" w:rsidRDefault="009F0FA6">
            <w:pPr>
              <w:spacing w:line="280" w:lineRule="exact"/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</w:tcPr>
          <w:p w14:paraId="3CB2AA9B" w14:textId="77777777" w:rsidR="009F0FA6" w:rsidRDefault="009F0FA6">
            <w:pPr>
              <w:rPr>
                <w:rFonts w:ascii="Arial" w:hAnsi="Arial"/>
                <w:color w:val="000000"/>
              </w:rPr>
            </w:pPr>
          </w:p>
        </w:tc>
      </w:tr>
      <w:tr w:rsidR="009F0FA6" w14:paraId="650B061F" w14:textId="77777777" w:rsidTr="00037C4D">
        <w:trPr>
          <w:trHeight w:val="280"/>
        </w:trPr>
        <w:tc>
          <w:tcPr>
            <w:tcW w:w="6371" w:type="dxa"/>
          </w:tcPr>
          <w:p w14:paraId="39790FC2" w14:textId="2239B646" w:rsidR="009F0FA6" w:rsidRDefault="002E27AE" w:rsidP="00231C67">
            <w:pPr>
              <w:spacing w:line="28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  <w:r w:rsidR="00073073">
              <w:rPr>
                <w:rFonts w:ascii="Arial" w:hAnsi="Arial"/>
                <w:sz w:val="20"/>
              </w:rPr>
              <w:t>5</w:t>
            </w:r>
            <w:r w:rsidR="00164769">
              <w:rPr>
                <w:rFonts w:ascii="Arial" w:hAnsi="Arial"/>
                <w:sz w:val="20"/>
              </w:rPr>
              <w:t>th</w:t>
            </w:r>
            <w:r w:rsidR="00994FE9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May</w:t>
            </w:r>
            <w:r w:rsidR="006D48A2">
              <w:rPr>
                <w:rFonts w:ascii="Arial" w:hAnsi="Arial"/>
                <w:sz w:val="20"/>
              </w:rPr>
              <w:t xml:space="preserve"> 202</w:t>
            </w:r>
            <w:r>
              <w:rPr>
                <w:rFonts w:ascii="Arial" w:hAnsi="Arial"/>
                <w:sz w:val="20"/>
              </w:rPr>
              <w:t>2</w:t>
            </w:r>
            <w:r w:rsidR="0032409F" w:rsidRPr="00407AB2">
              <w:rPr>
                <w:rFonts w:ascii="Arial" w:hAnsi="Arial"/>
                <w:sz w:val="20"/>
              </w:rPr>
              <w:t xml:space="preserve">   </w:t>
            </w:r>
          </w:p>
        </w:tc>
        <w:tc>
          <w:tcPr>
            <w:tcW w:w="3260" w:type="dxa"/>
          </w:tcPr>
          <w:p w14:paraId="745E69BA" w14:textId="77777777" w:rsidR="009F0FA6" w:rsidRDefault="009F0FA6">
            <w:pPr>
              <w:rPr>
                <w:rFonts w:ascii="Arial" w:hAnsi="Arial"/>
              </w:rPr>
            </w:pPr>
          </w:p>
        </w:tc>
      </w:tr>
      <w:tr w:rsidR="009F0FA6" w14:paraId="4BF51102" w14:textId="77777777" w:rsidTr="00037C4D">
        <w:trPr>
          <w:trHeight w:val="280"/>
        </w:trPr>
        <w:tc>
          <w:tcPr>
            <w:tcW w:w="6371" w:type="dxa"/>
          </w:tcPr>
          <w:p w14:paraId="72F6AF59" w14:textId="77777777" w:rsidR="009F0FA6" w:rsidRDefault="00680863">
            <w:pPr>
              <w:spacing w:line="28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Issue </w:t>
            </w:r>
            <w:r w:rsidR="000E0081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3260" w:type="dxa"/>
          </w:tcPr>
          <w:p w14:paraId="7CB1CC3C" w14:textId="77777777" w:rsidR="009F0FA6" w:rsidRDefault="009F0FA6">
            <w:pPr>
              <w:rPr>
                <w:rFonts w:ascii="Arial" w:hAnsi="Arial"/>
                <w:sz w:val="20"/>
              </w:rPr>
            </w:pPr>
          </w:p>
        </w:tc>
      </w:tr>
    </w:tbl>
    <w:p w14:paraId="139A5345" w14:textId="77777777" w:rsidR="005F7DBD" w:rsidRDefault="005F7DBD" w:rsidP="00BC11CE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sz w:val="20"/>
        </w:rPr>
      </w:pPr>
    </w:p>
    <w:p w14:paraId="227933DE" w14:textId="77777777" w:rsidR="009F0FA6" w:rsidRDefault="00FA1858" w:rsidP="00BC11CE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Dear Service Provider </w:t>
      </w:r>
    </w:p>
    <w:p w14:paraId="1EC78F29" w14:textId="77777777" w:rsidR="00FA1858" w:rsidRDefault="00FA1858" w:rsidP="00BC11CE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sz w:val="20"/>
        </w:rPr>
      </w:pPr>
    </w:p>
    <w:p w14:paraId="68CBE49E" w14:textId="7B09616C" w:rsidR="00C572BA" w:rsidRPr="00C572BA" w:rsidRDefault="00C572BA" w:rsidP="00BC11CE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b/>
          <w:sz w:val="20"/>
        </w:rPr>
      </w:pPr>
      <w:r w:rsidRPr="002C6E5A">
        <w:rPr>
          <w:rFonts w:ascii="Arial" w:hAnsi="Arial"/>
          <w:b/>
          <w:caps/>
          <w:sz w:val="20"/>
        </w:rPr>
        <w:t>Transmission Constrain</w:t>
      </w:r>
      <w:r w:rsidR="002C6E5A" w:rsidRPr="002C6E5A">
        <w:rPr>
          <w:rFonts w:ascii="Arial" w:hAnsi="Arial"/>
          <w:b/>
          <w:caps/>
          <w:sz w:val="20"/>
        </w:rPr>
        <w:t xml:space="preserve">t Management Requirement </w:t>
      </w:r>
      <w:r w:rsidR="002C6E5A" w:rsidRPr="00A25D22">
        <w:rPr>
          <w:rFonts w:ascii="Arial" w:hAnsi="Arial"/>
          <w:b/>
          <w:caps/>
          <w:sz w:val="20"/>
        </w:rPr>
        <w:t>Notice</w:t>
      </w:r>
      <w:r w:rsidR="002C6E5A" w:rsidRPr="00A25D22">
        <w:rPr>
          <w:rFonts w:ascii="Arial" w:hAnsi="Arial"/>
          <w:b/>
          <w:sz w:val="20"/>
        </w:rPr>
        <w:t xml:space="preserve"> -</w:t>
      </w:r>
      <w:r w:rsidRPr="00A25D22">
        <w:rPr>
          <w:rFonts w:ascii="Arial" w:hAnsi="Arial"/>
          <w:b/>
          <w:sz w:val="20"/>
        </w:rPr>
        <w:t xml:space="preserve"> </w:t>
      </w:r>
      <w:r w:rsidR="00DF3808" w:rsidRPr="00A25D22">
        <w:rPr>
          <w:rFonts w:ascii="Arial" w:hAnsi="Arial"/>
          <w:b/>
          <w:sz w:val="20"/>
        </w:rPr>
        <w:t>TC</w:t>
      </w:r>
      <w:r w:rsidRPr="00A25D22">
        <w:rPr>
          <w:rFonts w:ascii="Arial" w:hAnsi="Arial"/>
          <w:b/>
          <w:sz w:val="20"/>
        </w:rPr>
        <w:t>MRN</w:t>
      </w:r>
      <w:r w:rsidR="002C6E5A" w:rsidRPr="00A25D22">
        <w:rPr>
          <w:rFonts w:ascii="Arial" w:hAnsi="Arial"/>
          <w:b/>
          <w:sz w:val="20"/>
        </w:rPr>
        <w:t>/</w:t>
      </w:r>
      <w:r w:rsidR="00E92251">
        <w:rPr>
          <w:rFonts w:ascii="Arial" w:hAnsi="Arial"/>
          <w:b/>
          <w:sz w:val="20"/>
        </w:rPr>
        <w:t>0</w:t>
      </w:r>
      <w:r w:rsidR="001A02CA">
        <w:rPr>
          <w:rFonts w:ascii="Arial" w:hAnsi="Arial"/>
          <w:b/>
          <w:sz w:val="20"/>
        </w:rPr>
        <w:t>1</w:t>
      </w:r>
      <w:r w:rsidR="00286B99">
        <w:rPr>
          <w:rFonts w:ascii="Arial" w:hAnsi="Arial"/>
          <w:b/>
          <w:sz w:val="20"/>
        </w:rPr>
        <w:t>/</w:t>
      </w:r>
      <w:r w:rsidR="006D48A2">
        <w:rPr>
          <w:rFonts w:ascii="Arial" w:hAnsi="Arial"/>
          <w:b/>
          <w:sz w:val="20"/>
        </w:rPr>
        <w:t>2</w:t>
      </w:r>
      <w:r w:rsidR="001A02CA">
        <w:rPr>
          <w:rFonts w:ascii="Arial" w:hAnsi="Arial"/>
          <w:b/>
          <w:sz w:val="20"/>
        </w:rPr>
        <w:t>2</w:t>
      </w:r>
    </w:p>
    <w:p w14:paraId="710E8199" w14:textId="77777777" w:rsidR="00C572BA" w:rsidRDefault="00C572BA" w:rsidP="00BC11CE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sz w:val="20"/>
        </w:rPr>
      </w:pPr>
    </w:p>
    <w:p w14:paraId="02534A66" w14:textId="494F6482" w:rsidR="00612E18" w:rsidRPr="009113A8" w:rsidRDefault="00FA1858" w:rsidP="009113A8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following Transmission Constraint Management Requirement ha</w:t>
      </w:r>
      <w:r w:rsidR="00265F74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 been identified by </w:t>
      </w:r>
      <w:r w:rsidR="00576E94">
        <w:rPr>
          <w:rFonts w:ascii="Arial" w:hAnsi="Arial"/>
          <w:sz w:val="20"/>
        </w:rPr>
        <w:t xml:space="preserve">National Grid </w:t>
      </w:r>
      <w:r>
        <w:rPr>
          <w:rFonts w:ascii="Arial" w:hAnsi="Arial"/>
          <w:sz w:val="20"/>
        </w:rPr>
        <w:t>Electricity</w:t>
      </w:r>
      <w:r w:rsidR="00286B99">
        <w:rPr>
          <w:rFonts w:ascii="Arial" w:hAnsi="Arial"/>
          <w:sz w:val="20"/>
        </w:rPr>
        <w:t xml:space="preserve"> System Operator Limited</w:t>
      </w:r>
      <w:r>
        <w:rPr>
          <w:rFonts w:ascii="Arial" w:hAnsi="Arial"/>
          <w:sz w:val="20"/>
        </w:rPr>
        <w:t xml:space="preserve"> (</w:t>
      </w:r>
      <w:r w:rsidR="00286B99">
        <w:rPr>
          <w:rFonts w:ascii="Arial" w:hAnsi="Arial"/>
          <w:sz w:val="20"/>
        </w:rPr>
        <w:t>“NGESO</w:t>
      </w:r>
      <w:r w:rsidR="00F754AD">
        <w:rPr>
          <w:rFonts w:ascii="Arial" w:hAnsi="Arial"/>
          <w:sz w:val="20"/>
        </w:rPr>
        <w:t>”</w:t>
      </w:r>
      <w:r>
        <w:rPr>
          <w:rFonts w:ascii="Arial" w:hAnsi="Arial"/>
          <w:sz w:val="20"/>
        </w:rPr>
        <w:t xml:space="preserve">) to manage forecast constraint costs and volumes, </w:t>
      </w:r>
      <w:r w:rsidR="00CB1AB9">
        <w:rPr>
          <w:rFonts w:ascii="Arial" w:hAnsi="Arial"/>
          <w:sz w:val="20"/>
        </w:rPr>
        <w:t xml:space="preserve">arising </w:t>
      </w:r>
      <w:r>
        <w:rPr>
          <w:rFonts w:ascii="Arial" w:hAnsi="Arial"/>
          <w:sz w:val="20"/>
        </w:rPr>
        <w:t xml:space="preserve">from </w:t>
      </w:r>
      <w:r w:rsidR="00863EFB" w:rsidRPr="00863EFB">
        <w:rPr>
          <w:rFonts w:ascii="Arial" w:hAnsi="Arial"/>
          <w:sz w:val="20"/>
        </w:rPr>
        <w:t>asset health</w:t>
      </w:r>
      <w:r w:rsidR="000B5E6A">
        <w:rPr>
          <w:rFonts w:ascii="Arial" w:hAnsi="Arial"/>
          <w:sz w:val="20"/>
        </w:rPr>
        <w:t>, planned outages</w:t>
      </w:r>
      <w:r w:rsidR="00863EFB" w:rsidRPr="00863EFB">
        <w:rPr>
          <w:rFonts w:ascii="Arial" w:hAnsi="Arial"/>
          <w:sz w:val="20"/>
        </w:rPr>
        <w:t xml:space="preserve"> and forecast </w:t>
      </w:r>
      <w:r w:rsidR="007C785A">
        <w:rPr>
          <w:rFonts w:ascii="Arial" w:hAnsi="Arial"/>
          <w:sz w:val="20"/>
        </w:rPr>
        <w:t>system</w:t>
      </w:r>
      <w:r w:rsidR="00863EFB" w:rsidRPr="00863EFB">
        <w:rPr>
          <w:rFonts w:ascii="Arial" w:hAnsi="Arial"/>
          <w:sz w:val="20"/>
        </w:rPr>
        <w:t xml:space="preserve"> conditions</w:t>
      </w:r>
      <w:r w:rsidR="00546DEC" w:rsidRPr="00863EFB">
        <w:rPr>
          <w:rFonts w:ascii="Arial" w:hAnsi="Arial"/>
          <w:sz w:val="20"/>
        </w:rPr>
        <w:t>.</w:t>
      </w:r>
      <w:r w:rsidR="00546DEC">
        <w:rPr>
          <w:rFonts w:ascii="Arial" w:hAnsi="Arial"/>
          <w:sz w:val="20"/>
        </w:rPr>
        <w:t xml:space="preserve"> </w:t>
      </w:r>
      <w:r w:rsidRPr="00F754AD">
        <w:rPr>
          <w:rFonts w:ascii="Arial" w:hAnsi="Arial"/>
          <w:sz w:val="20"/>
        </w:rPr>
        <w:t>N</w:t>
      </w:r>
      <w:r w:rsidR="00286B99">
        <w:rPr>
          <w:rFonts w:ascii="Arial" w:hAnsi="Arial"/>
          <w:sz w:val="20"/>
        </w:rPr>
        <w:t>GESO</w:t>
      </w:r>
      <w:r>
        <w:rPr>
          <w:rFonts w:ascii="Arial" w:hAnsi="Arial"/>
          <w:sz w:val="20"/>
        </w:rPr>
        <w:t xml:space="preserve"> is therefore, seeking to procure constraint management services in order to economically and efficiently manage a potential constraint.</w:t>
      </w:r>
    </w:p>
    <w:p w14:paraId="3AC56C99" w14:textId="77777777" w:rsidR="002A52C9" w:rsidRDefault="00FA1858" w:rsidP="00BC11CE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Constraint Requirement</w:t>
      </w:r>
    </w:p>
    <w:p w14:paraId="42E3F58F" w14:textId="77777777" w:rsidR="00C52F6E" w:rsidRDefault="00C52F6E" w:rsidP="00BC11CE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b/>
          <w:sz w:val="20"/>
        </w:rPr>
      </w:pPr>
    </w:p>
    <w:tbl>
      <w:tblPr>
        <w:tblW w:w="9214" w:type="dxa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6520"/>
      </w:tblGrid>
      <w:tr w:rsidR="00C22D20" w:rsidRPr="00B676B4" w14:paraId="472BB733" w14:textId="77777777" w:rsidTr="000245E5">
        <w:trPr>
          <w:trHeight w:val="284"/>
          <w:jc w:val="center"/>
        </w:trPr>
        <w:tc>
          <w:tcPr>
            <w:tcW w:w="2694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504FD5" w14:textId="77777777" w:rsidR="00C22D20" w:rsidRDefault="00C22D20" w:rsidP="00C92B2D">
            <w:pPr>
              <w:jc w:val="right"/>
              <w:rPr>
                <w:rFonts w:ascii="Arial" w:hAnsi="Arial" w:cs="Arial"/>
                <w:b/>
                <w:bCs/>
                <w:color w:val="0079C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9C1"/>
                <w:sz w:val="18"/>
                <w:szCs w:val="18"/>
              </w:rPr>
              <w:t>Zonal Requirement:</w:t>
            </w:r>
          </w:p>
        </w:tc>
        <w:tc>
          <w:tcPr>
            <w:tcW w:w="652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1372E6" w14:textId="257F565C" w:rsidR="00C22D20" w:rsidRPr="00F754AD" w:rsidRDefault="00994FE9" w:rsidP="00E474B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Estuary</w:t>
            </w:r>
          </w:p>
        </w:tc>
      </w:tr>
      <w:tr w:rsidR="002A52C9" w:rsidRPr="00B676B4" w14:paraId="5BFC414B" w14:textId="77777777" w:rsidTr="000245E5">
        <w:trPr>
          <w:trHeight w:val="284"/>
          <w:jc w:val="center"/>
        </w:trPr>
        <w:tc>
          <w:tcPr>
            <w:tcW w:w="2694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1FEA9A" w14:textId="77777777" w:rsidR="002A52C9" w:rsidRPr="002322AB" w:rsidRDefault="002A52C9" w:rsidP="00C92B2D">
            <w:pPr>
              <w:jc w:val="right"/>
              <w:rPr>
                <w:rFonts w:ascii="Arial" w:hAnsi="Arial" w:cs="Arial"/>
                <w:b/>
                <w:bCs/>
                <w:color w:val="0079C1"/>
                <w:sz w:val="18"/>
                <w:szCs w:val="18"/>
              </w:rPr>
            </w:pPr>
            <w:r w:rsidRPr="002322AB">
              <w:rPr>
                <w:rFonts w:ascii="Arial" w:hAnsi="Arial" w:cs="Arial"/>
                <w:b/>
                <w:bCs/>
                <w:color w:val="0079C1"/>
                <w:sz w:val="18"/>
                <w:szCs w:val="18"/>
              </w:rPr>
              <w:t>Potential Service Providers:</w:t>
            </w:r>
          </w:p>
        </w:tc>
        <w:tc>
          <w:tcPr>
            <w:tcW w:w="652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78164D" w14:textId="5245056B" w:rsidR="002A52C9" w:rsidRPr="002322AB" w:rsidRDefault="00994FE9" w:rsidP="00142A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Damhead Creek, Coryton South, Grain and Medway Power</w:t>
            </w:r>
          </w:p>
        </w:tc>
      </w:tr>
      <w:tr w:rsidR="00B51706" w:rsidRPr="00B676B4" w14:paraId="1595ACBD" w14:textId="77777777" w:rsidTr="000E26C5">
        <w:trPr>
          <w:trHeight w:val="284"/>
          <w:jc w:val="center"/>
        </w:trPr>
        <w:tc>
          <w:tcPr>
            <w:tcW w:w="2694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61B25C" w14:textId="77777777" w:rsidR="00B51706" w:rsidRPr="00462A2B" w:rsidRDefault="00B51706" w:rsidP="00C92B2D">
            <w:pPr>
              <w:jc w:val="right"/>
              <w:rPr>
                <w:rFonts w:ascii="Arial" w:hAnsi="Arial" w:cs="Arial"/>
                <w:b/>
                <w:bCs/>
                <w:color w:val="0079C1"/>
                <w:sz w:val="18"/>
                <w:szCs w:val="18"/>
              </w:rPr>
            </w:pPr>
            <w:r w:rsidRPr="00462A2B">
              <w:rPr>
                <w:rFonts w:ascii="Arial" w:hAnsi="Arial" w:cs="Arial"/>
                <w:b/>
                <w:bCs/>
                <w:color w:val="0079C1"/>
                <w:sz w:val="18"/>
                <w:szCs w:val="18"/>
              </w:rPr>
              <w:t>Estimated volume required:</w:t>
            </w:r>
          </w:p>
        </w:tc>
        <w:tc>
          <w:tcPr>
            <w:tcW w:w="652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0464A3" w14:textId="094E596D" w:rsidR="00B51706" w:rsidRDefault="005167A4" w:rsidP="000E26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GT firm + 1GT (optional) to run at SEL overnight</w:t>
            </w:r>
          </w:p>
        </w:tc>
      </w:tr>
    </w:tbl>
    <w:p w14:paraId="2A109B50" w14:textId="77777777" w:rsidR="00037C4D" w:rsidRDefault="00037C4D" w:rsidP="002A52C9">
      <w:pPr>
        <w:rPr>
          <w:rFonts w:ascii="Arial" w:hAnsi="Arial" w:cs="Arial"/>
          <w:sz w:val="20"/>
          <w:szCs w:val="20"/>
        </w:rPr>
      </w:pPr>
    </w:p>
    <w:p w14:paraId="6D254E41" w14:textId="16FC0626" w:rsidR="00E92251" w:rsidRDefault="009113A8" w:rsidP="000666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a full description of the requirement and service, please refer to the letter published on </w:t>
      </w:r>
      <w:r w:rsidR="00D806D0">
        <w:rPr>
          <w:rFonts w:ascii="Arial" w:hAnsi="Arial" w:cs="Arial"/>
          <w:sz w:val="20"/>
          <w:szCs w:val="20"/>
        </w:rPr>
        <w:t>4</w:t>
      </w:r>
      <w:r w:rsidR="00D806D0" w:rsidRPr="00D806D0">
        <w:rPr>
          <w:rFonts w:ascii="Arial" w:hAnsi="Arial" w:cs="Arial"/>
          <w:sz w:val="20"/>
          <w:szCs w:val="20"/>
          <w:vertAlign w:val="superscript"/>
        </w:rPr>
        <w:t>th</w:t>
      </w:r>
      <w:r w:rsidR="00D806D0">
        <w:rPr>
          <w:rFonts w:ascii="Arial" w:hAnsi="Arial" w:cs="Arial"/>
          <w:sz w:val="20"/>
          <w:szCs w:val="20"/>
        </w:rPr>
        <w:t xml:space="preserve"> </w:t>
      </w:r>
      <w:r w:rsidR="00073073">
        <w:rPr>
          <w:rFonts w:ascii="Arial" w:hAnsi="Arial" w:cs="Arial"/>
          <w:sz w:val="20"/>
          <w:szCs w:val="20"/>
        </w:rPr>
        <w:t>May</w:t>
      </w:r>
      <w:r>
        <w:rPr>
          <w:rFonts w:ascii="Arial" w:hAnsi="Arial" w:cs="Arial"/>
          <w:sz w:val="20"/>
          <w:szCs w:val="20"/>
        </w:rPr>
        <w:t xml:space="preserve"> 202</w:t>
      </w:r>
      <w:r w:rsidR="00D806D0">
        <w:rPr>
          <w:rFonts w:ascii="Arial" w:hAnsi="Arial" w:cs="Arial"/>
          <w:sz w:val="20"/>
          <w:szCs w:val="20"/>
        </w:rPr>
        <w:t>2</w:t>
      </w:r>
    </w:p>
    <w:p w14:paraId="4B37F3F9" w14:textId="77777777" w:rsidR="00382468" w:rsidRDefault="00382468" w:rsidP="0006667A">
      <w:pPr>
        <w:rPr>
          <w:rFonts w:ascii="Arial" w:hAnsi="Arial" w:cs="Arial"/>
          <w:sz w:val="20"/>
          <w:szCs w:val="20"/>
        </w:rPr>
      </w:pPr>
    </w:p>
    <w:p w14:paraId="6F201838" w14:textId="77777777" w:rsidR="009113A8" w:rsidRPr="0033621C" w:rsidRDefault="009113A8" w:rsidP="009113A8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Assessment and Results </w:t>
      </w:r>
    </w:p>
    <w:p w14:paraId="775101FB" w14:textId="3B24C6FA" w:rsidR="00EE6FFA" w:rsidRDefault="009113A8" w:rsidP="009113A8">
      <w:pPr>
        <w:pStyle w:val="BodyText"/>
        <w:spacing w:before="125" w:line="360" w:lineRule="auto"/>
        <w:ind w:left="0" w:right="814"/>
        <w:jc w:val="both"/>
      </w:pPr>
      <w:r w:rsidRPr="003B672B">
        <w:rPr>
          <w:spacing w:val="3"/>
        </w:rPr>
        <w:t xml:space="preserve">We </w:t>
      </w:r>
      <w:r w:rsidRPr="003B672B">
        <w:t xml:space="preserve">would like to thank those who have taken the time to participate in this tender round. </w:t>
      </w:r>
      <w:r w:rsidRPr="003B672B">
        <w:rPr>
          <w:spacing w:val="5"/>
        </w:rPr>
        <w:t xml:space="preserve"> </w:t>
      </w:r>
      <w:r w:rsidRPr="003B672B">
        <w:t>Tenders</w:t>
      </w:r>
      <w:r w:rsidRPr="003B672B">
        <w:rPr>
          <w:w w:val="99"/>
        </w:rPr>
        <w:t xml:space="preserve"> </w:t>
      </w:r>
      <w:r w:rsidRPr="003B672B">
        <w:t xml:space="preserve">were received on behalf of </w:t>
      </w:r>
      <w:r w:rsidR="000F24B4">
        <w:t>Damhead Creek, Coryton South and Grain</w:t>
      </w:r>
      <w:r w:rsidRPr="003B672B">
        <w:rPr>
          <w:rFonts w:cs="Arial"/>
        </w:rPr>
        <w:t xml:space="preserve">. </w:t>
      </w:r>
      <w:r w:rsidRPr="003B672B">
        <w:t>These offers are summarised</w:t>
      </w:r>
      <w:r w:rsidRPr="003B672B">
        <w:rPr>
          <w:spacing w:val="39"/>
        </w:rPr>
        <w:t xml:space="preserve"> </w:t>
      </w:r>
      <w:r w:rsidRPr="003B672B">
        <w:t>in</w:t>
      </w:r>
      <w:r w:rsidRPr="003B672B">
        <w:rPr>
          <w:w w:val="99"/>
        </w:rPr>
        <w:t xml:space="preserve"> </w:t>
      </w:r>
      <w:r w:rsidRPr="003B672B">
        <w:t>Appendix</w:t>
      </w:r>
      <w:r w:rsidRPr="003B672B">
        <w:rPr>
          <w:spacing w:val="17"/>
        </w:rPr>
        <w:t xml:space="preserve"> </w:t>
      </w:r>
      <w:r w:rsidRPr="003B672B">
        <w:t>One</w:t>
      </w:r>
      <w:r w:rsidRPr="003B672B">
        <w:rPr>
          <w:spacing w:val="16"/>
        </w:rPr>
        <w:t xml:space="preserve"> </w:t>
      </w:r>
      <w:r w:rsidRPr="003B672B">
        <w:t>to</w:t>
      </w:r>
      <w:r w:rsidRPr="003B672B">
        <w:rPr>
          <w:spacing w:val="16"/>
        </w:rPr>
        <w:t xml:space="preserve"> </w:t>
      </w:r>
      <w:r w:rsidRPr="003B672B">
        <w:t>this</w:t>
      </w:r>
      <w:r w:rsidRPr="003B672B">
        <w:rPr>
          <w:spacing w:val="20"/>
        </w:rPr>
        <w:t xml:space="preserve"> </w:t>
      </w:r>
      <w:r w:rsidRPr="003B672B">
        <w:t>letter.</w:t>
      </w:r>
      <w:r w:rsidRPr="003B672B">
        <w:rPr>
          <w:spacing w:val="16"/>
        </w:rPr>
        <w:t xml:space="preserve"> </w:t>
      </w:r>
      <w:r w:rsidRPr="003B672B">
        <w:t>Following</w:t>
      </w:r>
      <w:r w:rsidRPr="003B672B">
        <w:rPr>
          <w:spacing w:val="18"/>
        </w:rPr>
        <w:t xml:space="preserve"> </w:t>
      </w:r>
      <w:r w:rsidRPr="003B672B">
        <w:t>economic</w:t>
      </w:r>
      <w:r w:rsidRPr="003B672B">
        <w:rPr>
          <w:spacing w:val="17"/>
        </w:rPr>
        <w:t xml:space="preserve"> </w:t>
      </w:r>
      <w:r w:rsidRPr="003B672B">
        <w:t>assessment</w:t>
      </w:r>
      <w:r w:rsidRPr="003B672B">
        <w:rPr>
          <w:spacing w:val="16"/>
        </w:rPr>
        <w:t xml:space="preserve"> </w:t>
      </w:r>
      <w:r w:rsidRPr="003B672B">
        <w:t>of</w:t>
      </w:r>
      <w:r w:rsidRPr="003B672B">
        <w:rPr>
          <w:spacing w:val="18"/>
        </w:rPr>
        <w:t xml:space="preserve"> </w:t>
      </w:r>
      <w:r w:rsidRPr="003B672B">
        <w:t>the</w:t>
      </w:r>
      <w:r w:rsidRPr="003B672B">
        <w:rPr>
          <w:spacing w:val="18"/>
        </w:rPr>
        <w:t xml:space="preserve"> </w:t>
      </w:r>
      <w:r w:rsidRPr="003B672B">
        <w:t>tendered</w:t>
      </w:r>
      <w:r w:rsidRPr="003B672B">
        <w:rPr>
          <w:spacing w:val="17"/>
        </w:rPr>
        <w:t xml:space="preserve"> </w:t>
      </w:r>
      <w:r w:rsidRPr="003B672B">
        <w:t>offers</w:t>
      </w:r>
      <w:r w:rsidRPr="003B672B">
        <w:rPr>
          <w:spacing w:val="18"/>
        </w:rPr>
        <w:t xml:space="preserve"> </w:t>
      </w:r>
      <w:r w:rsidRPr="003B672B">
        <w:t>we</w:t>
      </w:r>
      <w:r w:rsidRPr="003B672B">
        <w:rPr>
          <w:spacing w:val="18"/>
        </w:rPr>
        <w:t xml:space="preserve"> </w:t>
      </w:r>
      <w:r w:rsidRPr="003B672B">
        <w:t>would</w:t>
      </w:r>
      <w:r w:rsidRPr="003B672B">
        <w:rPr>
          <w:spacing w:val="18"/>
        </w:rPr>
        <w:t xml:space="preserve"> </w:t>
      </w:r>
      <w:r w:rsidRPr="003B672B">
        <w:t>like</w:t>
      </w:r>
      <w:r w:rsidRPr="003B672B">
        <w:rPr>
          <w:spacing w:val="16"/>
        </w:rPr>
        <w:t xml:space="preserve"> </w:t>
      </w:r>
      <w:r w:rsidRPr="003B672B">
        <w:t>to</w:t>
      </w:r>
      <w:r w:rsidRPr="003B672B">
        <w:rPr>
          <w:w w:val="99"/>
        </w:rPr>
        <w:t xml:space="preserve"> </w:t>
      </w:r>
      <w:r w:rsidRPr="003B672B">
        <w:t>take forward services with</w:t>
      </w:r>
      <w:r w:rsidR="000F24B4">
        <w:rPr>
          <w:rFonts w:cs="Arial"/>
        </w:rPr>
        <w:t xml:space="preserve"> </w:t>
      </w:r>
      <w:r w:rsidR="00164769">
        <w:rPr>
          <w:rFonts w:cs="Arial"/>
        </w:rPr>
        <w:t>Coryton South</w:t>
      </w:r>
      <w:r w:rsidR="000F24B4">
        <w:rPr>
          <w:rFonts w:cs="Arial"/>
        </w:rPr>
        <w:t xml:space="preserve"> </w:t>
      </w:r>
      <w:r>
        <w:rPr>
          <w:rFonts w:cs="Arial"/>
        </w:rPr>
        <w:t xml:space="preserve">for the firm service and </w:t>
      </w:r>
      <w:r w:rsidR="00164769">
        <w:rPr>
          <w:rFonts w:cs="Arial"/>
        </w:rPr>
        <w:t>Grain</w:t>
      </w:r>
      <w:r>
        <w:rPr>
          <w:rFonts w:cs="Arial"/>
        </w:rPr>
        <w:t xml:space="preserve"> for the Optional Services</w:t>
      </w:r>
      <w:r w:rsidRPr="003B672B">
        <w:t>.</w:t>
      </w:r>
    </w:p>
    <w:p w14:paraId="595871B3" w14:textId="77777777" w:rsidR="007D3A9C" w:rsidRDefault="007D3A9C" w:rsidP="00737F08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/>
          <w:sz w:val="20"/>
        </w:rPr>
      </w:pPr>
    </w:p>
    <w:p w14:paraId="310EBFA3" w14:textId="77777777" w:rsidR="00EE6FFA" w:rsidRPr="0033621C" w:rsidRDefault="00EE6FFA" w:rsidP="00737F08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/>
          <w:b/>
          <w:sz w:val="20"/>
        </w:rPr>
      </w:pPr>
      <w:r w:rsidRPr="0033621C">
        <w:rPr>
          <w:rFonts w:ascii="Arial" w:hAnsi="Arial"/>
          <w:b/>
          <w:sz w:val="20"/>
        </w:rPr>
        <w:t xml:space="preserve">Further Information </w:t>
      </w:r>
    </w:p>
    <w:p w14:paraId="1DDAA15D" w14:textId="3C62A719" w:rsidR="0091496D" w:rsidRDefault="00EE6FFA" w:rsidP="00737F08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For further information and a more detailed explanation of the procurement process for the above or similar requirements, please contact your </w:t>
      </w:r>
      <w:r w:rsidR="00F60CB3">
        <w:rPr>
          <w:rFonts w:ascii="Arial" w:hAnsi="Arial"/>
          <w:sz w:val="20"/>
        </w:rPr>
        <w:t xml:space="preserve">Market Services </w:t>
      </w:r>
      <w:r w:rsidR="00612E18">
        <w:rPr>
          <w:rFonts w:ascii="Arial" w:hAnsi="Arial"/>
          <w:sz w:val="20"/>
        </w:rPr>
        <w:t>Contract</w:t>
      </w:r>
      <w:r>
        <w:rPr>
          <w:rFonts w:ascii="Arial" w:hAnsi="Arial"/>
          <w:sz w:val="20"/>
        </w:rPr>
        <w:t xml:space="preserve"> Manager. </w:t>
      </w:r>
    </w:p>
    <w:p w14:paraId="676D3BC2" w14:textId="77777777" w:rsidR="00065563" w:rsidRDefault="00065563" w:rsidP="00737F08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/>
          <w:sz w:val="20"/>
        </w:rPr>
      </w:pPr>
    </w:p>
    <w:p w14:paraId="649A6C8C" w14:textId="77777777" w:rsidR="00EE6FFA" w:rsidRDefault="00EE6FFA" w:rsidP="00737F08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Yours faithfully </w:t>
      </w:r>
    </w:p>
    <w:p w14:paraId="12232F54" w14:textId="21CE52D0" w:rsidR="007E5A35" w:rsidRDefault="00EC6BB5" w:rsidP="00737F08">
      <w:pPr>
        <w:pStyle w:val="Header"/>
        <w:tabs>
          <w:tab w:val="clear" w:pos="4153"/>
          <w:tab w:val="clear" w:pos="8306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S</w:t>
      </w:r>
      <w:r w:rsidR="00AE5A75">
        <w:rPr>
          <w:rFonts w:ascii="Arial" w:hAnsi="Arial"/>
          <w:sz w:val="20"/>
        </w:rPr>
        <w:t>am Stokes</w:t>
      </w:r>
    </w:p>
    <w:p w14:paraId="6ADB5AD1" w14:textId="06E81E4A" w:rsidR="00496BA1" w:rsidRDefault="00EC6BB5" w:rsidP="00065563">
      <w:pPr>
        <w:pStyle w:val="Header"/>
        <w:tabs>
          <w:tab w:val="clear" w:pos="4153"/>
          <w:tab w:val="clear" w:pos="8306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Contracts </w:t>
      </w:r>
      <w:r w:rsidR="00065563">
        <w:rPr>
          <w:rFonts w:ascii="Arial" w:hAnsi="Arial"/>
          <w:sz w:val="20"/>
        </w:rPr>
        <w:t>Manage</w:t>
      </w:r>
      <w:r w:rsidR="008925C5">
        <w:rPr>
          <w:rFonts w:ascii="Arial" w:hAnsi="Arial"/>
          <w:sz w:val="20"/>
        </w:rPr>
        <w:t>r</w:t>
      </w:r>
    </w:p>
    <w:p w14:paraId="61177545" w14:textId="5BFAC310" w:rsidR="009113A8" w:rsidRDefault="009113A8" w:rsidP="00065563">
      <w:pPr>
        <w:pStyle w:val="Header"/>
        <w:tabs>
          <w:tab w:val="clear" w:pos="4153"/>
          <w:tab w:val="clear" w:pos="8306"/>
        </w:tabs>
        <w:spacing w:line="360" w:lineRule="auto"/>
        <w:rPr>
          <w:rFonts w:ascii="Arial" w:hAnsi="Arial"/>
          <w:sz w:val="20"/>
        </w:rPr>
      </w:pPr>
    </w:p>
    <w:p w14:paraId="0C173CFF" w14:textId="77777777" w:rsidR="009113A8" w:rsidRDefault="009113A8" w:rsidP="009113A8">
      <w:pPr>
        <w:pStyle w:val="Heading1"/>
        <w:spacing w:before="74"/>
        <w:ind w:left="1402"/>
        <w:rPr>
          <w:b w:val="0"/>
          <w:bCs w:val="0"/>
        </w:rPr>
      </w:pPr>
      <w:r>
        <w:rPr>
          <w:color w:val="FFC000"/>
        </w:rPr>
        <w:lastRenderedPageBreak/>
        <w:t>APPENDIX</w:t>
      </w:r>
      <w:r>
        <w:rPr>
          <w:color w:val="FFC000"/>
          <w:spacing w:val="-5"/>
        </w:rPr>
        <w:t xml:space="preserve"> </w:t>
      </w:r>
      <w:r>
        <w:rPr>
          <w:color w:val="FFC000"/>
        </w:rPr>
        <w:t>ONE</w:t>
      </w:r>
    </w:p>
    <w:p w14:paraId="728BB390" w14:textId="77777777" w:rsidR="009113A8" w:rsidRDefault="009113A8" w:rsidP="009113A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4748C9A" w14:textId="77777777" w:rsidR="009113A8" w:rsidRDefault="009113A8" w:rsidP="009113A8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14:paraId="3642E25D" w14:textId="77777777" w:rsidR="009113A8" w:rsidRDefault="009113A8" w:rsidP="009113A8">
      <w:pPr>
        <w:pStyle w:val="BodyText"/>
        <w:ind w:left="1402"/>
      </w:pPr>
      <w:r>
        <w:t>Firm</w:t>
      </w:r>
      <w:r>
        <w:rPr>
          <w:spacing w:val="-3"/>
        </w:rPr>
        <w:t xml:space="preserve"> </w:t>
      </w:r>
      <w:r>
        <w:t>offers</w:t>
      </w:r>
    </w:p>
    <w:p w14:paraId="3EF2CB59" w14:textId="77777777" w:rsidR="009113A8" w:rsidRDefault="009113A8" w:rsidP="009113A8">
      <w:pPr>
        <w:pStyle w:val="Header"/>
        <w:tabs>
          <w:tab w:val="clear" w:pos="4153"/>
          <w:tab w:val="clear" w:pos="8306"/>
        </w:tabs>
        <w:spacing w:line="360" w:lineRule="auto"/>
        <w:rPr>
          <w:rFonts w:ascii="Arial" w:hAnsi="Arial"/>
          <w:sz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1701"/>
        <w:gridCol w:w="1701"/>
        <w:gridCol w:w="2106"/>
        <w:gridCol w:w="1774"/>
      </w:tblGrid>
      <w:tr w:rsidR="001230F6" w14:paraId="265A10D4" w14:textId="77777777" w:rsidTr="009E260E">
        <w:trPr>
          <w:trHeight w:hRule="exact" w:val="587"/>
        </w:trPr>
        <w:tc>
          <w:tcPr>
            <w:tcW w:w="1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</w:tcPr>
          <w:p w14:paraId="036FECB4" w14:textId="77777777" w:rsidR="001230F6" w:rsidRDefault="001230F6" w:rsidP="00071198">
            <w:pPr>
              <w:pStyle w:val="TableParagraph"/>
              <w:spacing w:before="138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BMU 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</w:tcPr>
          <w:p w14:paraId="77D860EC" w14:textId="1D6374CD" w:rsidR="001230F6" w:rsidRDefault="001230F6" w:rsidP="00071198">
            <w:pPr>
              <w:pStyle w:val="TableParagraph"/>
              <w:spacing w:before="138"/>
              <w:ind w:left="5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Price (£/SP)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</w:tcPr>
          <w:p w14:paraId="430B2C07" w14:textId="77777777" w:rsidR="001230F6" w:rsidRDefault="001230F6" w:rsidP="00071198">
            <w:pPr>
              <w:pStyle w:val="TableParagraph"/>
              <w:spacing w:before="138"/>
              <w:ind w:left="1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MW Level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(SEL)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</w:tcPr>
          <w:p w14:paraId="1EA4F0C5" w14:textId="77777777" w:rsidR="001230F6" w:rsidRDefault="001230F6" w:rsidP="00071198">
            <w:pPr>
              <w:pStyle w:val="TableParagraph"/>
              <w:spacing w:before="35"/>
              <w:ind w:left="597" w:right="463" w:hanging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MVAr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Range Lead:Lag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38B58272" w14:textId="77777777" w:rsidR="001230F6" w:rsidRDefault="001230F6" w:rsidP="00071198">
            <w:pPr>
              <w:pStyle w:val="TableParagraph"/>
              <w:spacing w:before="138"/>
              <w:ind w:left="1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Accepted/Rejected</w:t>
            </w:r>
          </w:p>
        </w:tc>
      </w:tr>
      <w:tr w:rsidR="001230F6" w14:paraId="156058D5" w14:textId="77777777" w:rsidTr="009E260E">
        <w:trPr>
          <w:trHeight w:hRule="exact" w:val="567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9A1A" w14:textId="7F5E8B78" w:rsidR="001230F6" w:rsidRDefault="001230F6" w:rsidP="00071198">
            <w:pPr>
              <w:pStyle w:val="TableParagraph"/>
              <w:spacing w:before="21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GRAI-8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74A3" w14:textId="165D83B7" w:rsidR="001230F6" w:rsidRDefault="001230F6" w:rsidP="00071198">
            <w:pPr>
              <w:pStyle w:val="TableParagraph"/>
              <w:spacing w:before="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18,091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84E8" w14:textId="6EDF5836" w:rsidR="001230F6" w:rsidRDefault="001230F6" w:rsidP="00071198">
            <w:pPr>
              <w:pStyle w:val="TableParagraph"/>
              <w:spacing w:before="9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7D24" w14:textId="09480DA6" w:rsidR="001230F6" w:rsidRDefault="001230F6" w:rsidP="00071198">
            <w:pPr>
              <w:pStyle w:val="TableParagraph"/>
              <w:spacing w:before="9"/>
              <w:ind w:left="6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187:220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A526" w14:textId="771DDC7D" w:rsidR="001230F6" w:rsidRDefault="00BE41E2" w:rsidP="00071198">
            <w:pPr>
              <w:pStyle w:val="TableParagraph"/>
              <w:spacing w:before="9"/>
              <w:ind w:left="5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Rejected</w:t>
            </w:r>
          </w:p>
        </w:tc>
      </w:tr>
      <w:tr w:rsidR="001230F6" w14:paraId="4BF9B1ED" w14:textId="77777777" w:rsidTr="009E260E">
        <w:trPr>
          <w:trHeight w:hRule="exact" w:val="567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1DA0" w14:textId="1CF06CCB" w:rsidR="001230F6" w:rsidRDefault="001230F6" w:rsidP="00071198">
            <w:pPr>
              <w:pStyle w:val="TableParagraph"/>
              <w:spacing w:before="21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COSO-1 1+1 config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C118" w14:textId="1B65E7C5" w:rsidR="001230F6" w:rsidRDefault="001230F6" w:rsidP="00071198">
            <w:pPr>
              <w:pStyle w:val="TableParagraph"/>
              <w:spacing w:before="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781B" w14:textId="7EC75585" w:rsidR="001230F6" w:rsidRDefault="001230F6" w:rsidP="00071198">
            <w:pPr>
              <w:pStyle w:val="TableParagraph"/>
              <w:spacing w:before="9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235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7B1B" w14:textId="2ABCAE96" w:rsidR="001230F6" w:rsidRDefault="001230F6" w:rsidP="00071198">
            <w:pPr>
              <w:pStyle w:val="TableParagraph"/>
              <w:spacing w:before="9"/>
              <w:ind w:left="6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229:241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5F5F" w14:textId="7DF82EA2" w:rsidR="001230F6" w:rsidRPr="00BE41E2" w:rsidRDefault="00BE41E2" w:rsidP="00071198">
            <w:pPr>
              <w:pStyle w:val="TableParagraph"/>
              <w:spacing w:before="9"/>
              <w:ind w:left="56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E41E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Accepted</w:t>
            </w:r>
          </w:p>
        </w:tc>
      </w:tr>
      <w:tr w:rsidR="001230F6" w14:paraId="3EFDF8F5" w14:textId="77777777" w:rsidTr="009E260E">
        <w:trPr>
          <w:trHeight w:hRule="exact" w:val="567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3844" w14:textId="13F0C438" w:rsidR="001230F6" w:rsidRDefault="001230F6" w:rsidP="00071198">
            <w:pPr>
              <w:pStyle w:val="TableParagraph"/>
              <w:spacing w:before="21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COSO-1 2+1 config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6EAE" w14:textId="7DDD988B" w:rsidR="001230F6" w:rsidRDefault="001230F6" w:rsidP="00071198">
            <w:pPr>
              <w:pStyle w:val="TableParagraph"/>
              <w:spacing w:before="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20,500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EB38" w14:textId="7C9E7752" w:rsidR="001230F6" w:rsidRDefault="001230F6" w:rsidP="00071198">
            <w:pPr>
              <w:pStyle w:val="TableParagraph"/>
              <w:spacing w:before="9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8D4C" w14:textId="318E542B" w:rsidR="001230F6" w:rsidRDefault="001230F6" w:rsidP="00071198">
            <w:pPr>
              <w:pStyle w:val="TableParagraph"/>
              <w:spacing w:before="9"/>
              <w:ind w:left="6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345:360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8129" w14:textId="7C498EF3" w:rsidR="001230F6" w:rsidRDefault="00BE41E2" w:rsidP="00071198">
            <w:pPr>
              <w:pStyle w:val="TableParagraph"/>
              <w:spacing w:before="9"/>
              <w:ind w:left="5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Rejected</w:t>
            </w:r>
          </w:p>
        </w:tc>
      </w:tr>
    </w:tbl>
    <w:p w14:paraId="1DFC5D1C" w14:textId="77777777" w:rsidR="009113A8" w:rsidRDefault="009113A8" w:rsidP="009113A8">
      <w:pPr>
        <w:pStyle w:val="Header"/>
        <w:tabs>
          <w:tab w:val="clear" w:pos="4153"/>
          <w:tab w:val="clear" w:pos="8306"/>
        </w:tabs>
        <w:spacing w:line="360" w:lineRule="auto"/>
        <w:rPr>
          <w:rFonts w:ascii="Arial" w:hAnsi="Arial"/>
          <w:sz w:val="20"/>
        </w:rPr>
      </w:pPr>
    </w:p>
    <w:p w14:paraId="758CB636" w14:textId="77777777" w:rsidR="009113A8" w:rsidRDefault="009113A8" w:rsidP="009113A8">
      <w:pPr>
        <w:pStyle w:val="Header"/>
        <w:tabs>
          <w:tab w:val="clear" w:pos="4153"/>
          <w:tab w:val="clear" w:pos="8306"/>
        </w:tabs>
        <w:spacing w:line="360" w:lineRule="auto"/>
        <w:rPr>
          <w:rFonts w:ascii="Arial" w:hAnsi="Arial"/>
          <w:sz w:val="20"/>
        </w:rPr>
      </w:pPr>
    </w:p>
    <w:p w14:paraId="32373AEA" w14:textId="77777777" w:rsidR="009113A8" w:rsidRDefault="009113A8" w:rsidP="009113A8">
      <w:pPr>
        <w:pStyle w:val="Header"/>
        <w:tabs>
          <w:tab w:val="clear" w:pos="4153"/>
          <w:tab w:val="clear" w:pos="8306"/>
        </w:tabs>
        <w:spacing w:line="360" w:lineRule="auto"/>
        <w:ind w:left="682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Optional offers</w:t>
      </w:r>
    </w:p>
    <w:p w14:paraId="0BDC023F" w14:textId="77777777" w:rsidR="009113A8" w:rsidRDefault="009113A8" w:rsidP="009113A8">
      <w:pPr>
        <w:pStyle w:val="Header"/>
        <w:tabs>
          <w:tab w:val="clear" w:pos="4153"/>
          <w:tab w:val="clear" w:pos="8306"/>
        </w:tabs>
        <w:spacing w:line="360" w:lineRule="auto"/>
        <w:ind w:left="682" w:firstLine="720"/>
        <w:rPr>
          <w:rFonts w:ascii="Arial" w:hAnsi="Arial"/>
          <w:sz w:val="20"/>
        </w:rPr>
      </w:pP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2"/>
        <w:gridCol w:w="841"/>
        <w:gridCol w:w="1994"/>
        <w:gridCol w:w="1244"/>
        <w:gridCol w:w="1881"/>
        <w:gridCol w:w="2396"/>
      </w:tblGrid>
      <w:tr w:rsidR="009113A8" w14:paraId="6E31EE8F" w14:textId="77777777" w:rsidTr="00B45998">
        <w:trPr>
          <w:trHeight w:hRule="exact" w:val="738"/>
        </w:trPr>
        <w:tc>
          <w:tcPr>
            <w:tcW w:w="20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</w:tcPr>
          <w:p w14:paraId="124ED932" w14:textId="77777777" w:rsidR="009113A8" w:rsidRDefault="009113A8" w:rsidP="00071198">
            <w:pPr>
              <w:pStyle w:val="TableParagraph"/>
              <w:spacing w:before="138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BMU ID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</w:tcPr>
          <w:p w14:paraId="75EF1061" w14:textId="77777777" w:rsidR="009113A8" w:rsidRDefault="009113A8" w:rsidP="00071198">
            <w:pPr>
              <w:pStyle w:val="TableParagraph"/>
              <w:spacing w:before="138"/>
              <w:ind w:left="14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Service Period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</w:tcPr>
          <w:p w14:paraId="6F54426F" w14:textId="73930517" w:rsidR="009113A8" w:rsidRDefault="009113A8" w:rsidP="00071198">
            <w:pPr>
              <w:pStyle w:val="TableParagraph"/>
              <w:spacing w:before="138"/>
              <w:ind w:left="1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Strike Price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(£/MWh)</w:t>
            </w:r>
            <w:r w:rsidR="00B45998">
              <w:rPr>
                <w:rFonts w:ascii="Arial" w:hAnsi="Arial"/>
                <w:b/>
                <w:sz w:val="18"/>
              </w:rPr>
              <w:t xml:space="preserve"> Ops 1,2,3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</w:tcPr>
          <w:p w14:paraId="0E859D6E" w14:textId="77777777" w:rsidR="009113A8" w:rsidRDefault="009113A8" w:rsidP="00071198">
            <w:pPr>
              <w:pStyle w:val="TableParagraph"/>
              <w:spacing w:before="138"/>
              <w:ind w:left="1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MW Level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(SEL)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</w:tcPr>
          <w:p w14:paraId="36F5373D" w14:textId="77777777" w:rsidR="009113A8" w:rsidRDefault="009113A8" w:rsidP="00071198">
            <w:pPr>
              <w:pStyle w:val="TableParagraph"/>
              <w:spacing w:before="35"/>
              <w:ind w:left="597" w:right="463" w:hanging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MVAr Range Lead:Lag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7854F46D" w14:textId="77777777" w:rsidR="009113A8" w:rsidRDefault="009113A8" w:rsidP="00071198">
            <w:pPr>
              <w:pStyle w:val="TableParagraph"/>
              <w:spacing w:before="138"/>
              <w:ind w:left="1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Accepted/Rejected</w:t>
            </w:r>
          </w:p>
        </w:tc>
      </w:tr>
      <w:tr w:rsidR="009113A8" w14:paraId="11389DC2" w14:textId="77777777" w:rsidTr="00B45998">
        <w:trPr>
          <w:trHeight w:hRule="exact" w:val="239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D29F" w14:textId="582A89B8" w:rsidR="009113A8" w:rsidRDefault="007515F8" w:rsidP="00071198">
            <w:pPr>
              <w:pStyle w:val="TableParagraph"/>
              <w:spacing w:before="23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COSO-1</w:t>
            </w:r>
            <w:r w:rsidR="001230F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45998">
              <w:rPr>
                <w:rFonts w:ascii="Arial" w:eastAsia="Arial" w:hAnsi="Arial" w:cs="Arial"/>
                <w:sz w:val="20"/>
                <w:szCs w:val="20"/>
              </w:rPr>
              <w:t>1+1 config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DC2E" w14:textId="0CF80923" w:rsidR="009113A8" w:rsidRPr="009D2659" w:rsidRDefault="001230F6" w:rsidP="00071198">
            <w:pPr>
              <w:pStyle w:val="TableParagraph"/>
              <w:spacing w:before="9"/>
              <w:ind w:right="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Full Term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42CF" w14:textId="725DA3F2" w:rsidR="009113A8" w:rsidRPr="009D2659" w:rsidRDefault="00B45998" w:rsidP="00B06D72">
            <w:pPr>
              <w:pStyle w:val="TableParagraph"/>
              <w:spacing w:before="9"/>
              <w:ind w:right="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73.4</w:t>
            </w:r>
            <w:r w:rsidR="000E74FE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z w:val="20"/>
                <w:szCs w:val="20"/>
              </w:rPr>
              <w:t>42.8</w:t>
            </w:r>
            <w:r w:rsidR="000E74FE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z w:val="20"/>
                <w:szCs w:val="20"/>
              </w:rPr>
              <w:t>40.94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B766" w14:textId="188E4AD5" w:rsidR="009113A8" w:rsidRDefault="000E74FE" w:rsidP="00071198">
            <w:pPr>
              <w:pStyle w:val="TableParagraph"/>
              <w:spacing w:before="9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B45998"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805F" w14:textId="68D3CF40" w:rsidR="009113A8" w:rsidRDefault="00B45998" w:rsidP="00071198">
            <w:pPr>
              <w:pStyle w:val="TableParagraph"/>
              <w:spacing w:before="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229:241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9ED1" w14:textId="70AE0B3F" w:rsidR="009113A8" w:rsidRPr="00BE41E2" w:rsidRDefault="00BE41E2" w:rsidP="00071198">
            <w:pPr>
              <w:pStyle w:val="TableParagraph"/>
              <w:spacing w:before="7"/>
              <w:ind w:left="508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41E2">
              <w:rPr>
                <w:rFonts w:ascii="Arial" w:eastAsia="Arial" w:hAnsi="Arial" w:cs="Arial"/>
                <w:bCs/>
                <w:sz w:val="20"/>
                <w:szCs w:val="20"/>
              </w:rPr>
              <w:t>Rejected</w:t>
            </w:r>
          </w:p>
        </w:tc>
      </w:tr>
      <w:tr w:rsidR="000E74FE" w14:paraId="685BB241" w14:textId="77777777" w:rsidTr="00B45998">
        <w:trPr>
          <w:trHeight w:hRule="exact" w:val="264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C92F" w14:textId="2CF23AB9" w:rsidR="000E74FE" w:rsidRPr="00172616" w:rsidRDefault="000E74FE" w:rsidP="000E74FE">
            <w:pPr>
              <w:pStyle w:val="TableParagraph"/>
              <w:spacing w:before="23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COSO-1</w:t>
            </w:r>
            <w:r w:rsidR="00B45998">
              <w:rPr>
                <w:rFonts w:ascii="Arial" w:eastAsia="Arial" w:hAnsi="Arial" w:cs="Arial"/>
                <w:sz w:val="20"/>
                <w:szCs w:val="20"/>
              </w:rPr>
              <w:t xml:space="preserve"> 2+1 config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E246" w14:textId="68811F09" w:rsidR="000E74FE" w:rsidRPr="009D2659" w:rsidRDefault="00B45998" w:rsidP="000E74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54DF" w14:textId="31E1DA33" w:rsidR="000E74FE" w:rsidRPr="009D2659" w:rsidRDefault="00B45998" w:rsidP="00B06D72">
            <w:pPr>
              <w:pStyle w:val="TableParagraph"/>
              <w:spacing w:before="9"/>
              <w:ind w:right="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50.05</w:t>
            </w:r>
            <w:r w:rsidR="000E74FE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z w:val="20"/>
                <w:szCs w:val="20"/>
              </w:rPr>
              <w:t>21.89</w:t>
            </w:r>
            <w:r w:rsidR="000E74FE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20.3</w:t>
            </w:r>
            <w:r w:rsidR="000E74FE">
              <w:rPr>
                <w:rFonts w:ascii="Arial" w:eastAsia="Arial" w:hAnsi="Arial" w:cs="Arial"/>
                <w:sz w:val="20"/>
                <w:szCs w:val="20"/>
              </w:rPr>
              <w:t xml:space="preserve"> 25.63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C6C2" w14:textId="6F6E6D4F" w:rsidR="000E74FE" w:rsidRPr="002A52D7" w:rsidRDefault="00B45998" w:rsidP="000E74FE">
            <w:pPr>
              <w:pStyle w:val="TableParagraph"/>
              <w:spacing w:before="9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560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A87C" w14:textId="5CB612FF" w:rsidR="000E74FE" w:rsidRPr="002A52D7" w:rsidRDefault="00BB5A87" w:rsidP="000E74FE">
            <w:pPr>
              <w:pStyle w:val="TableParagraph"/>
              <w:spacing w:before="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345:360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9D1A" w14:textId="6BB3ED93" w:rsidR="000E74FE" w:rsidRPr="00BE41E2" w:rsidRDefault="00BE41E2" w:rsidP="000E74FE">
            <w:pPr>
              <w:pStyle w:val="TableParagraph"/>
              <w:spacing w:before="7"/>
              <w:ind w:left="508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41E2">
              <w:rPr>
                <w:rFonts w:ascii="Arial" w:eastAsia="Arial" w:hAnsi="Arial" w:cs="Arial"/>
                <w:bCs/>
                <w:sz w:val="20"/>
                <w:szCs w:val="20"/>
              </w:rPr>
              <w:t>Rejected</w:t>
            </w:r>
          </w:p>
        </w:tc>
      </w:tr>
      <w:tr w:rsidR="000E74FE" w14:paraId="11310827" w14:textId="77777777" w:rsidTr="00B45998">
        <w:trPr>
          <w:trHeight w:hRule="exact" w:val="264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69C5" w14:textId="2AD45E77" w:rsidR="000E74FE" w:rsidRPr="00172616" w:rsidRDefault="007B1870" w:rsidP="000E74FE">
            <w:pPr>
              <w:pStyle w:val="TableParagraph"/>
              <w:spacing w:before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DAMC-1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A48E" w14:textId="084E03A7" w:rsidR="000E74FE" w:rsidRPr="001670AD" w:rsidRDefault="00B45998" w:rsidP="000E74FE">
            <w:pPr>
              <w:pStyle w:val="TableParagraph"/>
              <w:spacing w:before="9"/>
              <w:ind w:right="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Full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83F9" w14:textId="407CAD5F" w:rsidR="000E74FE" w:rsidRPr="001670AD" w:rsidRDefault="00B45998" w:rsidP="00B06D72">
            <w:pPr>
              <w:pStyle w:val="TableParagraph"/>
              <w:spacing w:before="9"/>
              <w:ind w:right="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69.00</w:t>
            </w:r>
            <w:r w:rsidR="007B1870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z w:val="20"/>
                <w:szCs w:val="20"/>
              </w:rPr>
              <w:t>58.00</w:t>
            </w:r>
            <w:r w:rsidR="007B1870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47.00</w:t>
            </w:r>
            <w:r w:rsidR="007B1870">
              <w:rPr>
                <w:rFonts w:ascii="Arial" w:eastAsia="Arial" w:hAnsi="Arial" w:cs="Arial"/>
                <w:sz w:val="20"/>
                <w:szCs w:val="20"/>
              </w:rPr>
              <w:t xml:space="preserve"> 42.25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BDA0" w14:textId="7AF07D3B" w:rsidR="000E74FE" w:rsidRPr="002A52D7" w:rsidRDefault="000026AF" w:rsidP="000E74FE">
            <w:pPr>
              <w:pStyle w:val="TableParagraph"/>
              <w:spacing w:before="9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270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789E" w14:textId="785B997D" w:rsidR="000E74FE" w:rsidRPr="001670AD" w:rsidRDefault="000026AF" w:rsidP="000E74FE">
            <w:pPr>
              <w:pStyle w:val="TableParagraph"/>
              <w:spacing w:before="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330:300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28E7" w14:textId="3D5B5FD9" w:rsidR="000E74FE" w:rsidRPr="00BE41E2" w:rsidRDefault="00BE41E2" w:rsidP="000E74FE">
            <w:pPr>
              <w:pStyle w:val="TableParagraph"/>
              <w:spacing w:before="7"/>
              <w:ind w:left="508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41E2">
              <w:rPr>
                <w:rFonts w:ascii="Arial" w:eastAsia="Arial" w:hAnsi="Arial" w:cs="Arial"/>
                <w:bCs/>
                <w:sz w:val="20"/>
                <w:szCs w:val="20"/>
              </w:rPr>
              <w:t>Rejected</w:t>
            </w:r>
          </w:p>
        </w:tc>
      </w:tr>
      <w:tr w:rsidR="000026AF" w14:paraId="251770FB" w14:textId="77777777" w:rsidTr="00B45998">
        <w:trPr>
          <w:trHeight w:hRule="exact" w:val="264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E490" w14:textId="442ED110" w:rsidR="000026AF" w:rsidRDefault="00B45998" w:rsidP="000026AF">
            <w:pPr>
              <w:pStyle w:val="TableParagraph"/>
              <w:spacing w:before="23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GRAI-6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5077" w14:textId="43735447" w:rsidR="000026AF" w:rsidRDefault="00B45998" w:rsidP="000026AF">
            <w:pPr>
              <w:pStyle w:val="TableParagraph"/>
              <w:spacing w:before="9"/>
              <w:ind w:right="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Full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AB4A" w14:textId="0A13DCFF" w:rsidR="000026AF" w:rsidRDefault="00B45998" w:rsidP="00B06D72">
            <w:pPr>
              <w:pStyle w:val="TableParagraph"/>
              <w:spacing w:before="9"/>
              <w:ind w:right="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91.00</w:t>
            </w:r>
            <w:r w:rsidR="000026A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z w:val="20"/>
                <w:szCs w:val="20"/>
              </w:rPr>
              <w:t>77.50</w:t>
            </w:r>
            <w:r w:rsidR="000026A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z w:val="20"/>
                <w:szCs w:val="20"/>
              </w:rPr>
              <w:t>62.50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095A" w14:textId="7CAA14FE" w:rsidR="000026AF" w:rsidRDefault="00B45998" w:rsidP="000026AF">
            <w:pPr>
              <w:pStyle w:val="TableParagraph"/>
              <w:spacing w:before="9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135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A8E0" w14:textId="713AF60C" w:rsidR="000026AF" w:rsidRDefault="00B45998" w:rsidP="000026AF">
            <w:pPr>
              <w:pStyle w:val="TableParagraph"/>
              <w:spacing w:before="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187:220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516D" w14:textId="7292A091" w:rsidR="000026AF" w:rsidRPr="00BE41E2" w:rsidRDefault="00BE41E2" w:rsidP="000026AF">
            <w:pPr>
              <w:pStyle w:val="TableParagraph"/>
              <w:spacing w:before="7"/>
              <w:ind w:left="508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E41E2">
              <w:rPr>
                <w:rFonts w:ascii="Arial" w:eastAsia="Arial" w:hAnsi="Arial" w:cs="Arial"/>
                <w:bCs/>
                <w:sz w:val="20"/>
                <w:szCs w:val="20"/>
              </w:rPr>
              <w:t>Rejected</w:t>
            </w:r>
          </w:p>
        </w:tc>
      </w:tr>
      <w:tr w:rsidR="00B45998" w14:paraId="2933F2EC" w14:textId="77777777" w:rsidTr="00BE41E2">
        <w:trPr>
          <w:trHeight w:hRule="exact" w:val="53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A187" w14:textId="285325C7" w:rsidR="00B45998" w:rsidRDefault="00B45998" w:rsidP="000026AF">
            <w:pPr>
              <w:pStyle w:val="TableParagraph"/>
              <w:spacing w:before="23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GRAI-</w:t>
            </w:r>
            <w:r w:rsidR="00982C2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861E" w14:textId="2E2BB807" w:rsidR="00B45998" w:rsidRDefault="00B45998" w:rsidP="000026AF">
            <w:pPr>
              <w:pStyle w:val="TableParagraph"/>
              <w:spacing w:before="9"/>
              <w:ind w:right="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Full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1114" w14:textId="52960CFA" w:rsidR="00B45998" w:rsidRDefault="00B45998" w:rsidP="00B06D72">
            <w:pPr>
              <w:pStyle w:val="TableParagraph"/>
              <w:spacing w:before="9"/>
              <w:ind w:right="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48.00, 40.00, 31.50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007D" w14:textId="53D6E4DA" w:rsidR="00B45998" w:rsidRDefault="00B45998" w:rsidP="000026AF">
            <w:pPr>
              <w:pStyle w:val="TableParagraph"/>
              <w:spacing w:before="9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230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752E" w14:textId="113E3796" w:rsidR="00B45998" w:rsidRDefault="00B45998" w:rsidP="000026AF">
            <w:pPr>
              <w:pStyle w:val="TableParagraph"/>
              <w:spacing w:before="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187:220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4146" w14:textId="23331693" w:rsidR="00B45998" w:rsidRPr="000026AF" w:rsidRDefault="00BE41E2" w:rsidP="000026AF">
            <w:pPr>
              <w:pStyle w:val="TableParagraph"/>
              <w:spacing w:before="7"/>
              <w:ind w:left="5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Accepted 24/06-18/07/2022</w:t>
            </w:r>
          </w:p>
        </w:tc>
      </w:tr>
      <w:tr w:rsidR="00B45998" w14:paraId="7D194FE0" w14:textId="77777777" w:rsidTr="00BE41E2">
        <w:trPr>
          <w:trHeight w:hRule="exact" w:val="554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2FE9" w14:textId="73FBA6CF" w:rsidR="00B45998" w:rsidRDefault="00B45998" w:rsidP="000026AF">
            <w:pPr>
              <w:pStyle w:val="TableParagraph"/>
              <w:spacing w:before="23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GRAI-</w:t>
            </w:r>
            <w:r w:rsidR="00982C2F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AAF9" w14:textId="1F3D7285" w:rsidR="00B45998" w:rsidRDefault="00B45998" w:rsidP="000026AF">
            <w:pPr>
              <w:pStyle w:val="TableParagraph"/>
              <w:spacing w:before="9"/>
              <w:ind w:right="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Full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0E8B" w14:textId="28C52348" w:rsidR="00B45998" w:rsidRDefault="00B45998" w:rsidP="00B06D72">
            <w:pPr>
              <w:pStyle w:val="TableParagraph"/>
              <w:spacing w:before="9"/>
              <w:ind w:right="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48.00, 40.00, 31.50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962F" w14:textId="233F8DC0" w:rsidR="00B45998" w:rsidRDefault="00BE41E2" w:rsidP="000026AF">
            <w:pPr>
              <w:pStyle w:val="TableParagraph"/>
              <w:spacing w:before="9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230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3895" w14:textId="47FA1C0B" w:rsidR="00B45998" w:rsidRDefault="00BE41E2" w:rsidP="000026AF">
            <w:pPr>
              <w:pStyle w:val="TableParagraph"/>
              <w:spacing w:before="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187:220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65C0" w14:textId="47EE3781" w:rsidR="00B45998" w:rsidRPr="000026AF" w:rsidRDefault="00BE41E2" w:rsidP="000026AF">
            <w:pPr>
              <w:pStyle w:val="TableParagraph"/>
              <w:spacing w:before="7"/>
              <w:ind w:left="5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Accepted 01/06-24/06/2022</w:t>
            </w:r>
          </w:p>
        </w:tc>
      </w:tr>
    </w:tbl>
    <w:p w14:paraId="3E1A2557" w14:textId="7A158350" w:rsidR="009113A8" w:rsidRDefault="009113A8" w:rsidP="00065563">
      <w:pPr>
        <w:pStyle w:val="Header"/>
        <w:tabs>
          <w:tab w:val="clear" w:pos="4153"/>
          <w:tab w:val="clear" w:pos="8306"/>
        </w:tabs>
        <w:spacing w:line="360" w:lineRule="auto"/>
        <w:rPr>
          <w:rFonts w:ascii="Arial" w:hAnsi="Arial"/>
          <w:sz w:val="20"/>
        </w:rPr>
      </w:pPr>
    </w:p>
    <w:p w14:paraId="265B8B46" w14:textId="61129FB2" w:rsidR="000026AF" w:rsidRDefault="000026AF" w:rsidP="000026AF">
      <w:pPr>
        <w:pStyle w:val="Header"/>
        <w:tabs>
          <w:tab w:val="clear" w:pos="4153"/>
          <w:tab w:val="clear" w:pos="8306"/>
        </w:tabs>
        <w:spacing w:line="360" w:lineRule="auto"/>
        <w:rPr>
          <w:rFonts w:ascii="Arial" w:hAnsi="Arial"/>
          <w:sz w:val="20"/>
        </w:rPr>
      </w:pPr>
    </w:p>
    <w:sectPr w:rsidR="000026AF" w:rsidSect="00037C4D">
      <w:headerReference w:type="first" r:id="rId9"/>
      <w:type w:val="continuous"/>
      <w:pgSz w:w="11906" w:h="16838" w:code="9"/>
      <w:pgMar w:top="2608" w:right="709" w:bottom="1531" w:left="709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7E96F" w14:textId="77777777" w:rsidR="00F5594D" w:rsidRDefault="00F5594D">
      <w:r>
        <w:separator/>
      </w:r>
    </w:p>
  </w:endnote>
  <w:endnote w:type="continuationSeparator" w:id="0">
    <w:p w14:paraId="5F755707" w14:textId="77777777" w:rsidR="00F5594D" w:rsidRDefault="00F5594D">
      <w:r>
        <w:continuationSeparator/>
      </w:r>
    </w:p>
  </w:endnote>
  <w:endnote w:type="continuationNotice" w:id="1">
    <w:p w14:paraId="7D9133CB" w14:textId="77777777" w:rsidR="00F5594D" w:rsidRDefault="00F559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D1288" w14:textId="77777777" w:rsidR="00F5594D" w:rsidRDefault="00F5594D">
      <w:r>
        <w:separator/>
      </w:r>
    </w:p>
  </w:footnote>
  <w:footnote w:type="continuationSeparator" w:id="0">
    <w:p w14:paraId="2C85D7A4" w14:textId="77777777" w:rsidR="00F5594D" w:rsidRDefault="00F5594D">
      <w:r>
        <w:continuationSeparator/>
      </w:r>
    </w:p>
  </w:footnote>
  <w:footnote w:type="continuationNotice" w:id="1">
    <w:p w14:paraId="3377E543" w14:textId="77777777" w:rsidR="00F5594D" w:rsidRDefault="00F559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3FB68" w14:textId="77777777" w:rsidR="00037C4D" w:rsidRDefault="00037C4D">
    <w:pPr>
      <w:pStyle w:val="Header"/>
      <w:rPr>
        <w:rFonts w:ascii="Arial" w:hAnsi="Arial" w:cs="Arial"/>
        <w:sz w:val="18"/>
        <w:szCs w:val="18"/>
      </w:rPr>
    </w:pPr>
    <w:r w:rsidRPr="00D335F9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27946F0" wp14:editId="11A35429">
          <wp:simplePos x="0" y="0"/>
          <wp:positionH relativeFrom="column">
            <wp:posOffset>4445635</wp:posOffset>
          </wp:positionH>
          <wp:positionV relativeFrom="paragraph">
            <wp:posOffset>123825</wp:posOffset>
          </wp:positionV>
          <wp:extent cx="2107565" cy="314325"/>
          <wp:effectExtent l="0" t="0" r="6985" b="9525"/>
          <wp:wrapSquare wrapText="bothSides"/>
          <wp:docPr id="65" name="Picture 12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565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90A5AA" w14:textId="77777777" w:rsidR="00037C4D" w:rsidRDefault="00037C4D">
    <w:pPr>
      <w:pStyle w:val="Header"/>
      <w:rPr>
        <w:rFonts w:ascii="Arial" w:hAnsi="Arial" w:cs="Arial"/>
        <w:sz w:val="18"/>
        <w:szCs w:val="18"/>
      </w:rPr>
    </w:pPr>
  </w:p>
  <w:p w14:paraId="2D303F5A" w14:textId="77777777" w:rsidR="000E26C5" w:rsidRPr="00286B99" w:rsidRDefault="00286B99">
    <w:pPr>
      <w:pStyle w:val="Header"/>
      <w:rPr>
        <w:rFonts w:ascii="Arial" w:hAnsi="Arial" w:cs="Arial"/>
        <w:sz w:val="18"/>
        <w:szCs w:val="18"/>
      </w:rPr>
    </w:pPr>
    <w:r w:rsidRPr="00286B99">
      <w:rPr>
        <w:rFonts w:ascii="Arial" w:hAnsi="Arial" w:cs="Arial"/>
        <w:sz w:val="18"/>
        <w:szCs w:val="18"/>
      </w:rPr>
      <w:t>National Grid ESO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</w:t>
    </w:r>
  </w:p>
  <w:p w14:paraId="2EFB3C4F" w14:textId="77777777" w:rsidR="00286B99" w:rsidRPr="00286B99" w:rsidRDefault="00286B99">
    <w:pPr>
      <w:pStyle w:val="Header"/>
      <w:rPr>
        <w:rFonts w:ascii="Arial" w:hAnsi="Arial" w:cs="Arial"/>
        <w:sz w:val="18"/>
        <w:szCs w:val="18"/>
      </w:rPr>
    </w:pPr>
    <w:r w:rsidRPr="00286B99">
      <w:rPr>
        <w:rFonts w:ascii="Arial" w:hAnsi="Arial" w:cs="Arial"/>
        <w:sz w:val="18"/>
        <w:szCs w:val="18"/>
      </w:rPr>
      <w:t>Faraday House, Gallows Hill</w:t>
    </w:r>
  </w:p>
  <w:p w14:paraId="774569A7" w14:textId="77777777" w:rsidR="00286B99" w:rsidRPr="00286B99" w:rsidRDefault="00286B99">
    <w:pPr>
      <w:pStyle w:val="Header"/>
      <w:rPr>
        <w:rFonts w:ascii="Arial" w:hAnsi="Arial" w:cs="Arial"/>
        <w:sz w:val="18"/>
        <w:szCs w:val="18"/>
      </w:rPr>
    </w:pPr>
    <w:r w:rsidRPr="00286B99">
      <w:rPr>
        <w:rFonts w:ascii="Arial" w:hAnsi="Arial" w:cs="Arial"/>
        <w:sz w:val="18"/>
        <w:szCs w:val="18"/>
      </w:rPr>
      <w:t>Warwick, CV34 6DA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C2F5B"/>
    <w:multiLevelType w:val="hybridMultilevel"/>
    <w:tmpl w:val="CDE6A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94C0D"/>
    <w:multiLevelType w:val="hybridMultilevel"/>
    <w:tmpl w:val="5A6433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2641EF"/>
    <w:multiLevelType w:val="hybridMultilevel"/>
    <w:tmpl w:val="F3C6903C"/>
    <w:lvl w:ilvl="0" w:tplc="08090001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95AEA"/>
    <w:multiLevelType w:val="hybridMultilevel"/>
    <w:tmpl w:val="63D43ECE"/>
    <w:lvl w:ilvl="0" w:tplc="3ADC8192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0FD768E"/>
    <w:multiLevelType w:val="hybridMultilevel"/>
    <w:tmpl w:val="59769D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E55"/>
    <w:rsid w:val="00001465"/>
    <w:rsid w:val="000022A0"/>
    <w:rsid w:val="000026AF"/>
    <w:rsid w:val="000064B1"/>
    <w:rsid w:val="0001356E"/>
    <w:rsid w:val="00014D17"/>
    <w:rsid w:val="000245E5"/>
    <w:rsid w:val="00033BBD"/>
    <w:rsid w:val="000359CC"/>
    <w:rsid w:val="00036FA9"/>
    <w:rsid w:val="00037C4D"/>
    <w:rsid w:val="00041E00"/>
    <w:rsid w:val="000566F0"/>
    <w:rsid w:val="000608B0"/>
    <w:rsid w:val="00065563"/>
    <w:rsid w:val="0006623A"/>
    <w:rsid w:val="0006667A"/>
    <w:rsid w:val="00067D75"/>
    <w:rsid w:val="0007078C"/>
    <w:rsid w:val="00071198"/>
    <w:rsid w:val="00073073"/>
    <w:rsid w:val="00076348"/>
    <w:rsid w:val="000930CF"/>
    <w:rsid w:val="0009425F"/>
    <w:rsid w:val="000A113F"/>
    <w:rsid w:val="000A259D"/>
    <w:rsid w:val="000A76D5"/>
    <w:rsid w:val="000B511D"/>
    <w:rsid w:val="000B5E6A"/>
    <w:rsid w:val="000C183A"/>
    <w:rsid w:val="000C365D"/>
    <w:rsid w:val="000C5CE9"/>
    <w:rsid w:val="000D0A94"/>
    <w:rsid w:val="000D1A4A"/>
    <w:rsid w:val="000E0081"/>
    <w:rsid w:val="000E26C5"/>
    <w:rsid w:val="000E386B"/>
    <w:rsid w:val="000E4D6E"/>
    <w:rsid w:val="000E5419"/>
    <w:rsid w:val="000E74FE"/>
    <w:rsid w:val="000F24B4"/>
    <w:rsid w:val="000F48F6"/>
    <w:rsid w:val="00100851"/>
    <w:rsid w:val="00103AEE"/>
    <w:rsid w:val="001204E2"/>
    <w:rsid w:val="001229FA"/>
    <w:rsid w:val="001230F6"/>
    <w:rsid w:val="00123223"/>
    <w:rsid w:val="00125252"/>
    <w:rsid w:val="001347CF"/>
    <w:rsid w:val="00142A6F"/>
    <w:rsid w:val="00147178"/>
    <w:rsid w:val="00160EB8"/>
    <w:rsid w:val="00164769"/>
    <w:rsid w:val="00166D33"/>
    <w:rsid w:val="00175B52"/>
    <w:rsid w:val="00180775"/>
    <w:rsid w:val="00182A5D"/>
    <w:rsid w:val="00185259"/>
    <w:rsid w:val="0019367C"/>
    <w:rsid w:val="001A02CA"/>
    <w:rsid w:val="001B1544"/>
    <w:rsid w:val="001B2AC9"/>
    <w:rsid w:val="001D4A9E"/>
    <w:rsid w:val="001D7FC0"/>
    <w:rsid w:val="001E2F99"/>
    <w:rsid w:val="001E37DE"/>
    <w:rsid w:val="001E674B"/>
    <w:rsid w:val="001F744D"/>
    <w:rsid w:val="00202404"/>
    <w:rsid w:val="00203CF1"/>
    <w:rsid w:val="00203EC4"/>
    <w:rsid w:val="00205977"/>
    <w:rsid w:val="00216084"/>
    <w:rsid w:val="00217490"/>
    <w:rsid w:val="00231C67"/>
    <w:rsid w:val="002322AB"/>
    <w:rsid w:val="00243E29"/>
    <w:rsid w:val="00244CFB"/>
    <w:rsid w:val="00247B36"/>
    <w:rsid w:val="002500FB"/>
    <w:rsid w:val="0025422D"/>
    <w:rsid w:val="00257313"/>
    <w:rsid w:val="00257466"/>
    <w:rsid w:val="002655F1"/>
    <w:rsid w:val="00265F74"/>
    <w:rsid w:val="0026741B"/>
    <w:rsid w:val="002722EC"/>
    <w:rsid w:val="0027317A"/>
    <w:rsid w:val="00284D55"/>
    <w:rsid w:val="00286B99"/>
    <w:rsid w:val="002873B6"/>
    <w:rsid w:val="00293D06"/>
    <w:rsid w:val="00294AD4"/>
    <w:rsid w:val="002A2FAD"/>
    <w:rsid w:val="002A52C9"/>
    <w:rsid w:val="002B1F6F"/>
    <w:rsid w:val="002C480E"/>
    <w:rsid w:val="002C6E5A"/>
    <w:rsid w:val="002C6F7A"/>
    <w:rsid w:val="002D0CE0"/>
    <w:rsid w:val="002D551D"/>
    <w:rsid w:val="002D65F4"/>
    <w:rsid w:val="002D6F77"/>
    <w:rsid w:val="002E27AE"/>
    <w:rsid w:val="002E54D4"/>
    <w:rsid w:val="002F24C7"/>
    <w:rsid w:val="002F4CFB"/>
    <w:rsid w:val="003032ED"/>
    <w:rsid w:val="00317999"/>
    <w:rsid w:val="0032409F"/>
    <w:rsid w:val="00326C01"/>
    <w:rsid w:val="00335C23"/>
    <w:rsid w:val="0033621C"/>
    <w:rsid w:val="00341297"/>
    <w:rsid w:val="00353D39"/>
    <w:rsid w:val="00353D5B"/>
    <w:rsid w:val="003675AD"/>
    <w:rsid w:val="00377020"/>
    <w:rsid w:val="00382468"/>
    <w:rsid w:val="003A0C53"/>
    <w:rsid w:val="003A14BB"/>
    <w:rsid w:val="003A2728"/>
    <w:rsid w:val="003A296F"/>
    <w:rsid w:val="003B5A33"/>
    <w:rsid w:val="003C6826"/>
    <w:rsid w:val="003D173E"/>
    <w:rsid w:val="003E6811"/>
    <w:rsid w:val="003F2B4D"/>
    <w:rsid w:val="0040139E"/>
    <w:rsid w:val="00407AB2"/>
    <w:rsid w:val="00410DB6"/>
    <w:rsid w:val="00420295"/>
    <w:rsid w:val="0043264F"/>
    <w:rsid w:val="0044434E"/>
    <w:rsid w:val="004445C1"/>
    <w:rsid w:val="00446704"/>
    <w:rsid w:val="00456DDD"/>
    <w:rsid w:val="00462A2B"/>
    <w:rsid w:val="00471806"/>
    <w:rsid w:val="00472791"/>
    <w:rsid w:val="00472986"/>
    <w:rsid w:val="004751AE"/>
    <w:rsid w:val="0048339E"/>
    <w:rsid w:val="00484E30"/>
    <w:rsid w:val="004904D2"/>
    <w:rsid w:val="0049073F"/>
    <w:rsid w:val="004949C6"/>
    <w:rsid w:val="00496BA1"/>
    <w:rsid w:val="00497D8F"/>
    <w:rsid w:val="004A57A2"/>
    <w:rsid w:val="004B4586"/>
    <w:rsid w:val="004D07ED"/>
    <w:rsid w:val="004D30B7"/>
    <w:rsid w:val="004E1730"/>
    <w:rsid w:val="004E4A8B"/>
    <w:rsid w:val="004E4ACE"/>
    <w:rsid w:val="004E57CB"/>
    <w:rsid w:val="004E67DC"/>
    <w:rsid w:val="004F4370"/>
    <w:rsid w:val="0051481B"/>
    <w:rsid w:val="00514E7C"/>
    <w:rsid w:val="0051625E"/>
    <w:rsid w:val="005167A4"/>
    <w:rsid w:val="00516DCF"/>
    <w:rsid w:val="005203DF"/>
    <w:rsid w:val="005278F8"/>
    <w:rsid w:val="005349AE"/>
    <w:rsid w:val="00535126"/>
    <w:rsid w:val="00536357"/>
    <w:rsid w:val="0054081C"/>
    <w:rsid w:val="00540DDF"/>
    <w:rsid w:val="00546A09"/>
    <w:rsid w:val="00546C51"/>
    <w:rsid w:val="00546DEC"/>
    <w:rsid w:val="00550F46"/>
    <w:rsid w:val="00555A80"/>
    <w:rsid w:val="00565B77"/>
    <w:rsid w:val="005753BC"/>
    <w:rsid w:val="00576E94"/>
    <w:rsid w:val="00592E00"/>
    <w:rsid w:val="00594415"/>
    <w:rsid w:val="005963E5"/>
    <w:rsid w:val="005B10A2"/>
    <w:rsid w:val="005B1B9D"/>
    <w:rsid w:val="005B205F"/>
    <w:rsid w:val="005B49A4"/>
    <w:rsid w:val="005C31AE"/>
    <w:rsid w:val="005C79A4"/>
    <w:rsid w:val="005C7E23"/>
    <w:rsid w:val="005D2891"/>
    <w:rsid w:val="005D40B8"/>
    <w:rsid w:val="005D6C71"/>
    <w:rsid w:val="005E30F8"/>
    <w:rsid w:val="005E569D"/>
    <w:rsid w:val="005E65B3"/>
    <w:rsid w:val="005F03A3"/>
    <w:rsid w:val="005F56F8"/>
    <w:rsid w:val="005F7DBD"/>
    <w:rsid w:val="00600050"/>
    <w:rsid w:val="006026BA"/>
    <w:rsid w:val="00603095"/>
    <w:rsid w:val="00603424"/>
    <w:rsid w:val="00612E18"/>
    <w:rsid w:val="00613EAC"/>
    <w:rsid w:val="00613F18"/>
    <w:rsid w:val="00620879"/>
    <w:rsid w:val="00620A88"/>
    <w:rsid w:val="00621792"/>
    <w:rsid w:val="00622815"/>
    <w:rsid w:val="006263FB"/>
    <w:rsid w:val="006307A7"/>
    <w:rsid w:val="006315C4"/>
    <w:rsid w:val="00631653"/>
    <w:rsid w:val="006328F0"/>
    <w:rsid w:val="0063317D"/>
    <w:rsid w:val="00636768"/>
    <w:rsid w:val="006503E0"/>
    <w:rsid w:val="00651C14"/>
    <w:rsid w:val="00653FB5"/>
    <w:rsid w:val="006567A9"/>
    <w:rsid w:val="00672A3A"/>
    <w:rsid w:val="00680863"/>
    <w:rsid w:val="006834D2"/>
    <w:rsid w:val="00685562"/>
    <w:rsid w:val="00687B12"/>
    <w:rsid w:val="006B17E5"/>
    <w:rsid w:val="006D48A2"/>
    <w:rsid w:val="006D5E49"/>
    <w:rsid w:val="006E18CD"/>
    <w:rsid w:val="006E251F"/>
    <w:rsid w:val="006E4FF8"/>
    <w:rsid w:val="006E7C8E"/>
    <w:rsid w:val="0070700F"/>
    <w:rsid w:val="00710DCD"/>
    <w:rsid w:val="007311D5"/>
    <w:rsid w:val="00732C38"/>
    <w:rsid w:val="00733E44"/>
    <w:rsid w:val="00735178"/>
    <w:rsid w:val="00737383"/>
    <w:rsid w:val="00737F08"/>
    <w:rsid w:val="00740DE6"/>
    <w:rsid w:val="00746C1B"/>
    <w:rsid w:val="007473D1"/>
    <w:rsid w:val="007515F8"/>
    <w:rsid w:val="0076479A"/>
    <w:rsid w:val="0076633C"/>
    <w:rsid w:val="00767B8E"/>
    <w:rsid w:val="007748E7"/>
    <w:rsid w:val="00777DEF"/>
    <w:rsid w:val="0078038D"/>
    <w:rsid w:val="0079357B"/>
    <w:rsid w:val="00793B8E"/>
    <w:rsid w:val="00794814"/>
    <w:rsid w:val="007B1870"/>
    <w:rsid w:val="007B4540"/>
    <w:rsid w:val="007B580F"/>
    <w:rsid w:val="007B781E"/>
    <w:rsid w:val="007C26CD"/>
    <w:rsid w:val="007C2F64"/>
    <w:rsid w:val="007C785A"/>
    <w:rsid w:val="007C7D30"/>
    <w:rsid w:val="007D3A9C"/>
    <w:rsid w:val="007D7090"/>
    <w:rsid w:val="007D769A"/>
    <w:rsid w:val="007E2944"/>
    <w:rsid w:val="007E42B7"/>
    <w:rsid w:val="007E5A35"/>
    <w:rsid w:val="007F0219"/>
    <w:rsid w:val="00812B45"/>
    <w:rsid w:val="0081718F"/>
    <w:rsid w:val="00817C93"/>
    <w:rsid w:val="00817E1A"/>
    <w:rsid w:val="0082666D"/>
    <w:rsid w:val="00844DCA"/>
    <w:rsid w:val="00850405"/>
    <w:rsid w:val="008559BA"/>
    <w:rsid w:val="00863EFB"/>
    <w:rsid w:val="008714F0"/>
    <w:rsid w:val="00871CC3"/>
    <w:rsid w:val="0087262F"/>
    <w:rsid w:val="008752FA"/>
    <w:rsid w:val="008803A5"/>
    <w:rsid w:val="008829F3"/>
    <w:rsid w:val="008858B3"/>
    <w:rsid w:val="008925C5"/>
    <w:rsid w:val="008A3AD0"/>
    <w:rsid w:val="008B6245"/>
    <w:rsid w:val="008B7B9E"/>
    <w:rsid w:val="008C2C85"/>
    <w:rsid w:val="008C50A7"/>
    <w:rsid w:val="008D083D"/>
    <w:rsid w:val="008E0592"/>
    <w:rsid w:val="008E5465"/>
    <w:rsid w:val="008F6B1A"/>
    <w:rsid w:val="008F7DE3"/>
    <w:rsid w:val="009102D6"/>
    <w:rsid w:val="009113A8"/>
    <w:rsid w:val="00913AE6"/>
    <w:rsid w:val="0091496D"/>
    <w:rsid w:val="00923829"/>
    <w:rsid w:val="00924246"/>
    <w:rsid w:val="00926632"/>
    <w:rsid w:val="009308C7"/>
    <w:rsid w:val="00930A01"/>
    <w:rsid w:val="00931A47"/>
    <w:rsid w:val="00934D51"/>
    <w:rsid w:val="00947A22"/>
    <w:rsid w:val="00970F10"/>
    <w:rsid w:val="00972275"/>
    <w:rsid w:val="00975708"/>
    <w:rsid w:val="00977584"/>
    <w:rsid w:val="00980099"/>
    <w:rsid w:val="00982C2F"/>
    <w:rsid w:val="0099258C"/>
    <w:rsid w:val="00993F87"/>
    <w:rsid w:val="00994FE9"/>
    <w:rsid w:val="00996525"/>
    <w:rsid w:val="009A058C"/>
    <w:rsid w:val="009A674D"/>
    <w:rsid w:val="009A7C97"/>
    <w:rsid w:val="009C3DB0"/>
    <w:rsid w:val="009D63A7"/>
    <w:rsid w:val="009E1CF3"/>
    <w:rsid w:val="009E260E"/>
    <w:rsid w:val="009E2DFA"/>
    <w:rsid w:val="009E5DB7"/>
    <w:rsid w:val="009F0FA6"/>
    <w:rsid w:val="009F6B46"/>
    <w:rsid w:val="00A04FE3"/>
    <w:rsid w:val="00A06DBC"/>
    <w:rsid w:val="00A06DD9"/>
    <w:rsid w:val="00A13E55"/>
    <w:rsid w:val="00A14BC9"/>
    <w:rsid w:val="00A23D1D"/>
    <w:rsid w:val="00A25D22"/>
    <w:rsid w:val="00A428BF"/>
    <w:rsid w:val="00A43193"/>
    <w:rsid w:val="00A56079"/>
    <w:rsid w:val="00A56645"/>
    <w:rsid w:val="00A643FD"/>
    <w:rsid w:val="00A654A7"/>
    <w:rsid w:val="00A6635A"/>
    <w:rsid w:val="00A670C6"/>
    <w:rsid w:val="00A72C87"/>
    <w:rsid w:val="00A75868"/>
    <w:rsid w:val="00A75982"/>
    <w:rsid w:val="00A84E49"/>
    <w:rsid w:val="00AA5169"/>
    <w:rsid w:val="00AA54F9"/>
    <w:rsid w:val="00AB5D3C"/>
    <w:rsid w:val="00AC2DE5"/>
    <w:rsid w:val="00AD69B9"/>
    <w:rsid w:val="00AE1204"/>
    <w:rsid w:val="00AE5A75"/>
    <w:rsid w:val="00AF0FF8"/>
    <w:rsid w:val="00B0510F"/>
    <w:rsid w:val="00B06D72"/>
    <w:rsid w:val="00B152CE"/>
    <w:rsid w:val="00B25060"/>
    <w:rsid w:val="00B418C3"/>
    <w:rsid w:val="00B45998"/>
    <w:rsid w:val="00B51706"/>
    <w:rsid w:val="00B61ED2"/>
    <w:rsid w:val="00B649BF"/>
    <w:rsid w:val="00B66B99"/>
    <w:rsid w:val="00B746AF"/>
    <w:rsid w:val="00B80695"/>
    <w:rsid w:val="00B836CC"/>
    <w:rsid w:val="00B84923"/>
    <w:rsid w:val="00B9500C"/>
    <w:rsid w:val="00BA3A2F"/>
    <w:rsid w:val="00BA6D68"/>
    <w:rsid w:val="00BB1C3D"/>
    <w:rsid w:val="00BB5A87"/>
    <w:rsid w:val="00BC11CE"/>
    <w:rsid w:val="00BC1631"/>
    <w:rsid w:val="00BE41E2"/>
    <w:rsid w:val="00BF00DD"/>
    <w:rsid w:val="00BF0D68"/>
    <w:rsid w:val="00C01BB2"/>
    <w:rsid w:val="00C152B7"/>
    <w:rsid w:val="00C20B2E"/>
    <w:rsid w:val="00C22D20"/>
    <w:rsid w:val="00C30607"/>
    <w:rsid w:val="00C33602"/>
    <w:rsid w:val="00C42282"/>
    <w:rsid w:val="00C52F6E"/>
    <w:rsid w:val="00C572BA"/>
    <w:rsid w:val="00C611E1"/>
    <w:rsid w:val="00C8181E"/>
    <w:rsid w:val="00C84E37"/>
    <w:rsid w:val="00C876CC"/>
    <w:rsid w:val="00C92B2D"/>
    <w:rsid w:val="00C955E0"/>
    <w:rsid w:val="00CA70BA"/>
    <w:rsid w:val="00CA73CA"/>
    <w:rsid w:val="00CB0FCD"/>
    <w:rsid w:val="00CB1AB9"/>
    <w:rsid w:val="00CB4A6B"/>
    <w:rsid w:val="00CB7BF4"/>
    <w:rsid w:val="00CC1E0C"/>
    <w:rsid w:val="00CC2102"/>
    <w:rsid w:val="00CC297F"/>
    <w:rsid w:val="00CC3B84"/>
    <w:rsid w:val="00CD2D96"/>
    <w:rsid w:val="00CD3E5E"/>
    <w:rsid w:val="00CD6298"/>
    <w:rsid w:val="00CD6751"/>
    <w:rsid w:val="00CE1E84"/>
    <w:rsid w:val="00CE7C87"/>
    <w:rsid w:val="00CF1500"/>
    <w:rsid w:val="00CF214A"/>
    <w:rsid w:val="00CF419A"/>
    <w:rsid w:val="00D016A1"/>
    <w:rsid w:val="00D05033"/>
    <w:rsid w:val="00D05A6F"/>
    <w:rsid w:val="00D12139"/>
    <w:rsid w:val="00D14CB6"/>
    <w:rsid w:val="00D20BD3"/>
    <w:rsid w:val="00D252D5"/>
    <w:rsid w:val="00D25B62"/>
    <w:rsid w:val="00D27058"/>
    <w:rsid w:val="00D349F3"/>
    <w:rsid w:val="00D372F5"/>
    <w:rsid w:val="00D37378"/>
    <w:rsid w:val="00D43A3A"/>
    <w:rsid w:val="00D460E4"/>
    <w:rsid w:val="00D46D78"/>
    <w:rsid w:val="00D53EB4"/>
    <w:rsid w:val="00D56418"/>
    <w:rsid w:val="00D62788"/>
    <w:rsid w:val="00D65BA2"/>
    <w:rsid w:val="00D67342"/>
    <w:rsid w:val="00D702C8"/>
    <w:rsid w:val="00D806D0"/>
    <w:rsid w:val="00D819CA"/>
    <w:rsid w:val="00D81D1B"/>
    <w:rsid w:val="00D84299"/>
    <w:rsid w:val="00DB156D"/>
    <w:rsid w:val="00DB165A"/>
    <w:rsid w:val="00DB593F"/>
    <w:rsid w:val="00DB6073"/>
    <w:rsid w:val="00DC2DA2"/>
    <w:rsid w:val="00DC316A"/>
    <w:rsid w:val="00DC34B7"/>
    <w:rsid w:val="00DC6E55"/>
    <w:rsid w:val="00DD51D4"/>
    <w:rsid w:val="00DE2EA3"/>
    <w:rsid w:val="00DE37B6"/>
    <w:rsid w:val="00DF3808"/>
    <w:rsid w:val="00DF3EAE"/>
    <w:rsid w:val="00DF5101"/>
    <w:rsid w:val="00DF54C8"/>
    <w:rsid w:val="00E002EA"/>
    <w:rsid w:val="00E01557"/>
    <w:rsid w:val="00E03872"/>
    <w:rsid w:val="00E04233"/>
    <w:rsid w:val="00E15466"/>
    <w:rsid w:val="00E176F6"/>
    <w:rsid w:val="00E20B87"/>
    <w:rsid w:val="00E27B5F"/>
    <w:rsid w:val="00E42C63"/>
    <w:rsid w:val="00E474B8"/>
    <w:rsid w:val="00E56AC1"/>
    <w:rsid w:val="00E56CF6"/>
    <w:rsid w:val="00E61270"/>
    <w:rsid w:val="00E72217"/>
    <w:rsid w:val="00E77739"/>
    <w:rsid w:val="00E8579C"/>
    <w:rsid w:val="00E86096"/>
    <w:rsid w:val="00E8632E"/>
    <w:rsid w:val="00E87575"/>
    <w:rsid w:val="00E92251"/>
    <w:rsid w:val="00E942EB"/>
    <w:rsid w:val="00EB180F"/>
    <w:rsid w:val="00EB20E5"/>
    <w:rsid w:val="00EB2D80"/>
    <w:rsid w:val="00EB3F47"/>
    <w:rsid w:val="00EB4AD6"/>
    <w:rsid w:val="00EB74DC"/>
    <w:rsid w:val="00EC488A"/>
    <w:rsid w:val="00EC4A1C"/>
    <w:rsid w:val="00EC6BB5"/>
    <w:rsid w:val="00EE6FFA"/>
    <w:rsid w:val="00EE7800"/>
    <w:rsid w:val="00EF553C"/>
    <w:rsid w:val="00F00BE5"/>
    <w:rsid w:val="00F0165E"/>
    <w:rsid w:val="00F02808"/>
    <w:rsid w:val="00F14B4F"/>
    <w:rsid w:val="00F14C58"/>
    <w:rsid w:val="00F16EC1"/>
    <w:rsid w:val="00F225D9"/>
    <w:rsid w:val="00F27E8D"/>
    <w:rsid w:val="00F307FC"/>
    <w:rsid w:val="00F35108"/>
    <w:rsid w:val="00F4250F"/>
    <w:rsid w:val="00F448E8"/>
    <w:rsid w:val="00F45CE1"/>
    <w:rsid w:val="00F4751E"/>
    <w:rsid w:val="00F5594D"/>
    <w:rsid w:val="00F60CB3"/>
    <w:rsid w:val="00F61A07"/>
    <w:rsid w:val="00F62F05"/>
    <w:rsid w:val="00F66E91"/>
    <w:rsid w:val="00F72EFA"/>
    <w:rsid w:val="00F73DE8"/>
    <w:rsid w:val="00F74711"/>
    <w:rsid w:val="00F754AD"/>
    <w:rsid w:val="00F83FBD"/>
    <w:rsid w:val="00F8570D"/>
    <w:rsid w:val="00F862B1"/>
    <w:rsid w:val="00F87E6C"/>
    <w:rsid w:val="00F90560"/>
    <w:rsid w:val="00F928E7"/>
    <w:rsid w:val="00F92E1E"/>
    <w:rsid w:val="00F96440"/>
    <w:rsid w:val="00F97F45"/>
    <w:rsid w:val="00FA12B1"/>
    <w:rsid w:val="00FA1858"/>
    <w:rsid w:val="00FA454B"/>
    <w:rsid w:val="00FA68C5"/>
    <w:rsid w:val="00FB1B7B"/>
    <w:rsid w:val="00FB3247"/>
    <w:rsid w:val="00FC33E6"/>
    <w:rsid w:val="00FC3AEC"/>
    <w:rsid w:val="00FC55A8"/>
    <w:rsid w:val="00FC7AA4"/>
    <w:rsid w:val="00FD224F"/>
    <w:rsid w:val="00FD794A"/>
    <w:rsid w:val="00FE128C"/>
    <w:rsid w:val="00FE21F9"/>
    <w:rsid w:val="00FE4962"/>
    <w:rsid w:val="00FE7B40"/>
    <w:rsid w:val="00FF6005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752D989"/>
  <w15:docId w15:val="{27754D88-5D1A-411E-86A5-EA277E57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9113A8"/>
    <w:pPr>
      <w:widowControl w:val="0"/>
      <w:ind w:left="342"/>
      <w:outlineLvl w:val="0"/>
    </w:pPr>
    <w:rPr>
      <w:rFonts w:ascii="Arial" w:eastAsia="Arial" w:hAnsi="Arial" w:cstheme="minorBidi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C11CE"/>
    <w:rPr>
      <w:sz w:val="20"/>
      <w:szCs w:val="20"/>
    </w:rPr>
  </w:style>
  <w:style w:type="character" w:styleId="FootnoteReference">
    <w:name w:val="footnote reference"/>
    <w:semiHidden/>
    <w:rsid w:val="00BC11CE"/>
    <w:rPr>
      <w:vertAlign w:val="superscript"/>
    </w:rPr>
  </w:style>
  <w:style w:type="table" w:styleId="TableGrid">
    <w:name w:val="Table Grid"/>
    <w:basedOn w:val="TableNormal"/>
    <w:rsid w:val="00BC1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92E00"/>
    <w:rPr>
      <w:color w:val="0000FF"/>
      <w:u w:val="single"/>
    </w:rPr>
  </w:style>
  <w:style w:type="paragraph" w:styleId="BalloonText">
    <w:name w:val="Balloon Text"/>
    <w:basedOn w:val="Normal"/>
    <w:semiHidden/>
    <w:rsid w:val="008752F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C6E5A"/>
    <w:pPr>
      <w:shd w:val="clear" w:color="auto" w:fill="000080"/>
    </w:pPr>
    <w:rPr>
      <w:rFonts w:ascii="Arial" w:hAnsi="Arial"/>
      <w:sz w:val="20"/>
      <w:szCs w:val="20"/>
      <w:lang w:bidi="he-IL"/>
    </w:rPr>
  </w:style>
  <w:style w:type="character" w:styleId="CommentReference">
    <w:name w:val="annotation reference"/>
    <w:semiHidden/>
    <w:rsid w:val="000359CC"/>
    <w:rPr>
      <w:sz w:val="16"/>
      <w:szCs w:val="16"/>
    </w:rPr>
  </w:style>
  <w:style w:type="paragraph" w:styleId="CommentText">
    <w:name w:val="annotation text"/>
    <w:basedOn w:val="Normal"/>
    <w:semiHidden/>
    <w:rsid w:val="000359C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359CC"/>
    <w:rPr>
      <w:b/>
      <w:bCs/>
    </w:rPr>
  </w:style>
  <w:style w:type="character" w:styleId="FollowedHyperlink">
    <w:name w:val="FollowedHyperlink"/>
    <w:rsid w:val="00CB1AB9"/>
    <w:rPr>
      <w:color w:val="800080"/>
      <w:u w:val="single"/>
    </w:rPr>
  </w:style>
  <w:style w:type="paragraph" w:customStyle="1" w:styleId="Print-FromToSubjectDate">
    <w:name w:val="Print- From: To: Subject: Date:"/>
    <w:basedOn w:val="Normal"/>
    <w:rsid w:val="00205977"/>
    <w:pPr>
      <w:pBdr>
        <w:left w:val="single" w:sz="18" w:space="1" w:color="auto"/>
      </w:pBdr>
      <w:ind w:left="1080" w:hanging="1080"/>
    </w:pPr>
    <w:rPr>
      <w:rFonts w:ascii="Arial" w:hAnsi="Arial"/>
      <w:sz w:val="20"/>
      <w:szCs w:val="20"/>
      <w:lang w:bidi="he-IL"/>
    </w:rPr>
  </w:style>
  <w:style w:type="paragraph" w:styleId="NormalWeb">
    <w:name w:val="Normal (Web)"/>
    <w:basedOn w:val="Normal"/>
    <w:rsid w:val="00496BA1"/>
    <w:pPr>
      <w:spacing w:before="100" w:beforeAutospacing="1" w:after="100" w:afterAutospacing="1"/>
    </w:pPr>
    <w:rPr>
      <w:rFonts w:eastAsia="Calibri"/>
    </w:rPr>
  </w:style>
  <w:style w:type="character" w:styleId="Mention">
    <w:name w:val="Mention"/>
    <w:basedOn w:val="DefaultParagraphFont"/>
    <w:uiPriority w:val="99"/>
    <w:semiHidden/>
    <w:unhideWhenUsed/>
    <w:rsid w:val="00286B99"/>
    <w:rPr>
      <w:color w:val="2B579A"/>
      <w:shd w:val="clear" w:color="auto" w:fill="E6E6E6"/>
    </w:rPr>
  </w:style>
  <w:style w:type="paragraph" w:styleId="BodyText">
    <w:name w:val="Body Text"/>
    <w:basedOn w:val="Normal"/>
    <w:link w:val="BodyTextChar"/>
    <w:uiPriority w:val="1"/>
    <w:qFormat/>
    <w:rsid w:val="009113A8"/>
    <w:pPr>
      <w:widowControl w:val="0"/>
      <w:ind w:left="342"/>
    </w:pPr>
    <w:rPr>
      <w:rFonts w:ascii="Arial" w:eastAsia="Arial" w:hAnsi="Arial" w:cstheme="minorBid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113A8"/>
    <w:rPr>
      <w:rFonts w:ascii="Arial" w:eastAsia="Arial" w:hAnsi="Arial" w:cstheme="minorBidi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113A8"/>
    <w:rPr>
      <w:rFonts w:ascii="Arial" w:eastAsia="Arial" w:hAnsi="Arial" w:cstheme="minorBidi"/>
      <w:b/>
      <w:bCs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9113A8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7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.stokes@nationalgrides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F70B0-759F-402E-8490-05DA90625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349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Addressee</vt:lpstr>
    </vt:vector>
  </TitlesOfParts>
  <Company>National Grid</Company>
  <LinksUpToDate>false</LinksUpToDate>
  <CharactersWithSpaces>2521</CharactersWithSpaces>
  <SharedDoc>false</SharedDoc>
  <HLinks>
    <vt:vector size="6" baseType="variant">
      <vt:variant>
        <vt:i4>7340108</vt:i4>
      </vt:variant>
      <vt:variant>
        <vt:i4>0</vt:i4>
      </vt:variant>
      <vt:variant>
        <vt:i4>0</vt:i4>
      </vt:variant>
      <vt:variant>
        <vt:i4>5</vt:i4>
      </vt:variant>
      <vt:variant>
        <vt:lpwstr>mailto:steve.k.miller@nationalgrideso.com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Addressee</dc:title>
  <dc:subject/>
  <dc:creator>Eleanor Brogden</dc:creator>
  <cp:keywords/>
  <cp:lastModifiedBy>Miller (ESO), Steve</cp:lastModifiedBy>
  <cp:revision>4</cp:revision>
  <cp:lastPrinted>2014-08-18T19:59:00Z</cp:lastPrinted>
  <dcterms:created xsi:type="dcterms:W3CDTF">2022-05-24T10:47:00Z</dcterms:created>
  <dcterms:modified xsi:type="dcterms:W3CDTF">2022-05-24T10:50:00Z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-1115157493</vt:i4>
  </property>
</Properties>
</file>