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EEA2B" w14:textId="77777777" w:rsidR="00540D4E" w:rsidRDefault="00C2141E" w:rsidP="00540D4E">
      <w:pPr>
        <w:pStyle w:val="Checklist"/>
        <w:tabs>
          <w:tab w:val="left" w:pos="4111"/>
        </w:tabs>
      </w:pPr>
      <w:r>
        <w:t>Code Administrato</w:t>
      </w:r>
      <w:r w:rsidR="00E14E39">
        <w:t>r</w:t>
      </w:r>
      <w:r>
        <w:t xml:space="preserve"> Consultation</w:t>
      </w:r>
      <w:r w:rsidR="00540D4E" w:rsidRPr="00540D4E">
        <w:t xml:space="preserve"> Response Proforma</w:t>
      </w:r>
    </w:p>
    <w:p w14:paraId="441A41C5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3E5A0DB7" w14:textId="391D5F32" w:rsidR="00313FF2" w:rsidRPr="00760AB5" w:rsidRDefault="00313FF2" w:rsidP="00313FF2">
      <w:pPr>
        <w:rPr>
          <w:rFonts w:cs="Arial"/>
          <w:b/>
          <w:color w:val="F26522" w:themeColor="accent1"/>
          <w:sz w:val="28"/>
        </w:rPr>
      </w:pPr>
      <w:bookmarkStart w:id="0" w:name="_Hlk31877162"/>
      <w:r>
        <w:rPr>
          <w:rFonts w:cs="Arial"/>
          <w:b/>
          <w:color w:val="F26522" w:themeColor="accent1"/>
          <w:sz w:val="28"/>
        </w:rPr>
        <w:t>CM</w:t>
      </w:r>
      <w:r w:rsidR="006A18CA">
        <w:rPr>
          <w:rFonts w:cs="Arial"/>
          <w:b/>
          <w:color w:val="F26522" w:themeColor="accent1"/>
          <w:sz w:val="28"/>
        </w:rPr>
        <w:t>072</w:t>
      </w:r>
      <w:r w:rsidRPr="00760AB5">
        <w:rPr>
          <w:rFonts w:cs="Arial"/>
          <w:b/>
          <w:color w:val="F26522" w:themeColor="accent1"/>
          <w:sz w:val="28"/>
        </w:rPr>
        <w:t xml:space="preserve"> </w:t>
      </w:r>
      <w:r w:rsidR="00231C68" w:rsidRPr="00231C68">
        <w:rPr>
          <w:rFonts w:cs="Arial"/>
          <w:b/>
          <w:color w:val="F26522" w:themeColor="accent1"/>
          <w:sz w:val="28"/>
          <w:szCs w:val="28"/>
        </w:rPr>
        <w:t>STC changes in the event the UK leaves the EU without an agreement</w:t>
      </w:r>
    </w:p>
    <w:p w14:paraId="1FCCF595" w14:textId="77777777" w:rsidR="003C60F9" w:rsidRPr="00CF795B" w:rsidRDefault="003C60F9" w:rsidP="003C60F9">
      <w:pPr>
        <w:rPr>
          <w:rFonts w:cs="Arial"/>
          <w:b/>
          <w:color w:val="F26522" w:themeColor="accent1"/>
          <w:sz w:val="24"/>
        </w:rPr>
      </w:pPr>
    </w:p>
    <w:bookmarkEnd w:id="0"/>
    <w:p w14:paraId="14F60F47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3EB4C879" w14:textId="610D5485" w:rsidR="00313FF2" w:rsidRPr="00CF795B" w:rsidRDefault="00313FF2" w:rsidP="00313FF2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</w:t>
      </w:r>
      <w:r w:rsidRPr="007F68D5">
        <w:rPr>
          <w:rFonts w:cs="Arial"/>
          <w:spacing w:val="-3"/>
          <w:sz w:val="24"/>
        </w:rPr>
        <w:t xml:space="preserve">to </w:t>
      </w:r>
      <w:hyperlink r:id="rId10" w:history="1">
        <w:r w:rsidR="007F68D5" w:rsidRPr="007F68D5">
          <w:rPr>
            <w:rStyle w:val="Hyperlink"/>
            <w:rFonts w:cs="Arial"/>
            <w:sz w:val="24"/>
          </w:rPr>
          <w:t>stcteam@nationalgrideso.com</w:t>
        </w:r>
      </w:hyperlink>
      <w:r w:rsidRPr="007F68D5">
        <w:rPr>
          <w:rStyle w:val="Hyperlink"/>
          <w:rFonts w:cs="Arial"/>
          <w:sz w:val="24"/>
        </w:rPr>
        <w:t xml:space="preserve"> </w:t>
      </w:r>
      <w:r w:rsidRPr="007F68D5">
        <w:rPr>
          <w:rFonts w:cs="Arial"/>
          <w:spacing w:val="-3"/>
          <w:sz w:val="24"/>
        </w:rPr>
        <w:t xml:space="preserve">by </w:t>
      </w:r>
      <w:r w:rsidR="007F68D5" w:rsidRPr="007F68D5">
        <w:rPr>
          <w:rFonts w:cs="Arial"/>
          <w:b/>
          <w:spacing w:val="-3"/>
          <w:sz w:val="24"/>
        </w:rPr>
        <w:t>5</w:t>
      </w:r>
      <w:r w:rsidRPr="007F68D5">
        <w:rPr>
          <w:rFonts w:cs="Arial"/>
          <w:b/>
          <w:spacing w:val="-3"/>
          <w:sz w:val="24"/>
        </w:rPr>
        <w:t>pm</w:t>
      </w:r>
      <w:r w:rsidRPr="007F68D5">
        <w:rPr>
          <w:rFonts w:cs="Arial"/>
          <w:spacing w:val="-3"/>
          <w:sz w:val="24"/>
        </w:rPr>
        <w:t xml:space="preserve"> on </w:t>
      </w:r>
      <w:r w:rsidR="007F68D5" w:rsidRPr="007F68D5">
        <w:rPr>
          <w:rFonts w:cs="Arial"/>
          <w:b/>
          <w:spacing w:val="-3"/>
          <w:sz w:val="24"/>
        </w:rPr>
        <w:t>27 November 2020</w:t>
      </w:r>
      <w:r w:rsidRPr="00CF795B">
        <w:rPr>
          <w:rFonts w:cs="Arial"/>
          <w:spacing w:val="-3"/>
          <w:sz w:val="24"/>
        </w:rPr>
        <w:t>.  Please note that any responses received after the deadline or sent to a different email address may not receive due consideration by the Workgroup.</w:t>
      </w:r>
    </w:p>
    <w:p w14:paraId="76FD60AC" w14:textId="6AFB91AF" w:rsidR="0006725A" w:rsidRPr="00F46F31" w:rsidRDefault="00313FF2" w:rsidP="00F46F31">
      <w:pPr>
        <w:tabs>
          <w:tab w:val="left" w:pos="1650"/>
        </w:tabs>
        <w:spacing w:after="240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Pr="00CF795B">
        <w:rPr>
          <w:rFonts w:cs="Arial"/>
          <w:sz w:val="24"/>
        </w:rPr>
        <w:t xml:space="preserve"> consultation, </w:t>
      </w:r>
      <w:r>
        <w:rPr>
          <w:rFonts w:cs="Arial"/>
          <w:sz w:val="24"/>
        </w:rPr>
        <w:t>please contact</w:t>
      </w:r>
      <w:r w:rsidRPr="00CF795B">
        <w:rPr>
          <w:rFonts w:cs="Arial"/>
          <w:sz w:val="24"/>
        </w:rPr>
        <w:t xml:space="preserve"> </w:t>
      </w:r>
      <w:r w:rsidR="00534F85">
        <w:rPr>
          <w:rFonts w:cs="Arial"/>
          <w:sz w:val="24"/>
        </w:rPr>
        <w:t>Lurrentia Walker</w:t>
      </w:r>
      <w:r w:rsidRPr="00CF795B">
        <w:rPr>
          <w:rFonts w:cs="Arial"/>
          <w:sz w:val="24"/>
        </w:rPr>
        <w:t xml:space="preserve"> </w:t>
      </w:r>
      <w:hyperlink r:id="rId11" w:history="1">
        <w:r w:rsidR="004C52A7">
          <w:rPr>
            <w:rStyle w:val="Hyperlink"/>
            <w:rFonts w:cs="Arial"/>
            <w:sz w:val="24"/>
            <w:szCs w:val="20"/>
          </w:rPr>
          <w:t>Lurrentia.walker@nationalgrideso.com</w:t>
        </w:r>
      </w:hyperlink>
      <w:r w:rsidR="004C52A7">
        <w:rPr>
          <w:rStyle w:val="Hyperlink"/>
          <w:rFonts w:cs="Arial"/>
          <w:sz w:val="24"/>
          <w:szCs w:val="20"/>
        </w:rPr>
        <w:t xml:space="preserve"> </w:t>
      </w:r>
      <w:r w:rsidR="004C52A7" w:rsidRPr="00DF38B9">
        <w:rPr>
          <w:rStyle w:val="Hyperlink"/>
          <w:rFonts w:cs="Arial"/>
          <w:color w:val="auto"/>
          <w:sz w:val="24"/>
          <w:szCs w:val="20"/>
          <w:u w:val="none"/>
        </w:rPr>
        <w:t>or</w:t>
      </w:r>
      <w:r w:rsidR="004C52A7">
        <w:rPr>
          <w:rStyle w:val="Hyperlink"/>
          <w:rFonts w:cs="Arial"/>
          <w:sz w:val="24"/>
          <w:szCs w:val="20"/>
        </w:rPr>
        <w:t xml:space="preserve"> </w:t>
      </w:r>
      <w:hyperlink r:id="rId12" w:history="1">
        <w:r w:rsidRPr="00F46F31">
          <w:rPr>
            <w:rStyle w:val="Hyperlink"/>
            <w:rFonts w:cs="Arial"/>
            <w:sz w:val="24"/>
          </w:rPr>
          <w:t>stcteam@n</w:t>
        </w:r>
        <w:bookmarkStart w:id="1" w:name="_GoBack"/>
        <w:bookmarkEnd w:id="1"/>
        <w:r w:rsidRPr="00F46F31">
          <w:rPr>
            <w:rStyle w:val="Hyperlink"/>
            <w:rFonts w:cs="Arial"/>
            <w:sz w:val="24"/>
          </w:rPr>
          <w:t>ationalgrideso.com</w:t>
        </w:r>
      </w:hyperlink>
      <w:r w:rsidRPr="00F46F31">
        <w:rPr>
          <w:rStyle w:val="Hyperlink"/>
          <w:rFonts w:cs="Arial"/>
          <w:sz w:val="24"/>
        </w:rPr>
        <w:t xml:space="preserve"> </w:t>
      </w: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65959D34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71729214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535B032C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4FFBF6E0" w14:textId="77777777" w:rsidTr="00760AB5">
        <w:trPr>
          <w:trHeight w:val="238"/>
        </w:trPr>
        <w:tc>
          <w:tcPr>
            <w:tcW w:w="3085" w:type="dxa"/>
          </w:tcPr>
          <w:p w14:paraId="37BCB526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2C767CE931C040A688FC5DF36FBA69A6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5D7E43CD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1643FEDE" w14:textId="77777777" w:rsidTr="00760AB5">
        <w:trPr>
          <w:trHeight w:val="238"/>
        </w:trPr>
        <w:tc>
          <w:tcPr>
            <w:tcW w:w="3085" w:type="dxa"/>
          </w:tcPr>
          <w:p w14:paraId="103ABC54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A4BCF7C0E087484BA4F32C5F2BDB6327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3857AAE6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2539AD04" w14:textId="77777777" w:rsidTr="00760AB5">
        <w:trPr>
          <w:trHeight w:val="238"/>
        </w:trPr>
        <w:tc>
          <w:tcPr>
            <w:tcW w:w="3085" w:type="dxa"/>
          </w:tcPr>
          <w:p w14:paraId="49953ECC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DF96052B1CE44AB68AA4FD19A5FF807F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7D970221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580B2691" w14:textId="77777777" w:rsidTr="00760AB5">
        <w:trPr>
          <w:trHeight w:val="238"/>
        </w:trPr>
        <w:tc>
          <w:tcPr>
            <w:tcW w:w="3085" w:type="dxa"/>
          </w:tcPr>
          <w:p w14:paraId="30AF4433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DF96052B1CE44AB68AA4FD19A5FF807F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ED838E2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3ED37B2B" w14:textId="77777777" w:rsidR="00760AB5" w:rsidRPr="00AC4CF2" w:rsidRDefault="00760AB5" w:rsidP="00677103">
      <w:pPr>
        <w:pStyle w:val="BodyText"/>
        <w:rPr>
          <w:rFonts w:cs="Arial"/>
          <w:b/>
          <w:sz w:val="24"/>
        </w:rPr>
      </w:pPr>
    </w:p>
    <w:p w14:paraId="1D61689A" w14:textId="32FA1536" w:rsidR="00313FF2" w:rsidRDefault="00313FF2" w:rsidP="00313FF2">
      <w:pPr>
        <w:rPr>
          <w:rFonts w:cs="Arial"/>
          <w:bCs/>
          <w:kern w:val="32"/>
          <w:sz w:val="24"/>
        </w:rPr>
      </w:pPr>
    </w:p>
    <w:p w14:paraId="3CF6B051" w14:textId="77777777" w:rsidR="00313FF2" w:rsidRDefault="00313FF2" w:rsidP="00313FF2">
      <w:pPr>
        <w:pStyle w:val="BodyText"/>
        <w:rPr>
          <w:b/>
          <w:color w:val="F26522" w:themeColor="accent1"/>
          <w:sz w:val="24"/>
        </w:rPr>
      </w:pPr>
      <w:r>
        <w:rPr>
          <w:b/>
          <w:color w:val="F26522" w:themeColor="accent1"/>
          <w:sz w:val="24"/>
        </w:rPr>
        <w:t xml:space="preserve">For reference the Applicable STC Objectives are: </w:t>
      </w:r>
    </w:p>
    <w:p w14:paraId="5ED6DB21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efficient discharge of the obligations imposed upon transmission licensees by transmission licences and the Act</w:t>
      </w:r>
    </w:p>
    <w:p w14:paraId="73A17AAB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development, maintenance and operation of an efficient, economical and coordinated system of electricity transmission</w:t>
      </w:r>
    </w:p>
    <w:p w14:paraId="14EBF1BA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facilitating effective competition in the generation and supply of electricity, and (so far as consistent therewith) facilitating such competition in the distribution of electricity</w:t>
      </w:r>
    </w:p>
    <w:p w14:paraId="3AA52CEF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protection of the security and quality of supply and safe operation of the national electricity transmission system insofar as it relates to interactions between transmission licensees</w:t>
      </w:r>
    </w:p>
    <w:p w14:paraId="6DB9A7C9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promotion of good industry practice and efficiency in the implementation and administration of the arrangements described in the STC.</w:t>
      </w:r>
    </w:p>
    <w:p w14:paraId="0666B77E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facilitation of access to the national electricity transmission system for generation not yet connected to the national electricity transmission system or distribution system;</w:t>
      </w:r>
    </w:p>
    <w:p w14:paraId="2D9A1EC9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compliance with the Electricity Regulation and any relevant legally binding decision of the European Commission and/or the Agency.</w:t>
      </w:r>
    </w:p>
    <w:p w14:paraId="0C9BDFD6" w14:textId="77777777" w:rsidR="00313FF2" w:rsidRDefault="00313FF2" w:rsidP="00313FF2">
      <w:pPr>
        <w:rPr>
          <w:rFonts w:cs="Arial"/>
          <w:bCs/>
          <w:kern w:val="32"/>
          <w:sz w:val="24"/>
        </w:rPr>
      </w:pPr>
    </w:p>
    <w:p w14:paraId="799771A7" w14:textId="77777777" w:rsidR="0006725A" w:rsidRPr="00CF795B" w:rsidRDefault="0006725A" w:rsidP="0006725A">
      <w:pPr>
        <w:rPr>
          <w:rFonts w:cs="Arial"/>
          <w:b/>
          <w:i/>
          <w:sz w:val="24"/>
        </w:rPr>
      </w:pPr>
    </w:p>
    <w:tbl>
      <w:tblPr>
        <w:tblW w:w="8960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5786"/>
      </w:tblGrid>
      <w:tr w:rsidR="00760AB5" w:rsidRPr="00CF795B" w14:paraId="31906B43" w14:textId="77777777" w:rsidTr="00625727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41F00F86" w14:textId="77777777" w:rsidR="00760AB5" w:rsidRPr="00CF795B" w:rsidRDefault="00760AB5" w:rsidP="00B34474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>Standard Workgroup Consultation questions</w:t>
            </w:r>
          </w:p>
        </w:tc>
      </w:tr>
      <w:tr w:rsidR="00D14DB8" w:rsidRPr="00CF795B" w14:paraId="773DCD3F" w14:textId="77777777" w:rsidTr="00F46F31">
        <w:trPr>
          <w:trHeight w:val="264"/>
        </w:trPr>
        <w:tc>
          <w:tcPr>
            <w:tcW w:w="483" w:type="dxa"/>
          </w:tcPr>
          <w:p w14:paraId="0C6FAC2E" w14:textId="77777777" w:rsidR="0006725A" w:rsidRPr="00CF795B" w:rsidRDefault="0006725A" w:rsidP="00B34474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691" w:type="dxa"/>
            <w:shd w:val="clear" w:color="auto" w:fill="auto"/>
          </w:tcPr>
          <w:p w14:paraId="332D1516" w14:textId="35F7471C" w:rsidR="0006725A" w:rsidRPr="00F46F31" w:rsidRDefault="0006725A" w:rsidP="00386948">
            <w:pPr>
              <w:rPr>
                <w:rFonts w:cs="Arial"/>
                <w:bCs/>
                <w:sz w:val="24"/>
              </w:rPr>
            </w:pPr>
            <w:r w:rsidRPr="00F46F31">
              <w:rPr>
                <w:sz w:val="24"/>
              </w:rPr>
              <w:t>Do you believe that</w:t>
            </w:r>
            <w:r w:rsidR="00713E51" w:rsidRPr="00F46F31">
              <w:rPr>
                <w:sz w:val="24"/>
              </w:rPr>
              <w:t xml:space="preserve"> the</w:t>
            </w:r>
            <w:r w:rsidRPr="00F46F31">
              <w:rPr>
                <w:sz w:val="24"/>
              </w:rPr>
              <w:t xml:space="preserve"> </w:t>
            </w:r>
            <w:r w:rsidR="00313FF2" w:rsidRPr="00F46F31">
              <w:rPr>
                <w:sz w:val="24"/>
              </w:rPr>
              <w:t>CM</w:t>
            </w:r>
            <w:r w:rsidR="00F46F31" w:rsidRPr="00F46F31">
              <w:rPr>
                <w:sz w:val="24"/>
              </w:rPr>
              <w:t>072</w:t>
            </w:r>
            <w:r w:rsidR="00313FF2" w:rsidRPr="00F46F31">
              <w:rPr>
                <w:sz w:val="24"/>
              </w:rPr>
              <w:t xml:space="preserve"> </w:t>
            </w:r>
            <w:r w:rsidRPr="00F46F31">
              <w:rPr>
                <w:sz w:val="24"/>
              </w:rPr>
              <w:t xml:space="preserve">Original Proposal </w:t>
            </w:r>
            <w:r w:rsidR="00C2141E" w:rsidRPr="00F46F31">
              <w:rPr>
                <w:sz w:val="24"/>
              </w:rPr>
              <w:t xml:space="preserve">or </w:t>
            </w:r>
            <w:r w:rsidRPr="00F46F31">
              <w:rPr>
                <w:sz w:val="24"/>
              </w:rPr>
              <w:t>better facilitates the</w:t>
            </w:r>
            <w:r w:rsidR="00C2141E" w:rsidRPr="00F46F31">
              <w:rPr>
                <w:sz w:val="24"/>
              </w:rPr>
              <w:t xml:space="preserve"> </w:t>
            </w:r>
            <w:r w:rsidRPr="00F46F31">
              <w:rPr>
                <w:sz w:val="24"/>
              </w:rPr>
              <w:t>Applicable Objectives?</w:t>
            </w:r>
          </w:p>
        </w:tc>
        <w:sdt>
          <w:sdtPr>
            <w:rPr>
              <w:sz w:val="24"/>
            </w:rPr>
            <w:id w:val="-1563557985"/>
            <w:placeholder>
              <w:docPart w:val="8662CB3004EB459495A5B334D4093B06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638EC58E" w14:textId="77777777" w:rsidR="0006725A" w:rsidRPr="00867B72" w:rsidRDefault="00B75DF3" w:rsidP="00101C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4D8A02F0" w14:textId="77777777" w:rsidTr="00760AB5">
        <w:trPr>
          <w:trHeight w:val="264"/>
        </w:trPr>
        <w:tc>
          <w:tcPr>
            <w:tcW w:w="483" w:type="dxa"/>
          </w:tcPr>
          <w:p w14:paraId="18F7E2F9" w14:textId="77777777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2</w:t>
            </w:r>
          </w:p>
        </w:tc>
        <w:tc>
          <w:tcPr>
            <w:tcW w:w="2691" w:type="dxa"/>
          </w:tcPr>
          <w:p w14:paraId="78CB324F" w14:textId="77777777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sdt>
          <w:sdtPr>
            <w:rPr>
              <w:rFonts w:cs="Arial"/>
              <w:sz w:val="24"/>
            </w:rPr>
            <w:id w:val="1527363539"/>
            <w:placeholder>
              <w:docPart w:val="8662CB3004EB459495A5B334D4093B06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26560852" w14:textId="77777777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5473FD56" w14:textId="77777777" w:rsidTr="00760AB5">
        <w:trPr>
          <w:trHeight w:val="264"/>
        </w:trPr>
        <w:tc>
          <w:tcPr>
            <w:tcW w:w="483" w:type="dxa"/>
          </w:tcPr>
          <w:p w14:paraId="429F8029" w14:textId="77777777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91" w:type="dxa"/>
          </w:tcPr>
          <w:p w14:paraId="7C048FF7" w14:textId="77777777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1307668979"/>
            <w:placeholder>
              <w:docPart w:val="8662CB3004EB459495A5B334D4093B06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5613E639" w14:textId="77777777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00CAA3EA" w14:textId="77777777" w:rsidR="0006725A" w:rsidRPr="00CF795B" w:rsidRDefault="0006725A" w:rsidP="0006725A">
      <w:pPr>
        <w:pStyle w:val="BodyText"/>
        <w:ind w:right="-97"/>
        <w:rPr>
          <w:b/>
          <w:sz w:val="24"/>
        </w:rPr>
      </w:pPr>
    </w:p>
    <w:sectPr w:rsidR="0006725A" w:rsidRPr="00CF795B" w:rsidSect="0006725A">
      <w:headerReference w:type="default" r:id="rId13"/>
      <w:footerReference w:type="default" r:id="rId14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8CC3D" w14:textId="77777777" w:rsidR="000B7554" w:rsidRDefault="000B7554" w:rsidP="0006725A">
      <w:pPr>
        <w:spacing w:line="240" w:lineRule="auto"/>
      </w:pPr>
      <w:r>
        <w:separator/>
      </w:r>
    </w:p>
  </w:endnote>
  <w:endnote w:type="continuationSeparator" w:id="0">
    <w:p w14:paraId="4E7EA71B" w14:textId="77777777" w:rsidR="000B7554" w:rsidRDefault="000B7554" w:rsidP="00067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F3F67" w14:textId="77777777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3B014A8" w14:textId="77777777" w:rsidR="00B305B6" w:rsidRDefault="000B75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81F67" w14:textId="77777777" w:rsidR="000B7554" w:rsidRDefault="000B7554" w:rsidP="0006725A">
      <w:pPr>
        <w:spacing w:line="240" w:lineRule="auto"/>
      </w:pPr>
      <w:r>
        <w:separator/>
      </w:r>
    </w:p>
  </w:footnote>
  <w:footnote w:type="continuationSeparator" w:id="0">
    <w:p w14:paraId="2296ECFF" w14:textId="77777777" w:rsidR="000B7554" w:rsidRDefault="000B7554" w:rsidP="00067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13DE7" w14:textId="2EC4A7AB" w:rsidR="00313FF2" w:rsidRDefault="0006725A" w:rsidP="00A63A1C">
    <w:pPr>
      <w:pStyle w:val="Header"/>
      <w:ind w:left="720" w:firstLine="720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EB0F904" wp14:editId="464DFD6C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</w:r>
    <w:r w:rsidR="00C2141E">
      <w:t xml:space="preserve">Code Administrator </w:t>
    </w:r>
    <w:r w:rsidR="00C2141E" w:rsidRPr="00C70E71">
      <w:t>Consultation</w:t>
    </w:r>
    <w:r w:rsidR="00313FF2" w:rsidRPr="00C70E71">
      <w:t xml:space="preserve"> CM</w:t>
    </w:r>
    <w:r w:rsidR="00C70E71" w:rsidRPr="00C70E71">
      <w:t>072</w:t>
    </w:r>
  </w:p>
  <w:p w14:paraId="0F80AED9" w14:textId="78BD023B" w:rsidR="00A63A1C" w:rsidRDefault="00DF10F2" w:rsidP="00A63A1C">
    <w:pPr>
      <w:pStyle w:val="Header"/>
      <w:ind w:left="720" w:firstLine="720"/>
      <w:jc w:val="right"/>
    </w:pPr>
    <w:r>
      <w:tab/>
      <w:t xml:space="preserve">Published on </w:t>
    </w:r>
    <w:r w:rsidR="00BE1B5D">
      <w:t>06 November</w:t>
    </w:r>
    <w:r w:rsidR="006A18CA">
      <w:t xml:space="preserve"> 2020</w:t>
    </w:r>
    <w:r>
      <w:t xml:space="preserve"> - respond by 5pm on </w:t>
    </w:r>
    <w:r w:rsidR="006A18CA">
      <w:t>27 November 2020</w:t>
    </w:r>
  </w:p>
  <w:p w14:paraId="56C06BE9" w14:textId="77777777" w:rsidR="004B76AD" w:rsidRDefault="000B7554" w:rsidP="00A63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12"/>
  </w:num>
  <w:num w:numId="6">
    <w:abstractNumId w:val="4"/>
  </w:num>
  <w:num w:numId="7">
    <w:abstractNumId w:val="7"/>
  </w:num>
  <w:num w:numId="8">
    <w:abstractNumId w:val="13"/>
  </w:num>
  <w:num w:numId="9">
    <w:abstractNumId w:val="3"/>
  </w:num>
  <w:num w:numId="10">
    <w:abstractNumId w:val="2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C6"/>
    <w:rsid w:val="00001630"/>
    <w:rsid w:val="00056499"/>
    <w:rsid w:val="0006725A"/>
    <w:rsid w:val="00087C95"/>
    <w:rsid w:val="00096E17"/>
    <w:rsid w:val="000B7554"/>
    <w:rsid w:val="000D146E"/>
    <w:rsid w:val="000D2193"/>
    <w:rsid w:val="000E273C"/>
    <w:rsid w:val="00101C71"/>
    <w:rsid w:val="00120E3B"/>
    <w:rsid w:val="00132DB3"/>
    <w:rsid w:val="00183D8D"/>
    <w:rsid w:val="001F7E62"/>
    <w:rsid w:val="00217075"/>
    <w:rsid w:val="00231C68"/>
    <w:rsid w:val="002D2F08"/>
    <w:rsid w:val="002D7074"/>
    <w:rsid w:val="002E610D"/>
    <w:rsid w:val="00313FF2"/>
    <w:rsid w:val="00330039"/>
    <w:rsid w:val="00386948"/>
    <w:rsid w:val="003B51E4"/>
    <w:rsid w:val="003C60F9"/>
    <w:rsid w:val="003C6C26"/>
    <w:rsid w:val="00441BF4"/>
    <w:rsid w:val="00486699"/>
    <w:rsid w:val="004C52A7"/>
    <w:rsid w:val="00534F85"/>
    <w:rsid w:val="00540D4E"/>
    <w:rsid w:val="006103A5"/>
    <w:rsid w:val="006329D3"/>
    <w:rsid w:val="00677103"/>
    <w:rsid w:val="006A18CA"/>
    <w:rsid w:val="006D6ECC"/>
    <w:rsid w:val="00713E51"/>
    <w:rsid w:val="00760AB5"/>
    <w:rsid w:val="00790E02"/>
    <w:rsid w:val="00794A5E"/>
    <w:rsid w:val="007D0BAB"/>
    <w:rsid w:val="007F68D5"/>
    <w:rsid w:val="00811809"/>
    <w:rsid w:val="008312E5"/>
    <w:rsid w:val="00836CFF"/>
    <w:rsid w:val="00867B72"/>
    <w:rsid w:val="008D7AC6"/>
    <w:rsid w:val="00962A13"/>
    <w:rsid w:val="009A7FD6"/>
    <w:rsid w:val="009C15DE"/>
    <w:rsid w:val="00A10CD1"/>
    <w:rsid w:val="00AC4CF2"/>
    <w:rsid w:val="00B657DD"/>
    <w:rsid w:val="00B75DF3"/>
    <w:rsid w:val="00B97BDE"/>
    <w:rsid w:val="00BD020A"/>
    <w:rsid w:val="00BE1B5D"/>
    <w:rsid w:val="00BE2538"/>
    <w:rsid w:val="00C204B9"/>
    <w:rsid w:val="00C2141E"/>
    <w:rsid w:val="00C456F3"/>
    <w:rsid w:val="00C70E71"/>
    <w:rsid w:val="00CB6146"/>
    <w:rsid w:val="00CC6E43"/>
    <w:rsid w:val="00CF795B"/>
    <w:rsid w:val="00D14DB8"/>
    <w:rsid w:val="00D1705C"/>
    <w:rsid w:val="00D179EE"/>
    <w:rsid w:val="00DD16A0"/>
    <w:rsid w:val="00DF10F2"/>
    <w:rsid w:val="00DF38B9"/>
    <w:rsid w:val="00E14E39"/>
    <w:rsid w:val="00E41F07"/>
    <w:rsid w:val="00E63832"/>
    <w:rsid w:val="00E834D3"/>
    <w:rsid w:val="00EB1523"/>
    <w:rsid w:val="00ED38FD"/>
    <w:rsid w:val="00EF6704"/>
    <w:rsid w:val="00F20303"/>
    <w:rsid w:val="00F46F31"/>
    <w:rsid w:val="00F51984"/>
    <w:rsid w:val="00F61649"/>
    <w:rsid w:val="00F711FA"/>
    <w:rsid w:val="00F72ED7"/>
    <w:rsid w:val="00F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4F3ED"/>
  <w15:chartTrackingRefBased/>
  <w15:docId w15:val="{F0DEBED7-7172-4015-AEA6-6967AB9E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13FF2"/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cteam@nationalgrides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urrentia.walker@nationalgrideso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tcteam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pal.gataaura\National%20Grid\Code%20Administrator%20-%20Team%20documents\SOPs\7.%20New%20modification%20templates%202020\5.%20Consultation%20proforma%20and%20summary%20templates\CAC%20response%20proform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767CE931C040A688FC5DF36FBA6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9D8B1-2E77-49FC-B60A-BE4479989176}"/>
      </w:docPartPr>
      <w:docPartBody>
        <w:p w:rsidR="00000000" w:rsidRDefault="00DC306F">
          <w:pPr>
            <w:pStyle w:val="2C767CE931C040A688FC5DF36FBA69A6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BCF7C0E087484BA4F32C5F2BDB6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AB93D-C5FC-491A-A198-A8D4A4FDF43D}"/>
      </w:docPartPr>
      <w:docPartBody>
        <w:p w:rsidR="00000000" w:rsidRDefault="00DC306F">
          <w:pPr>
            <w:pStyle w:val="A4BCF7C0E087484BA4F32C5F2BDB6327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96052B1CE44AB68AA4FD19A5FF8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91BE2-5FAE-46E5-B48C-9AA2D278A607}"/>
      </w:docPartPr>
      <w:docPartBody>
        <w:p w:rsidR="00000000" w:rsidRDefault="00DC306F">
          <w:pPr>
            <w:pStyle w:val="DF96052B1CE44AB68AA4FD19A5FF807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62CB3004EB459495A5B334D4093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0558A-F5CF-4E62-9847-38A8CFDBBDF7}"/>
      </w:docPartPr>
      <w:docPartBody>
        <w:p w:rsidR="00000000" w:rsidRDefault="00DC306F">
          <w:pPr>
            <w:pStyle w:val="8662CB3004EB459495A5B334D4093B06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6F"/>
    <w:rsid w:val="00DC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767CE931C040A688FC5DF36FBA69A6">
    <w:name w:val="2C767CE931C040A688FC5DF36FBA69A6"/>
  </w:style>
  <w:style w:type="paragraph" w:customStyle="1" w:styleId="A4BCF7C0E087484BA4F32C5F2BDB6327">
    <w:name w:val="A4BCF7C0E087484BA4F32C5F2BDB6327"/>
  </w:style>
  <w:style w:type="paragraph" w:customStyle="1" w:styleId="DF96052B1CE44AB68AA4FD19A5FF807F">
    <w:name w:val="DF96052B1CE44AB68AA4FD19A5FF807F"/>
  </w:style>
  <w:style w:type="paragraph" w:customStyle="1" w:styleId="8662CB3004EB459495A5B334D4093B06">
    <w:name w:val="8662CB3004EB459495A5B334D4093B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558B389E4AA41BCC49771F5D910C9" ma:contentTypeVersion="12" ma:contentTypeDescription="Create a new document." ma:contentTypeScope="" ma:versionID="5ebf566ded5299eb59267c38cff4100e">
  <xsd:schema xmlns:xsd="http://www.w3.org/2001/XMLSchema" xmlns:xs="http://www.w3.org/2001/XMLSchema" xmlns:p="http://schemas.microsoft.com/office/2006/metadata/properties" xmlns:ns2="3f6024f2-ec53-42bf-9fc5-b1e570b27390" xmlns:ns3="97b6fe81-1556-4112-94ca-31043ca39b71" targetNamespace="http://schemas.microsoft.com/office/2006/metadata/properties" ma:root="true" ma:fieldsID="4ceb9910c8c8eb3d0defc64c32a1b13d" ns2:_="" ns3:_="">
    <xsd:import namespace="3f6024f2-ec53-42bf-9fc5-b1e570b27390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24f2-ec53-42bf-9fc5-b1e570b2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CC6AF-D41F-4DC4-8C74-E6F4C4472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024f2-ec53-42bf-9fc5-b1e570b27390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CAC response proforma.dotx</Template>
  <TotalTime>10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Rashpal Gata-Aura</dc:creator>
  <cp:keywords/>
  <dc:description/>
  <cp:lastModifiedBy>GataAura (ESO), Rashpal</cp:lastModifiedBy>
  <cp:revision>11</cp:revision>
  <dcterms:created xsi:type="dcterms:W3CDTF">2020-11-06T13:42:00Z</dcterms:created>
  <dcterms:modified xsi:type="dcterms:W3CDTF">2020-11-06T13:53:00Z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0x0101005E7558B389E4AA41BCC49771F5D910C9</vt:lpwstr>
  </property>
</Properties>
</file>