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4FB74" w14:textId="33EA1CE6" w:rsidR="006B69AD" w:rsidRDefault="00C03C56" w:rsidP="00C03C56">
      <w:pPr>
        <w:pStyle w:val="DocumentTitle"/>
        <w:framePr w:w="10490" w:wrap="notBeside"/>
        <w:rPr>
          <w:rFonts w:asciiTheme="minorHAnsi" w:hAnsiTheme="minorHAnsi"/>
          <w:sz w:val="36"/>
        </w:rPr>
      </w:pPr>
      <w:bookmarkStart w:id="0" w:name="_GoBack"/>
      <w:bookmarkEnd w:id="0"/>
      <w:r w:rsidRPr="00C03C56">
        <w:rPr>
          <w:rFonts w:asciiTheme="minorHAnsi" w:hAnsiTheme="minorHAnsi"/>
          <w:sz w:val="36"/>
        </w:rPr>
        <w:t xml:space="preserve">FORM </w:t>
      </w:r>
      <w:r w:rsidR="00F9718B">
        <w:rPr>
          <w:rFonts w:asciiTheme="minorHAnsi" w:hAnsiTheme="minorHAnsi"/>
          <w:sz w:val="36"/>
        </w:rPr>
        <w:t>B</w:t>
      </w:r>
      <w:r w:rsidRPr="00C03C56">
        <w:rPr>
          <w:rFonts w:asciiTheme="minorHAnsi" w:hAnsiTheme="minorHAnsi"/>
          <w:sz w:val="36"/>
        </w:rPr>
        <w:t xml:space="preserve">: </w:t>
      </w:r>
      <w:r w:rsidR="00ED2CD2">
        <w:rPr>
          <w:rFonts w:asciiTheme="minorHAnsi" w:hAnsiTheme="minorHAnsi"/>
          <w:sz w:val="36"/>
        </w:rPr>
        <w:t xml:space="preserve">PARTICIPANT PRE-QUALIFICATION </w:t>
      </w:r>
    </w:p>
    <w:p w14:paraId="0E68EA73" w14:textId="5B0561D6" w:rsidR="002637E3" w:rsidRPr="002637E3" w:rsidRDefault="00F9718B" w:rsidP="002637E3">
      <w:pPr>
        <w:pStyle w:val="DocumentSubtitle"/>
        <w:framePr w:wrap="notBeside"/>
      </w:pPr>
      <w:r>
        <w:t>Response Auction Trial</w:t>
      </w:r>
    </w:p>
    <w:p w14:paraId="248121CD" w14:textId="3E7F90EB" w:rsidR="0098634C" w:rsidRDefault="0098634C" w:rsidP="0098634C">
      <w:pPr>
        <w:pStyle w:val="Heading1"/>
      </w:pPr>
      <w:r>
        <w:t>Version control</w:t>
      </w:r>
    </w:p>
    <w:p w14:paraId="4028702F" w14:textId="41128228" w:rsidR="0098634C" w:rsidRDefault="0098634C" w:rsidP="0098634C">
      <w:pPr>
        <w:pStyle w:val="BodyText"/>
      </w:pPr>
    </w:p>
    <w:tbl>
      <w:tblPr>
        <w:tblStyle w:val="NationalGrid"/>
        <w:tblW w:w="0" w:type="auto"/>
        <w:tblLook w:val="04A0" w:firstRow="1" w:lastRow="0" w:firstColumn="1" w:lastColumn="0" w:noHBand="0" w:noVBand="1"/>
      </w:tblPr>
      <w:tblGrid>
        <w:gridCol w:w="1418"/>
        <w:gridCol w:w="9070"/>
      </w:tblGrid>
      <w:tr w:rsidR="0098634C" w14:paraId="3D763E5D" w14:textId="77777777" w:rsidTr="00F97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8" w:type="dxa"/>
          </w:tcPr>
          <w:p w14:paraId="1F215B6D" w14:textId="7C9678BD" w:rsidR="0098634C" w:rsidRPr="0098634C" w:rsidRDefault="0098634C" w:rsidP="0098634C">
            <w:pPr>
              <w:pStyle w:val="BodyText"/>
              <w:rPr>
                <w:b/>
              </w:rPr>
            </w:pPr>
            <w:r w:rsidRPr="0098634C">
              <w:rPr>
                <w:b/>
              </w:rPr>
              <w:t xml:space="preserve">Version </w:t>
            </w:r>
          </w:p>
        </w:tc>
        <w:tc>
          <w:tcPr>
            <w:tcW w:w="9070" w:type="dxa"/>
          </w:tcPr>
          <w:p w14:paraId="5DBD2D0D" w14:textId="307690C5" w:rsidR="0098634C" w:rsidRPr="0098634C" w:rsidRDefault="0098634C" w:rsidP="0098634C">
            <w:pPr>
              <w:pStyle w:val="BodyText"/>
              <w:rPr>
                <w:b/>
              </w:rPr>
            </w:pPr>
            <w:r>
              <w:rPr>
                <w:b/>
              </w:rPr>
              <w:t>Date p</w:t>
            </w:r>
            <w:r w:rsidRPr="0098634C">
              <w:rPr>
                <w:b/>
              </w:rPr>
              <w:t>ublished</w:t>
            </w:r>
          </w:p>
        </w:tc>
      </w:tr>
      <w:tr w:rsidR="0098634C" w14:paraId="50302A87" w14:textId="77777777" w:rsidTr="00F9718B">
        <w:tc>
          <w:tcPr>
            <w:tcW w:w="1418" w:type="dxa"/>
          </w:tcPr>
          <w:p w14:paraId="7C434C2D" w14:textId="02F1C12B" w:rsidR="0098634C" w:rsidRDefault="0098634C" w:rsidP="0098634C">
            <w:pPr>
              <w:pStyle w:val="BodyText"/>
            </w:pPr>
            <w:r>
              <w:t>1.0</w:t>
            </w:r>
          </w:p>
        </w:tc>
        <w:tc>
          <w:tcPr>
            <w:tcW w:w="9070" w:type="dxa"/>
          </w:tcPr>
          <w:p w14:paraId="3CCE44BF" w14:textId="216682BC" w:rsidR="0098634C" w:rsidRDefault="00592237" w:rsidP="0098634C">
            <w:pPr>
              <w:pStyle w:val="BodyText"/>
            </w:pPr>
            <w:r>
              <w:t>10</w:t>
            </w:r>
            <w:r w:rsidRPr="00592237">
              <w:rPr>
                <w:vertAlign w:val="superscript"/>
              </w:rPr>
              <w:t>th</w:t>
            </w:r>
            <w:r>
              <w:t xml:space="preserve"> May</w:t>
            </w:r>
            <w:r w:rsidR="0098634C">
              <w:t xml:space="preserve"> 2019</w:t>
            </w:r>
          </w:p>
        </w:tc>
      </w:tr>
    </w:tbl>
    <w:p w14:paraId="6F7C373F" w14:textId="77777777" w:rsidR="00F9718B" w:rsidRDefault="00F9718B" w:rsidP="00F9718B">
      <w:pPr>
        <w:spacing w:after="0" w:line="276" w:lineRule="auto"/>
        <w:rPr>
          <w:rFonts w:ascii="Calibri" w:eastAsia="Calibri" w:hAnsi="Calibri" w:cs="Times New Roman"/>
          <w:b/>
          <w:color w:val="auto"/>
          <w:sz w:val="22"/>
          <w:szCs w:val="22"/>
        </w:rPr>
      </w:pPr>
    </w:p>
    <w:p w14:paraId="0D63D912" w14:textId="77777777" w:rsidR="0000215D" w:rsidRDefault="0000215D" w:rsidP="0000215D">
      <w:pPr>
        <w:pStyle w:val="Heading1"/>
      </w:pPr>
      <w:r>
        <w:t>Contents</w:t>
      </w:r>
    </w:p>
    <w:p w14:paraId="4A8B3A0A" w14:textId="2318FFB4" w:rsidR="0000215D" w:rsidRPr="0098634C" w:rsidRDefault="005A3918" w:rsidP="0000215D">
      <w:pPr>
        <w:pStyle w:val="BodyText"/>
        <w:numPr>
          <w:ilvl w:val="0"/>
          <w:numId w:val="24"/>
        </w:numPr>
        <w:rPr>
          <w:color w:val="F26522" w:themeColor="accent1"/>
          <w:sz w:val="22"/>
          <w:szCs w:val="22"/>
        </w:rPr>
      </w:pPr>
      <w:r>
        <w:rPr>
          <w:rStyle w:val="Hyperlink"/>
          <w:color w:val="F26522" w:themeColor="accent1"/>
          <w:sz w:val="22"/>
          <w:szCs w:val="22"/>
        </w:rPr>
        <w:t>Guidance Notes</w:t>
      </w:r>
    </w:p>
    <w:p w14:paraId="5A3E7BCE" w14:textId="376385DD" w:rsidR="0000215D" w:rsidRPr="0098634C" w:rsidRDefault="00224E6D" w:rsidP="0000215D">
      <w:pPr>
        <w:pStyle w:val="BodyText"/>
        <w:numPr>
          <w:ilvl w:val="0"/>
          <w:numId w:val="24"/>
        </w:numPr>
        <w:rPr>
          <w:color w:val="F26522" w:themeColor="accent1"/>
          <w:sz w:val="22"/>
          <w:szCs w:val="22"/>
        </w:rPr>
      </w:pPr>
      <w:hyperlink w:anchor="_FORM_A_–" w:history="1">
        <w:r w:rsidR="0000215D">
          <w:rPr>
            <w:rStyle w:val="Hyperlink"/>
            <w:color w:val="F26522" w:themeColor="accent1"/>
            <w:sz w:val="22"/>
            <w:szCs w:val="22"/>
          </w:rPr>
          <w:t xml:space="preserve">FORM B – </w:t>
        </w:r>
        <w:r w:rsidR="00ED2CD2">
          <w:rPr>
            <w:rStyle w:val="Hyperlink"/>
            <w:color w:val="F26522" w:themeColor="accent1"/>
            <w:sz w:val="22"/>
            <w:szCs w:val="22"/>
          </w:rPr>
          <w:t xml:space="preserve">Participant </w:t>
        </w:r>
        <w:r w:rsidR="005A3918">
          <w:rPr>
            <w:rStyle w:val="Hyperlink"/>
            <w:color w:val="F26522" w:themeColor="accent1"/>
            <w:sz w:val="22"/>
            <w:szCs w:val="22"/>
          </w:rPr>
          <w:t>Pre-Qualification</w:t>
        </w:r>
      </w:hyperlink>
      <w:r w:rsidR="005A3918">
        <w:rPr>
          <w:rStyle w:val="Hyperlink"/>
          <w:color w:val="F26522" w:themeColor="accent1"/>
          <w:sz w:val="22"/>
          <w:szCs w:val="22"/>
        </w:rPr>
        <w:t xml:space="preserve"> </w:t>
      </w:r>
    </w:p>
    <w:p w14:paraId="59753465" w14:textId="77777777" w:rsidR="0000215D" w:rsidRDefault="0000215D" w:rsidP="00F9718B">
      <w:pPr>
        <w:pStyle w:val="Heading1"/>
        <w:rPr>
          <w:rFonts w:eastAsia="Calibri"/>
        </w:rPr>
      </w:pPr>
    </w:p>
    <w:p w14:paraId="25068936" w14:textId="368A3F86" w:rsidR="0000215D" w:rsidRPr="00C43F4B" w:rsidRDefault="0000215D" w:rsidP="0000215D">
      <w:pPr>
        <w:pStyle w:val="BodyLetter"/>
        <w:jc w:val="both"/>
        <w:rPr>
          <w:i/>
        </w:rPr>
      </w:pPr>
      <w:r>
        <w:rPr>
          <w:i/>
        </w:rPr>
        <w:t>Please note: c</w:t>
      </w:r>
      <w:r w:rsidRPr="00C43F4B">
        <w:rPr>
          <w:i/>
        </w:rPr>
        <w:t xml:space="preserve">apitalised and bold terms used in this Form B have, where not expressly defined, the meanings </w:t>
      </w:r>
      <w:r w:rsidR="00F70AF5">
        <w:rPr>
          <w:i/>
        </w:rPr>
        <w:t>given</w:t>
      </w:r>
      <w:r w:rsidR="00F70AF5" w:rsidRPr="00C43F4B">
        <w:rPr>
          <w:i/>
        </w:rPr>
        <w:t xml:space="preserve"> </w:t>
      </w:r>
      <w:r w:rsidRPr="00C43F4B">
        <w:rPr>
          <w:i/>
        </w:rPr>
        <w:t xml:space="preserve">to them in the </w:t>
      </w:r>
      <w:r w:rsidRPr="00C43F4B">
        <w:rPr>
          <w:b/>
          <w:i/>
        </w:rPr>
        <w:t>Glossary of Terms and Rules of Interpretation</w:t>
      </w:r>
      <w:r w:rsidRPr="00C43F4B">
        <w:rPr>
          <w:i/>
        </w:rPr>
        <w:t xml:space="preserve">. </w:t>
      </w:r>
    </w:p>
    <w:p w14:paraId="2E56B979" w14:textId="77777777" w:rsidR="0000215D" w:rsidRDefault="0000215D" w:rsidP="00F9718B">
      <w:pPr>
        <w:pStyle w:val="Heading1"/>
        <w:rPr>
          <w:rFonts w:eastAsia="Calibri"/>
        </w:rPr>
      </w:pPr>
    </w:p>
    <w:p w14:paraId="7781F5C4" w14:textId="77777777" w:rsidR="00F9718B" w:rsidRPr="00F9718B" w:rsidRDefault="00F9718B" w:rsidP="00F9718B">
      <w:pPr>
        <w:spacing w:after="0" w:line="276" w:lineRule="auto"/>
        <w:jc w:val="center"/>
        <w:rPr>
          <w:rFonts w:ascii="Calibri" w:eastAsia="Calibri" w:hAnsi="Calibri" w:cs="Times New Roman"/>
          <w:b/>
          <w:color w:val="F26522" w:themeColor="accent1"/>
          <w:sz w:val="22"/>
          <w:szCs w:val="22"/>
        </w:rPr>
      </w:pPr>
    </w:p>
    <w:p w14:paraId="6559E6BA" w14:textId="77777777" w:rsidR="0000215D" w:rsidRDefault="0000215D">
      <w:pPr>
        <w:rPr>
          <w:rFonts w:eastAsiaTheme="majorEastAsia" w:cstheme="majorBidi"/>
          <w:b/>
          <w:bCs/>
          <w:color w:val="F26522" w:themeColor="accent1"/>
          <w:sz w:val="28"/>
          <w:szCs w:val="28"/>
        </w:rPr>
      </w:pPr>
      <w:r>
        <w:br w:type="page"/>
      </w:r>
    </w:p>
    <w:p w14:paraId="3F4A2676" w14:textId="0319BA10" w:rsidR="00282269" w:rsidRDefault="005A3918" w:rsidP="0000215D">
      <w:pPr>
        <w:pStyle w:val="Heading1"/>
      </w:pPr>
      <w:r>
        <w:lastRenderedPageBreak/>
        <w:t>Guidance Notes</w:t>
      </w:r>
    </w:p>
    <w:p w14:paraId="03BB41D3" w14:textId="77777777" w:rsidR="0000215D" w:rsidRDefault="0000215D" w:rsidP="00282269">
      <w:pPr>
        <w:pStyle w:val="BodyLetter"/>
        <w:jc w:val="both"/>
      </w:pPr>
    </w:p>
    <w:p w14:paraId="1AB25642" w14:textId="03BAC10C" w:rsidR="00282269" w:rsidRDefault="00282269" w:rsidP="00282269">
      <w:pPr>
        <w:pStyle w:val="BodyLetter"/>
        <w:jc w:val="both"/>
      </w:pPr>
      <w:r>
        <w:t xml:space="preserve">To become </w:t>
      </w:r>
      <w:r w:rsidR="0000215D">
        <w:t>entitled t</w:t>
      </w:r>
      <w:r>
        <w:t xml:space="preserve">o participate in the </w:t>
      </w:r>
      <w:r w:rsidRPr="00C43F4B">
        <w:rPr>
          <w:b/>
        </w:rPr>
        <w:t>Response Auction Trial</w:t>
      </w:r>
      <w:r>
        <w:t xml:space="preserve">, a company </w:t>
      </w:r>
      <w:r w:rsidR="008E1CB1">
        <w:t>must register</w:t>
      </w:r>
      <w:r w:rsidR="00F70AF5">
        <w:t xml:space="preserve"> with </w:t>
      </w:r>
      <w:r w:rsidR="00F70AF5" w:rsidRPr="008E1CB1">
        <w:rPr>
          <w:b/>
        </w:rPr>
        <w:t>NGESO</w:t>
      </w:r>
      <w:r>
        <w:t xml:space="preserve"> as a </w:t>
      </w:r>
      <w:r>
        <w:rPr>
          <w:b/>
        </w:rPr>
        <w:t>Registered Auction Participant</w:t>
      </w:r>
      <w:r w:rsidR="0000215D">
        <w:t xml:space="preserve">.  This requires a company (or its </w:t>
      </w:r>
      <w:r w:rsidR="0000215D" w:rsidRPr="0000215D">
        <w:rPr>
          <w:b/>
        </w:rPr>
        <w:t>Agent</w:t>
      </w:r>
      <w:r w:rsidR="0000215D">
        <w:t xml:space="preserve">) to first complete and submit to </w:t>
      </w:r>
      <w:r w:rsidR="0000215D" w:rsidRPr="0000215D">
        <w:rPr>
          <w:b/>
        </w:rPr>
        <w:t>NGESO</w:t>
      </w:r>
      <w:r>
        <w:t>:</w:t>
      </w:r>
    </w:p>
    <w:p w14:paraId="46A3F034" w14:textId="5698F43B" w:rsidR="00282269" w:rsidRDefault="00282269" w:rsidP="00282269">
      <w:pPr>
        <w:pStyle w:val="BodyLetter"/>
        <w:jc w:val="both"/>
      </w:pPr>
    </w:p>
    <w:p w14:paraId="19CF17EE" w14:textId="0229A1F8" w:rsidR="0000215D" w:rsidRPr="0000215D" w:rsidRDefault="0000215D" w:rsidP="0000215D">
      <w:pPr>
        <w:pStyle w:val="BodyLetter"/>
        <w:numPr>
          <w:ilvl w:val="0"/>
          <w:numId w:val="37"/>
        </w:numPr>
        <w:jc w:val="both"/>
      </w:pPr>
      <w:r>
        <w:t xml:space="preserve">Form A of the </w:t>
      </w:r>
      <w:r w:rsidRPr="00C43F4B">
        <w:rPr>
          <w:b/>
        </w:rPr>
        <w:t>Registration Documents</w:t>
      </w:r>
      <w:r w:rsidRPr="0000215D">
        <w:t xml:space="preserve">, to apply to be registered as a </w:t>
      </w:r>
      <w:r>
        <w:rPr>
          <w:b/>
        </w:rPr>
        <w:t>Registered Service Provider</w:t>
      </w:r>
      <w:r>
        <w:t>, and</w:t>
      </w:r>
    </w:p>
    <w:p w14:paraId="4DB59A79" w14:textId="60C0015B" w:rsidR="0000215D" w:rsidRDefault="0000215D" w:rsidP="0000215D">
      <w:pPr>
        <w:pStyle w:val="BodyLetter"/>
        <w:ind w:left="780"/>
        <w:jc w:val="both"/>
      </w:pPr>
    </w:p>
    <w:p w14:paraId="0EEF0C07" w14:textId="7AF54FD1" w:rsidR="0000215D" w:rsidRPr="00282269" w:rsidRDefault="0000215D" w:rsidP="0000215D">
      <w:pPr>
        <w:pStyle w:val="BodyLetter"/>
        <w:numPr>
          <w:ilvl w:val="0"/>
          <w:numId w:val="37"/>
        </w:numPr>
        <w:jc w:val="both"/>
      </w:pPr>
      <w:r>
        <w:t xml:space="preserve">this Form B of the </w:t>
      </w:r>
      <w:r w:rsidRPr="00C43F4B">
        <w:rPr>
          <w:b/>
        </w:rPr>
        <w:t>Registration Documents</w:t>
      </w:r>
      <w:r>
        <w:t xml:space="preserve">, to </w:t>
      </w:r>
      <w:r w:rsidR="00ED2CD2">
        <w:t xml:space="preserve">apply to become pre-qualified to participate in </w:t>
      </w:r>
      <w:r>
        <w:t xml:space="preserve">the </w:t>
      </w:r>
      <w:r w:rsidR="00ED2CD2" w:rsidRPr="00047EB6">
        <w:rPr>
          <w:b/>
        </w:rPr>
        <w:t xml:space="preserve">Response </w:t>
      </w:r>
      <w:r w:rsidRPr="00C43F4B">
        <w:rPr>
          <w:b/>
        </w:rPr>
        <w:t>Auction Trial</w:t>
      </w:r>
      <w:r>
        <w:rPr>
          <w:b/>
        </w:rPr>
        <w:t>.</w:t>
      </w:r>
    </w:p>
    <w:p w14:paraId="2AA2C700" w14:textId="77777777" w:rsidR="0000215D" w:rsidRDefault="0000215D" w:rsidP="0000215D">
      <w:pPr>
        <w:pStyle w:val="BodyLetter"/>
        <w:jc w:val="both"/>
      </w:pPr>
    </w:p>
    <w:p w14:paraId="23E2EDDF" w14:textId="77777777" w:rsidR="00501EA7" w:rsidRDefault="00501EA7" w:rsidP="00501EA7">
      <w:pPr>
        <w:pStyle w:val="BodyLetter"/>
        <w:jc w:val="both"/>
      </w:pPr>
      <w:r>
        <w:t>A company should use this Form B if:</w:t>
      </w:r>
    </w:p>
    <w:p w14:paraId="53CC571B" w14:textId="77777777" w:rsidR="00501EA7" w:rsidRDefault="00501EA7" w:rsidP="00501EA7">
      <w:pPr>
        <w:pStyle w:val="BodyLetter"/>
        <w:jc w:val="both"/>
      </w:pPr>
    </w:p>
    <w:p w14:paraId="61369181" w14:textId="1ED51E7A" w:rsidR="00501EA7" w:rsidRPr="00282269" w:rsidRDefault="00501EA7" w:rsidP="00501EA7">
      <w:pPr>
        <w:pStyle w:val="BodyLetter"/>
        <w:numPr>
          <w:ilvl w:val="0"/>
          <w:numId w:val="37"/>
        </w:numPr>
        <w:jc w:val="both"/>
      </w:pPr>
      <w:r w:rsidRPr="00151EEF">
        <w:rPr>
          <w:b/>
        </w:rPr>
        <w:t>NGESO</w:t>
      </w:r>
      <w:r>
        <w:t xml:space="preserve"> has already confirmed to it </w:t>
      </w:r>
      <w:r w:rsidR="00E93DA8">
        <w:t xml:space="preserve">(or its </w:t>
      </w:r>
      <w:r w:rsidR="00E93DA8" w:rsidRPr="0055028C">
        <w:rPr>
          <w:b/>
        </w:rPr>
        <w:t>Agent</w:t>
      </w:r>
      <w:r w:rsidR="00E93DA8">
        <w:t xml:space="preserve">) </w:t>
      </w:r>
      <w:r>
        <w:t xml:space="preserve">that it is a </w:t>
      </w:r>
      <w:r>
        <w:rPr>
          <w:b/>
        </w:rPr>
        <w:t>Registered Service Provider</w:t>
      </w:r>
      <w:r>
        <w:t xml:space="preserve">, and it now wishes to participate in the </w:t>
      </w:r>
      <w:r w:rsidRPr="00C43F4B">
        <w:rPr>
          <w:b/>
        </w:rPr>
        <w:t>Response Auction Trial</w:t>
      </w:r>
      <w:r>
        <w:t xml:space="preserve">; </w:t>
      </w:r>
      <w:r w:rsidRPr="008E1CB1">
        <w:rPr>
          <w:i/>
        </w:rPr>
        <w:t>AND</w:t>
      </w:r>
      <w:r w:rsidRPr="00F70AF5">
        <w:rPr>
          <w:i/>
        </w:rPr>
        <w:t>/OR</w:t>
      </w:r>
    </w:p>
    <w:p w14:paraId="0578F4E2" w14:textId="77777777" w:rsidR="00501EA7" w:rsidRDefault="00501EA7" w:rsidP="00501EA7">
      <w:pPr>
        <w:pStyle w:val="BodyLetter"/>
        <w:ind w:left="780"/>
        <w:jc w:val="both"/>
      </w:pPr>
    </w:p>
    <w:p w14:paraId="0C572E9D" w14:textId="64BA08DB" w:rsidR="00501EA7" w:rsidRDefault="00501EA7" w:rsidP="00501EA7">
      <w:pPr>
        <w:pStyle w:val="BodyLetter"/>
        <w:numPr>
          <w:ilvl w:val="0"/>
          <w:numId w:val="37"/>
        </w:numPr>
        <w:jc w:val="both"/>
      </w:pPr>
      <w:r>
        <w:t xml:space="preserve">it is applying as </w:t>
      </w:r>
      <w:r w:rsidRPr="00C43F4B">
        <w:rPr>
          <w:b/>
        </w:rPr>
        <w:t>Agent</w:t>
      </w:r>
      <w:r>
        <w:t xml:space="preserve"> on behalf of one or more </w:t>
      </w:r>
      <w:r w:rsidRPr="00151EEF">
        <w:rPr>
          <w:b/>
        </w:rPr>
        <w:t>Related Entities</w:t>
      </w:r>
      <w:r>
        <w:t xml:space="preserve"> who have each been confirmed by </w:t>
      </w:r>
      <w:r w:rsidRPr="00C43F4B">
        <w:rPr>
          <w:b/>
        </w:rPr>
        <w:t>NGESO</w:t>
      </w:r>
      <w:r>
        <w:t xml:space="preserve"> as </w:t>
      </w:r>
      <w:r>
        <w:rPr>
          <w:b/>
        </w:rPr>
        <w:t>Registered Service Providers</w:t>
      </w:r>
      <w:r>
        <w:t xml:space="preserve">, and which now wish to participate in the </w:t>
      </w:r>
      <w:r w:rsidRPr="00C43F4B">
        <w:rPr>
          <w:b/>
        </w:rPr>
        <w:t>Response Auction Trial</w:t>
      </w:r>
      <w:r>
        <w:t xml:space="preserve">. </w:t>
      </w:r>
    </w:p>
    <w:p w14:paraId="07A3EC78" w14:textId="77777777" w:rsidR="00501EA7" w:rsidRPr="00F9718B" w:rsidRDefault="00501EA7" w:rsidP="00501EA7">
      <w:pPr>
        <w:spacing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36B36A3F" w14:textId="052B4A82" w:rsidR="00501EA7" w:rsidRDefault="00501EA7" w:rsidP="00501EA7">
      <w:pPr>
        <w:pStyle w:val="BodyLetter"/>
        <w:jc w:val="both"/>
      </w:pPr>
      <w:r>
        <w:t xml:space="preserve">A company may also use this Form B where an application for registration as a </w:t>
      </w:r>
      <w:r>
        <w:rPr>
          <w:b/>
        </w:rPr>
        <w:t>Registered Service Provider</w:t>
      </w:r>
      <w:r w:rsidRPr="00C43F4B">
        <w:rPr>
          <w:b/>
        </w:rPr>
        <w:t xml:space="preserve"> </w:t>
      </w:r>
      <w:r>
        <w:t xml:space="preserve">has either been made previously but has not yet been confirmed by </w:t>
      </w:r>
      <w:r w:rsidRPr="00C43F4B">
        <w:rPr>
          <w:b/>
        </w:rPr>
        <w:t>NGESO</w:t>
      </w:r>
      <w:r>
        <w:t>, or is now made simultaneously with the submission of this Form B.</w:t>
      </w:r>
    </w:p>
    <w:p w14:paraId="06D1FA83" w14:textId="77777777" w:rsidR="00501EA7" w:rsidRDefault="00501EA7" w:rsidP="00282269">
      <w:pPr>
        <w:pStyle w:val="BodyLetter"/>
        <w:jc w:val="both"/>
      </w:pPr>
    </w:p>
    <w:p w14:paraId="52035CE8" w14:textId="451E4F7A" w:rsidR="000F3796" w:rsidRDefault="0000215D" w:rsidP="00282269">
      <w:pPr>
        <w:pStyle w:val="BodyLetter"/>
        <w:jc w:val="both"/>
      </w:pPr>
      <w:r>
        <w:t xml:space="preserve">Following receipt of these </w:t>
      </w:r>
      <w:r w:rsidRPr="00C43F4B">
        <w:rPr>
          <w:b/>
        </w:rPr>
        <w:t>Registration Documents</w:t>
      </w:r>
      <w:r>
        <w:rPr>
          <w:b/>
        </w:rPr>
        <w:t xml:space="preserve"> </w:t>
      </w:r>
      <w:r>
        <w:t xml:space="preserve">and appropriate validation by </w:t>
      </w:r>
      <w:r w:rsidRPr="000F3796">
        <w:rPr>
          <w:b/>
        </w:rPr>
        <w:t>NGESO</w:t>
      </w:r>
      <w:r>
        <w:t xml:space="preserve">, </w:t>
      </w:r>
      <w:r w:rsidRPr="000F3796">
        <w:rPr>
          <w:b/>
        </w:rPr>
        <w:t>NGESO</w:t>
      </w:r>
      <w:r>
        <w:t xml:space="preserve"> will confirm registration as a </w:t>
      </w:r>
      <w:r>
        <w:rPr>
          <w:b/>
        </w:rPr>
        <w:t>Registered Auction Participant</w:t>
      </w:r>
      <w:r>
        <w:t xml:space="preserve"> </w:t>
      </w:r>
      <w:r w:rsidR="00282269">
        <w:t xml:space="preserve">via email in the form set out in Form C of the </w:t>
      </w:r>
      <w:r w:rsidR="00282269" w:rsidRPr="00C43F4B">
        <w:rPr>
          <w:b/>
        </w:rPr>
        <w:t>Registration Document</w:t>
      </w:r>
      <w:r w:rsidR="000F3796">
        <w:rPr>
          <w:b/>
        </w:rPr>
        <w:t>s.</w:t>
      </w:r>
      <w:r w:rsidR="000F3796">
        <w:t xml:space="preserve">  </w:t>
      </w:r>
    </w:p>
    <w:p w14:paraId="36DBE4BF" w14:textId="57A167F6" w:rsidR="00FD395E" w:rsidRDefault="00FD395E" w:rsidP="00282269">
      <w:pPr>
        <w:pStyle w:val="BodyLetter"/>
        <w:jc w:val="both"/>
      </w:pPr>
    </w:p>
    <w:p w14:paraId="661E1C6F" w14:textId="77777777" w:rsidR="00FD395E" w:rsidRDefault="00FD395E" w:rsidP="00282269">
      <w:pPr>
        <w:pStyle w:val="BodyLetter"/>
        <w:jc w:val="both"/>
      </w:pPr>
    </w:p>
    <w:p w14:paraId="3B3C7267" w14:textId="27AB22B8" w:rsidR="00F9718B" w:rsidRPr="00F9718B" w:rsidRDefault="00F9718B" w:rsidP="00F9718B">
      <w:pPr>
        <w:spacing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6FBBF69D" w14:textId="77777777" w:rsidR="000F3796" w:rsidRDefault="000F3796">
      <w:pPr>
        <w:rPr>
          <w:rFonts w:eastAsia="Calibri" w:cstheme="majorBidi"/>
          <w:b/>
          <w:bCs/>
          <w:color w:val="F26522" w:themeColor="accent1"/>
          <w:sz w:val="28"/>
          <w:szCs w:val="28"/>
        </w:rPr>
      </w:pPr>
      <w:r>
        <w:rPr>
          <w:rFonts w:eastAsia="Calibri"/>
        </w:rPr>
        <w:br w:type="page"/>
      </w:r>
    </w:p>
    <w:p w14:paraId="3AA69D39" w14:textId="3003FD7D" w:rsidR="0000215D" w:rsidRDefault="0000215D" w:rsidP="00757ABC">
      <w:pPr>
        <w:pStyle w:val="Heading1"/>
        <w:jc w:val="center"/>
        <w:rPr>
          <w:rFonts w:eastAsia="Calibri"/>
        </w:rPr>
      </w:pPr>
      <w:r>
        <w:rPr>
          <w:rFonts w:eastAsia="Calibri"/>
        </w:rPr>
        <w:t xml:space="preserve">Form B: </w:t>
      </w:r>
      <w:r w:rsidR="00ED2CD2">
        <w:rPr>
          <w:rFonts w:eastAsia="Calibri"/>
        </w:rPr>
        <w:t xml:space="preserve">Participant </w:t>
      </w:r>
      <w:r w:rsidR="00941A2F">
        <w:rPr>
          <w:rFonts w:eastAsia="Calibri"/>
        </w:rPr>
        <w:t xml:space="preserve">Pre-Qualification </w:t>
      </w:r>
    </w:p>
    <w:p w14:paraId="5F83F6F7" w14:textId="77777777" w:rsidR="006968B0" w:rsidRPr="008E1CB1" w:rsidRDefault="006968B0" w:rsidP="006968B0">
      <w:pPr>
        <w:pStyle w:val="BodyText"/>
        <w:rPr>
          <w:rFonts w:asciiTheme="majorHAnsi" w:hAnsiTheme="majorHAnsi" w:cstheme="majorHAnsi"/>
        </w:rPr>
      </w:pPr>
    </w:p>
    <w:p w14:paraId="060BD103" w14:textId="6A2CF768" w:rsidR="00F70AF5" w:rsidRPr="008E1CB1" w:rsidRDefault="0000215D" w:rsidP="008E1CB1">
      <w:pPr>
        <w:spacing w:after="0" w:line="276" w:lineRule="auto"/>
        <w:jc w:val="center"/>
        <w:rPr>
          <w:rFonts w:asciiTheme="majorHAnsi" w:eastAsia="Calibri" w:hAnsiTheme="majorHAnsi" w:cstheme="majorHAnsi"/>
          <w:b/>
          <w:color w:val="F26522" w:themeColor="accent1"/>
          <w:sz w:val="22"/>
          <w:szCs w:val="22"/>
          <w:u w:val="single"/>
        </w:rPr>
      </w:pPr>
      <w:r w:rsidRPr="008E1CB1">
        <w:rPr>
          <w:rFonts w:asciiTheme="majorHAnsi" w:eastAsia="Calibri" w:hAnsiTheme="majorHAnsi" w:cstheme="majorHAnsi"/>
          <w:b/>
          <w:color w:val="F26522" w:themeColor="accent1"/>
          <w:sz w:val="22"/>
          <w:szCs w:val="22"/>
        </w:rPr>
        <w:t xml:space="preserve">Please download this form from NGESO’s website and submit the completed and signed form to NGESO by email at </w:t>
      </w:r>
      <w:hyperlink r:id="rId11" w:history="1">
        <w:r w:rsidR="00F35B21" w:rsidRPr="00663EAD">
          <w:rPr>
            <w:rStyle w:val="Hyperlink"/>
            <w:rFonts w:asciiTheme="majorHAnsi" w:eastAsia="Calibri" w:hAnsiTheme="majorHAnsi" w:cstheme="majorHAnsi"/>
            <w:b/>
            <w:sz w:val="22"/>
            <w:szCs w:val="22"/>
          </w:rPr>
          <w:t>commercial.operation@nationalgrideso.com</w:t>
        </w:r>
      </w:hyperlink>
    </w:p>
    <w:p w14:paraId="3895B64A" w14:textId="77777777" w:rsidR="00282269" w:rsidRDefault="00282269" w:rsidP="00282269">
      <w:pPr>
        <w:pStyle w:val="BodyLetter"/>
        <w:jc w:val="both"/>
      </w:pPr>
    </w:p>
    <w:p w14:paraId="627F062E" w14:textId="0B64C846" w:rsidR="00282269" w:rsidRDefault="00282269" w:rsidP="00282269">
      <w:pPr>
        <w:pStyle w:val="BodyLetter"/>
        <w:jc w:val="both"/>
      </w:pPr>
      <w:r>
        <w:t>This Form B constitutes a</w:t>
      </w:r>
      <w:r w:rsidR="00F17AB7">
        <w:t>n application to</w:t>
      </w:r>
      <w:r w:rsidR="00941A2F">
        <w:t xml:space="preserve"> pre-qualif</w:t>
      </w:r>
      <w:r w:rsidR="00F17AB7">
        <w:t>y for participation</w:t>
      </w:r>
      <w:r>
        <w:t xml:space="preserve"> in the </w:t>
      </w:r>
      <w:r w:rsidRPr="00C43F4B">
        <w:rPr>
          <w:b/>
        </w:rPr>
        <w:t>Response Auction Trial</w:t>
      </w:r>
      <w:r>
        <w:t xml:space="preserve">.  </w:t>
      </w:r>
    </w:p>
    <w:p w14:paraId="244D7E2C" w14:textId="77777777" w:rsidR="00F9718B" w:rsidRPr="00F9718B" w:rsidRDefault="00F9718B" w:rsidP="00F9718B">
      <w:pPr>
        <w:spacing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tbl>
      <w:tblPr>
        <w:tblStyle w:val="NationalGrid"/>
        <w:tblW w:w="10490" w:type="dxa"/>
        <w:tblLook w:val="04A0" w:firstRow="1" w:lastRow="0" w:firstColumn="1" w:lastColumn="0" w:noHBand="0" w:noVBand="1"/>
      </w:tblPr>
      <w:tblGrid>
        <w:gridCol w:w="2770"/>
        <w:gridCol w:w="3139"/>
        <w:gridCol w:w="4581"/>
      </w:tblGrid>
      <w:tr w:rsidR="00F9718B" w:rsidRPr="00F9718B" w14:paraId="59B25B4F" w14:textId="77777777" w:rsidTr="00F97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70" w:type="dxa"/>
          </w:tcPr>
          <w:p w14:paraId="4BEE3221" w14:textId="4A817E98" w:rsidR="00F9718B" w:rsidRPr="00F9718B" w:rsidRDefault="00282269" w:rsidP="00F9718B">
            <w:pPr>
              <w:spacing w:after="0" w:line="276" w:lineRule="auto"/>
              <w:rPr>
                <w:rFonts w:ascii="Arial" w:eastAsia="Calibri" w:hAnsi="Arial" w:cs="Arial"/>
                <w:b/>
                <w:color w:val="auto"/>
                <w:szCs w:val="18"/>
              </w:rPr>
            </w:pPr>
            <w:r w:rsidRPr="00282269">
              <w:rPr>
                <w:rFonts w:ascii="Arial" w:eastAsia="Calibri" w:hAnsi="Arial" w:cs="Arial"/>
                <w:b/>
                <w:color w:val="auto"/>
                <w:szCs w:val="18"/>
              </w:rPr>
              <w:t>Registered Service Provider</w:t>
            </w:r>
            <w:r w:rsidR="00F70AF5">
              <w:rPr>
                <w:rFonts w:ascii="Arial" w:eastAsia="Calibri" w:hAnsi="Arial" w:cs="Arial"/>
                <w:b/>
                <w:color w:val="auto"/>
                <w:szCs w:val="18"/>
              </w:rPr>
              <w:t>*</w:t>
            </w:r>
            <w:r w:rsidRPr="00282269">
              <w:rPr>
                <w:rFonts w:ascii="Arial" w:eastAsia="Calibri" w:hAnsi="Arial" w:cs="Arial"/>
                <w:b/>
                <w:color w:val="auto"/>
                <w:szCs w:val="18"/>
              </w:rPr>
              <w:t>:</w:t>
            </w:r>
          </w:p>
        </w:tc>
        <w:tc>
          <w:tcPr>
            <w:tcW w:w="3139" w:type="dxa"/>
          </w:tcPr>
          <w:p w14:paraId="0C05F528" w14:textId="77777777" w:rsidR="00F9718B" w:rsidRPr="00F9718B" w:rsidRDefault="00F9718B" w:rsidP="00F9718B">
            <w:pPr>
              <w:spacing w:after="0" w:line="276" w:lineRule="auto"/>
              <w:rPr>
                <w:rFonts w:ascii="Arial" w:eastAsia="Calibri" w:hAnsi="Arial" w:cs="Arial"/>
                <w:b/>
                <w:color w:val="auto"/>
                <w:szCs w:val="18"/>
              </w:rPr>
            </w:pPr>
            <w:r w:rsidRPr="00F9718B">
              <w:rPr>
                <w:rFonts w:ascii="Arial" w:eastAsia="Calibri" w:hAnsi="Arial" w:cs="Arial"/>
                <w:b/>
                <w:color w:val="auto"/>
                <w:szCs w:val="18"/>
              </w:rPr>
              <w:t>Company Number:</w:t>
            </w:r>
          </w:p>
        </w:tc>
        <w:tc>
          <w:tcPr>
            <w:tcW w:w="4581" w:type="dxa"/>
          </w:tcPr>
          <w:p w14:paraId="2B7795A7" w14:textId="77777777" w:rsidR="00F9718B" w:rsidRDefault="00F9718B" w:rsidP="00F9718B">
            <w:pPr>
              <w:spacing w:after="0" w:line="276" w:lineRule="auto"/>
              <w:rPr>
                <w:rFonts w:eastAsia="Calibri" w:cs="Arial"/>
                <w:b/>
                <w:color w:val="auto"/>
                <w:szCs w:val="18"/>
              </w:rPr>
            </w:pPr>
            <w:r w:rsidRPr="00F9718B">
              <w:rPr>
                <w:rFonts w:ascii="Arial" w:eastAsia="Calibri" w:hAnsi="Arial" w:cs="Arial"/>
                <w:b/>
                <w:color w:val="auto"/>
                <w:szCs w:val="18"/>
              </w:rPr>
              <w:t>Unique Identifier Code</w:t>
            </w:r>
          </w:p>
          <w:p w14:paraId="5B9AB8DA" w14:textId="5D7C20C0" w:rsidR="00F9718B" w:rsidRPr="00F9718B" w:rsidRDefault="00F9718B" w:rsidP="00397A2C">
            <w:pPr>
              <w:spacing w:after="0" w:line="276" w:lineRule="auto"/>
              <w:rPr>
                <w:rFonts w:ascii="Arial" w:eastAsia="Calibri" w:hAnsi="Arial" w:cs="Arial"/>
                <w:b/>
                <w:color w:val="auto"/>
                <w:szCs w:val="18"/>
              </w:rPr>
            </w:pPr>
            <w:r w:rsidRPr="00F9718B">
              <w:rPr>
                <w:rFonts w:ascii="Arial" w:eastAsia="Calibri" w:hAnsi="Arial" w:cs="Arial"/>
                <w:b/>
                <w:color w:val="auto"/>
                <w:szCs w:val="18"/>
              </w:rPr>
              <w:t>(if known</w:t>
            </w:r>
            <w:r w:rsidR="00397A2C">
              <w:rPr>
                <w:rFonts w:ascii="Arial" w:eastAsia="Calibri" w:hAnsi="Arial" w:cs="Arial"/>
                <w:b/>
                <w:color w:val="auto"/>
                <w:szCs w:val="18"/>
              </w:rPr>
              <w:t xml:space="preserve">, otherwise </w:t>
            </w:r>
            <w:r w:rsidR="00151F8D">
              <w:rPr>
                <w:rFonts w:ascii="Arial" w:eastAsia="Calibri" w:hAnsi="Arial" w:cs="Arial"/>
                <w:b/>
                <w:color w:val="auto"/>
                <w:szCs w:val="18"/>
              </w:rPr>
              <w:t>please leave blank</w:t>
            </w:r>
            <w:r w:rsidRPr="00F9718B">
              <w:rPr>
                <w:rFonts w:ascii="Arial" w:eastAsia="Calibri" w:hAnsi="Arial" w:cs="Arial"/>
                <w:b/>
                <w:color w:val="auto"/>
                <w:szCs w:val="18"/>
              </w:rPr>
              <w:t>):</w:t>
            </w:r>
          </w:p>
        </w:tc>
      </w:tr>
      <w:tr w:rsidR="00F9718B" w:rsidRPr="00F9718B" w14:paraId="038D8890" w14:textId="77777777" w:rsidTr="00F9718B">
        <w:tc>
          <w:tcPr>
            <w:tcW w:w="2770" w:type="dxa"/>
          </w:tcPr>
          <w:p w14:paraId="2A65D6EB" w14:textId="77777777" w:rsidR="00F9718B" w:rsidRPr="00F9718B" w:rsidRDefault="00F9718B" w:rsidP="00F9718B">
            <w:pPr>
              <w:spacing w:after="0" w:line="276" w:lineRule="auto"/>
              <w:rPr>
                <w:rFonts w:ascii="Arial" w:eastAsia="Calibri" w:hAnsi="Arial" w:cs="Arial"/>
                <w:color w:val="auto"/>
                <w:szCs w:val="18"/>
                <w:highlight w:val="yellow"/>
              </w:rPr>
            </w:pPr>
            <w:r w:rsidRPr="00F9718B">
              <w:rPr>
                <w:rFonts w:ascii="Arial" w:eastAsia="Calibri" w:hAnsi="Arial" w:cs="Arial"/>
                <w:color w:val="auto"/>
                <w:szCs w:val="18"/>
                <w:highlight w:val="yellow"/>
              </w:rPr>
              <w:t>[XXX]</w:t>
            </w:r>
          </w:p>
        </w:tc>
        <w:tc>
          <w:tcPr>
            <w:tcW w:w="3139" w:type="dxa"/>
          </w:tcPr>
          <w:p w14:paraId="1FF2BA75" w14:textId="77777777" w:rsidR="00F9718B" w:rsidRPr="00F9718B" w:rsidRDefault="00F9718B" w:rsidP="00F9718B">
            <w:pPr>
              <w:spacing w:after="0" w:line="276" w:lineRule="auto"/>
              <w:rPr>
                <w:rFonts w:ascii="Arial" w:eastAsia="Calibri" w:hAnsi="Arial" w:cs="Arial"/>
                <w:color w:val="auto"/>
                <w:szCs w:val="18"/>
                <w:highlight w:val="yellow"/>
              </w:rPr>
            </w:pPr>
            <w:r w:rsidRPr="00F9718B">
              <w:rPr>
                <w:rFonts w:ascii="Arial" w:eastAsia="Calibri" w:hAnsi="Arial" w:cs="Arial"/>
                <w:color w:val="auto"/>
                <w:szCs w:val="18"/>
                <w:highlight w:val="yellow"/>
              </w:rPr>
              <w:t>[YYY]</w:t>
            </w:r>
          </w:p>
        </w:tc>
        <w:tc>
          <w:tcPr>
            <w:tcW w:w="4581" w:type="dxa"/>
          </w:tcPr>
          <w:p w14:paraId="3DE7E01D" w14:textId="77777777" w:rsidR="00F9718B" w:rsidRPr="00F9718B" w:rsidRDefault="00F9718B" w:rsidP="00F9718B">
            <w:pPr>
              <w:spacing w:after="0" w:line="276" w:lineRule="auto"/>
              <w:rPr>
                <w:rFonts w:ascii="Arial" w:eastAsia="Calibri" w:hAnsi="Arial" w:cs="Arial"/>
                <w:color w:val="auto"/>
                <w:szCs w:val="18"/>
                <w:highlight w:val="yellow"/>
              </w:rPr>
            </w:pPr>
            <w:r w:rsidRPr="00F9718B">
              <w:rPr>
                <w:rFonts w:ascii="Arial" w:eastAsia="Calibri" w:hAnsi="Arial" w:cs="Arial"/>
                <w:color w:val="auto"/>
                <w:szCs w:val="18"/>
                <w:highlight w:val="yellow"/>
              </w:rPr>
              <w:t>[ZZZ]</w:t>
            </w:r>
          </w:p>
        </w:tc>
      </w:tr>
      <w:tr w:rsidR="00F9718B" w:rsidRPr="00F9718B" w14:paraId="147F39BD" w14:textId="77777777" w:rsidTr="00F9718B">
        <w:tc>
          <w:tcPr>
            <w:tcW w:w="2770" w:type="dxa"/>
          </w:tcPr>
          <w:p w14:paraId="67BCAF7D" w14:textId="77777777" w:rsidR="00F9718B" w:rsidRPr="00F9718B" w:rsidRDefault="00F9718B" w:rsidP="00F9718B">
            <w:pPr>
              <w:spacing w:after="0" w:line="276" w:lineRule="auto"/>
              <w:rPr>
                <w:rFonts w:ascii="Arial" w:eastAsia="Calibri" w:hAnsi="Arial" w:cs="Arial"/>
                <w:color w:val="auto"/>
                <w:szCs w:val="18"/>
                <w:highlight w:val="yellow"/>
              </w:rPr>
            </w:pPr>
            <w:r w:rsidRPr="00F9718B">
              <w:rPr>
                <w:rFonts w:ascii="Arial" w:eastAsia="Calibri" w:hAnsi="Arial" w:cs="Arial"/>
                <w:color w:val="auto"/>
                <w:szCs w:val="18"/>
                <w:highlight w:val="yellow"/>
              </w:rPr>
              <w:t>[XXX]</w:t>
            </w:r>
          </w:p>
        </w:tc>
        <w:tc>
          <w:tcPr>
            <w:tcW w:w="3139" w:type="dxa"/>
          </w:tcPr>
          <w:p w14:paraId="4CA52A92" w14:textId="77777777" w:rsidR="00F9718B" w:rsidRPr="00F9718B" w:rsidRDefault="00F9718B" w:rsidP="00F9718B">
            <w:pPr>
              <w:spacing w:after="0" w:line="276" w:lineRule="auto"/>
              <w:rPr>
                <w:rFonts w:ascii="Arial" w:eastAsia="Calibri" w:hAnsi="Arial" w:cs="Arial"/>
                <w:color w:val="auto"/>
                <w:szCs w:val="18"/>
                <w:highlight w:val="yellow"/>
              </w:rPr>
            </w:pPr>
            <w:r w:rsidRPr="00F9718B">
              <w:rPr>
                <w:rFonts w:ascii="Arial" w:eastAsia="Calibri" w:hAnsi="Arial" w:cs="Arial"/>
                <w:color w:val="auto"/>
                <w:szCs w:val="18"/>
                <w:highlight w:val="yellow"/>
              </w:rPr>
              <w:t>[YYY]</w:t>
            </w:r>
          </w:p>
        </w:tc>
        <w:tc>
          <w:tcPr>
            <w:tcW w:w="4581" w:type="dxa"/>
          </w:tcPr>
          <w:p w14:paraId="775F0CE9" w14:textId="77777777" w:rsidR="00F9718B" w:rsidRPr="00F9718B" w:rsidRDefault="00F9718B" w:rsidP="00F9718B">
            <w:pPr>
              <w:spacing w:after="0" w:line="276" w:lineRule="auto"/>
              <w:rPr>
                <w:rFonts w:ascii="Arial" w:eastAsia="Calibri" w:hAnsi="Arial" w:cs="Arial"/>
                <w:color w:val="auto"/>
                <w:szCs w:val="18"/>
                <w:highlight w:val="yellow"/>
              </w:rPr>
            </w:pPr>
            <w:r w:rsidRPr="00F9718B">
              <w:rPr>
                <w:rFonts w:ascii="Arial" w:eastAsia="Calibri" w:hAnsi="Arial" w:cs="Arial"/>
                <w:color w:val="auto"/>
                <w:szCs w:val="18"/>
                <w:highlight w:val="yellow"/>
              </w:rPr>
              <w:t>[ZZZ]</w:t>
            </w:r>
          </w:p>
        </w:tc>
      </w:tr>
      <w:tr w:rsidR="00F9718B" w:rsidRPr="00F9718B" w14:paraId="2970FB07" w14:textId="77777777" w:rsidTr="00F9718B">
        <w:trPr>
          <w:trHeight w:val="64"/>
        </w:trPr>
        <w:tc>
          <w:tcPr>
            <w:tcW w:w="2770" w:type="dxa"/>
          </w:tcPr>
          <w:p w14:paraId="6FD6BB22" w14:textId="77777777" w:rsidR="00F9718B" w:rsidRPr="00F9718B" w:rsidRDefault="00F9718B" w:rsidP="00F9718B">
            <w:pPr>
              <w:spacing w:after="0" w:line="276" w:lineRule="auto"/>
              <w:rPr>
                <w:rFonts w:ascii="Arial" w:eastAsia="Calibri" w:hAnsi="Arial" w:cs="Arial"/>
                <w:color w:val="auto"/>
                <w:szCs w:val="18"/>
                <w:highlight w:val="yellow"/>
              </w:rPr>
            </w:pPr>
            <w:r w:rsidRPr="00F9718B">
              <w:rPr>
                <w:rFonts w:ascii="Arial" w:eastAsia="Calibri" w:hAnsi="Arial" w:cs="Arial"/>
                <w:color w:val="auto"/>
                <w:szCs w:val="18"/>
                <w:highlight w:val="yellow"/>
              </w:rPr>
              <w:t>[XXX]</w:t>
            </w:r>
          </w:p>
        </w:tc>
        <w:tc>
          <w:tcPr>
            <w:tcW w:w="3139" w:type="dxa"/>
          </w:tcPr>
          <w:p w14:paraId="1BD5FF64" w14:textId="77777777" w:rsidR="00F9718B" w:rsidRPr="00F9718B" w:rsidRDefault="00F9718B" w:rsidP="00F9718B">
            <w:pPr>
              <w:spacing w:after="0" w:line="276" w:lineRule="auto"/>
              <w:rPr>
                <w:rFonts w:ascii="Arial" w:eastAsia="Calibri" w:hAnsi="Arial" w:cs="Arial"/>
                <w:color w:val="auto"/>
                <w:szCs w:val="18"/>
                <w:highlight w:val="yellow"/>
              </w:rPr>
            </w:pPr>
            <w:r w:rsidRPr="00F9718B">
              <w:rPr>
                <w:rFonts w:ascii="Arial" w:eastAsia="Calibri" w:hAnsi="Arial" w:cs="Arial"/>
                <w:color w:val="auto"/>
                <w:szCs w:val="18"/>
                <w:highlight w:val="yellow"/>
              </w:rPr>
              <w:t>[YYY]</w:t>
            </w:r>
          </w:p>
        </w:tc>
        <w:tc>
          <w:tcPr>
            <w:tcW w:w="4581" w:type="dxa"/>
          </w:tcPr>
          <w:p w14:paraId="7BB35280" w14:textId="77777777" w:rsidR="00F9718B" w:rsidRPr="00F9718B" w:rsidRDefault="00F9718B" w:rsidP="00F9718B">
            <w:pPr>
              <w:spacing w:after="0" w:line="276" w:lineRule="auto"/>
              <w:rPr>
                <w:rFonts w:ascii="Arial" w:eastAsia="Calibri" w:hAnsi="Arial" w:cs="Arial"/>
                <w:color w:val="auto"/>
                <w:szCs w:val="18"/>
                <w:highlight w:val="yellow"/>
              </w:rPr>
            </w:pPr>
            <w:r w:rsidRPr="00F9718B">
              <w:rPr>
                <w:rFonts w:ascii="Arial" w:eastAsia="Calibri" w:hAnsi="Arial" w:cs="Arial"/>
                <w:color w:val="auto"/>
                <w:szCs w:val="18"/>
                <w:highlight w:val="yellow"/>
              </w:rPr>
              <w:t>[ZZZ]</w:t>
            </w:r>
          </w:p>
        </w:tc>
      </w:tr>
    </w:tbl>
    <w:p w14:paraId="6E5AFF33" w14:textId="77777777" w:rsidR="00F9718B" w:rsidRPr="00F9718B" w:rsidRDefault="00F9718B" w:rsidP="00F9718B">
      <w:pPr>
        <w:spacing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282CE137" w14:textId="2D28E402" w:rsidR="00F70AF5" w:rsidRPr="008E1CB1" w:rsidRDefault="00F70AF5" w:rsidP="00282269">
      <w:pPr>
        <w:pStyle w:val="BodyLetter"/>
        <w:jc w:val="both"/>
        <w:rPr>
          <w:sz w:val="18"/>
          <w:szCs w:val="18"/>
        </w:rPr>
      </w:pPr>
      <w:r w:rsidRPr="008E1CB1">
        <w:rPr>
          <w:sz w:val="18"/>
          <w:szCs w:val="18"/>
        </w:rPr>
        <w:t>*including prospective where applicable</w:t>
      </w:r>
    </w:p>
    <w:p w14:paraId="76EC6178" w14:textId="77777777" w:rsidR="00F70AF5" w:rsidRDefault="00F70AF5" w:rsidP="00282269">
      <w:pPr>
        <w:pStyle w:val="BodyLetter"/>
        <w:jc w:val="both"/>
      </w:pPr>
    </w:p>
    <w:p w14:paraId="222876A2" w14:textId="06D53D5B" w:rsidR="00282269" w:rsidRDefault="00282269" w:rsidP="00282269">
      <w:pPr>
        <w:pStyle w:val="BodyLetter"/>
        <w:jc w:val="both"/>
      </w:pPr>
      <w:r>
        <w:t xml:space="preserve">Each of the companies specified above must either sign this Form B or have authorised the signatory of this Form B to do so </w:t>
      </w:r>
      <w:r w:rsidR="00671AAA">
        <w:t xml:space="preserve">as </w:t>
      </w:r>
      <w:r w:rsidR="00671AAA" w:rsidRPr="00C43F4B">
        <w:rPr>
          <w:b/>
        </w:rPr>
        <w:t>Agent</w:t>
      </w:r>
      <w:r w:rsidR="00671AAA">
        <w:t xml:space="preserve"> </w:t>
      </w:r>
      <w:r>
        <w:t xml:space="preserve">on its behalf (using </w:t>
      </w:r>
      <w:r w:rsidR="00F17AB7">
        <w:t xml:space="preserve">the form of Declaration in </w:t>
      </w:r>
      <w:r>
        <w:t>Form A).</w:t>
      </w:r>
      <w:r w:rsidR="00E93DA8">
        <w:t xml:space="preserve"> </w:t>
      </w:r>
    </w:p>
    <w:p w14:paraId="16D54156" w14:textId="77777777" w:rsidR="00F9718B" w:rsidRPr="00F9718B" w:rsidRDefault="00F9718B" w:rsidP="00F9718B">
      <w:pPr>
        <w:spacing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095E01D4" w14:textId="3463DA8E" w:rsidR="00282269" w:rsidRDefault="00E93DA8" w:rsidP="00282269">
      <w:pPr>
        <w:pStyle w:val="BodyLetter"/>
        <w:jc w:val="both"/>
      </w:pPr>
      <w:r>
        <w:t xml:space="preserve">By doing so, and upon acknowledgement and confirmation from </w:t>
      </w:r>
      <w:r w:rsidRPr="0055028C">
        <w:rPr>
          <w:b/>
        </w:rPr>
        <w:t>NGESO</w:t>
      </w:r>
      <w:r>
        <w:t xml:space="preserve"> that the applicable company </w:t>
      </w:r>
      <w:r w:rsidR="00F17AB7">
        <w:t>has been</w:t>
      </w:r>
      <w:r>
        <w:t xml:space="preserve"> registered as a </w:t>
      </w:r>
      <w:r w:rsidRPr="0055028C">
        <w:rPr>
          <w:b/>
        </w:rPr>
        <w:t>Registered Auction Participant</w:t>
      </w:r>
      <w:r w:rsidR="00C84A6B" w:rsidRPr="0055028C">
        <w:t>,</w:t>
      </w:r>
      <w:r>
        <w:t xml:space="preserve"> </w:t>
      </w:r>
      <w:r w:rsidR="0017757D">
        <w:t>each of such companies</w:t>
      </w:r>
      <w:r>
        <w:t xml:space="preserve"> </w:t>
      </w:r>
      <w:r w:rsidR="00282269" w:rsidRPr="00EF735D">
        <w:t xml:space="preserve">will become eligible to participate in </w:t>
      </w:r>
      <w:r w:rsidR="00282269">
        <w:t xml:space="preserve">the </w:t>
      </w:r>
      <w:r w:rsidR="00282269" w:rsidRPr="00C43F4B">
        <w:rPr>
          <w:b/>
        </w:rPr>
        <w:t>Response Auction Trial</w:t>
      </w:r>
      <w:r>
        <w:t>. This will entitle</w:t>
      </w:r>
      <w:r w:rsidR="00B654B0">
        <w:t xml:space="preserve"> each</w:t>
      </w:r>
      <w:r>
        <w:t xml:space="preserve"> </w:t>
      </w:r>
      <w:r w:rsidRPr="0055028C">
        <w:rPr>
          <w:b/>
        </w:rPr>
        <w:t>Registered Auction Participant</w:t>
      </w:r>
      <w:r>
        <w:t xml:space="preserve"> to:   </w:t>
      </w:r>
    </w:p>
    <w:p w14:paraId="7678E72C" w14:textId="77777777" w:rsidR="00282269" w:rsidRPr="003E6319" w:rsidRDefault="00282269" w:rsidP="00282269">
      <w:pPr>
        <w:pStyle w:val="BodyLetter"/>
        <w:jc w:val="both"/>
      </w:pPr>
    </w:p>
    <w:p w14:paraId="174975ED" w14:textId="42B13CE3" w:rsidR="00282269" w:rsidRPr="003E6319" w:rsidRDefault="00E93DA8" w:rsidP="0055028C">
      <w:pPr>
        <w:pStyle w:val="BodyLetter"/>
        <w:numPr>
          <w:ilvl w:val="0"/>
          <w:numId w:val="38"/>
        </w:numPr>
        <w:ind w:left="993" w:hanging="573"/>
        <w:jc w:val="both"/>
      </w:pPr>
      <w:r>
        <w:t>apply</w:t>
      </w:r>
      <w:r w:rsidR="00282269" w:rsidRPr="00226594">
        <w:t xml:space="preserve"> to register </w:t>
      </w:r>
      <w:r w:rsidR="00282269" w:rsidRPr="00C43F4B">
        <w:rPr>
          <w:b/>
        </w:rPr>
        <w:t>Eligible Assets</w:t>
      </w:r>
      <w:r w:rsidR="00282269" w:rsidRPr="00226594">
        <w:t xml:space="preserve"> for use in the </w:t>
      </w:r>
      <w:r w:rsidR="00282269" w:rsidRPr="00C43F4B">
        <w:rPr>
          <w:b/>
        </w:rPr>
        <w:t>Response Auction Trial</w:t>
      </w:r>
      <w:r w:rsidR="00282269" w:rsidRPr="00226594">
        <w:t xml:space="preserve"> upon the terms of, and subject to, the </w:t>
      </w:r>
      <w:r w:rsidR="00282269" w:rsidRPr="00226594">
        <w:rPr>
          <w:b/>
        </w:rPr>
        <w:t>Testing Guidelines</w:t>
      </w:r>
      <w:r w:rsidR="00282269" w:rsidRPr="003E6319">
        <w:t>; and</w:t>
      </w:r>
    </w:p>
    <w:p w14:paraId="783DD126" w14:textId="75C44B1B" w:rsidR="00282269" w:rsidRPr="003E6319" w:rsidRDefault="00E93DA8" w:rsidP="0055028C">
      <w:pPr>
        <w:pStyle w:val="BodyLetter"/>
        <w:numPr>
          <w:ilvl w:val="0"/>
          <w:numId w:val="38"/>
        </w:numPr>
        <w:ind w:left="993" w:hanging="573"/>
        <w:jc w:val="both"/>
      </w:pPr>
      <w:r>
        <w:t>submit</w:t>
      </w:r>
      <w:r w:rsidR="00671AAA">
        <w:t xml:space="preserve"> </w:t>
      </w:r>
      <w:r w:rsidR="00671AAA" w:rsidRPr="00671AAA">
        <w:rPr>
          <w:b/>
        </w:rPr>
        <w:t>Sell Orders</w:t>
      </w:r>
      <w:r w:rsidR="00671AAA">
        <w:t xml:space="preserve"> </w:t>
      </w:r>
      <w:r w:rsidR="001766A7">
        <w:t xml:space="preserve">in accordance with </w:t>
      </w:r>
      <w:r w:rsidR="00282269" w:rsidRPr="00226594">
        <w:t xml:space="preserve">the </w:t>
      </w:r>
      <w:r w:rsidR="00282269" w:rsidRPr="00F27C1A">
        <w:rPr>
          <w:b/>
        </w:rPr>
        <w:t>Response</w:t>
      </w:r>
      <w:r w:rsidR="00282269">
        <w:t xml:space="preserve"> </w:t>
      </w:r>
      <w:r w:rsidR="00282269" w:rsidRPr="00226594">
        <w:rPr>
          <w:b/>
        </w:rPr>
        <w:t>Auction Rules</w:t>
      </w:r>
      <w:r w:rsidR="00282269" w:rsidRPr="00226594">
        <w:t>, which may</w:t>
      </w:r>
      <w:r w:rsidR="00282269" w:rsidRPr="00226594">
        <w:rPr>
          <w:b/>
        </w:rPr>
        <w:t xml:space="preserve"> </w:t>
      </w:r>
      <w:r w:rsidR="00282269" w:rsidRPr="00226594">
        <w:t xml:space="preserve">result in the formation of </w:t>
      </w:r>
      <w:r w:rsidR="00282269" w:rsidRPr="00C43F4B">
        <w:rPr>
          <w:b/>
        </w:rPr>
        <w:t>Response Auction Contract</w:t>
      </w:r>
      <w:r w:rsidR="00F17AB7">
        <w:rPr>
          <w:b/>
        </w:rPr>
        <w:t>s</w:t>
      </w:r>
      <w:r w:rsidR="00282269" w:rsidRPr="00226594">
        <w:t xml:space="preserve"> </w:t>
      </w:r>
      <w:r w:rsidR="001766A7">
        <w:t xml:space="preserve">governed by the </w:t>
      </w:r>
      <w:r w:rsidR="00282269" w:rsidRPr="00226594">
        <w:rPr>
          <w:b/>
        </w:rPr>
        <w:t xml:space="preserve">Response </w:t>
      </w:r>
      <w:r w:rsidR="00282269">
        <w:rPr>
          <w:b/>
        </w:rPr>
        <w:t xml:space="preserve">Auction </w:t>
      </w:r>
      <w:r w:rsidR="00282269" w:rsidRPr="00226594">
        <w:rPr>
          <w:b/>
        </w:rPr>
        <w:t>Service Terms</w:t>
      </w:r>
      <w:r w:rsidR="00282269" w:rsidRPr="00226594">
        <w:t>.</w:t>
      </w:r>
    </w:p>
    <w:p w14:paraId="768D86A7" w14:textId="77777777" w:rsidR="00282269" w:rsidRPr="00EF735D" w:rsidRDefault="00282269" w:rsidP="00282269">
      <w:pPr>
        <w:pStyle w:val="BodyLetter"/>
        <w:jc w:val="both"/>
      </w:pPr>
    </w:p>
    <w:p w14:paraId="2E73AB95" w14:textId="7255A491" w:rsidR="00282269" w:rsidRDefault="00282269" w:rsidP="00282269">
      <w:pPr>
        <w:pStyle w:val="BodyLetter"/>
        <w:jc w:val="both"/>
      </w:pPr>
      <w:r>
        <w:t>Accordingly, by signing and returning this Form B</w:t>
      </w:r>
      <w:r w:rsidR="00F70AF5">
        <w:t>, each of the companies specified above</w:t>
      </w:r>
      <w:r>
        <w:t xml:space="preserve"> </w:t>
      </w:r>
      <w:r w:rsidR="007C6536">
        <w:t>u</w:t>
      </w:r>
      <w:r w:rsidR="00C84A6B">
        <w:t>ndertake</w:t>
      </w:r>
      <w:r w:rsidR="00F70AF5">
        <w:t>s</w:t>
      </w:r>
      <w:r w:rsidR="007C6536">
        <w:t xml:space="preserve"> </w:t>
      </w:r>
      <w:r w:rsidR="00F70AF5">
        <w:t xml:space="preserve">to </w:t>
      </w:r>
      <w:r w:rsidR="00F70AF5" w:rsidRPr="008E1CB1">
        <w:rPr>
          <w:b/>
        </w:rPr>
        <w:t>NGESO</w:t>
      </w:r>
      <w:r w:rsidR="00F70AF5">
        <w:t xml:space="preserve"> </w:t>
      </w:r>
      <w:r w:rsidR="007C6536">
        <w:t>as follows</w:t>
      </w:r>
      <w:r>
        <w:t>:-</w:t>
      </w:r>
    </w:p>
    <w:p w14:paraId="0BFAE2A8" w14:textId="77777777" w:rsidR="00F9718B" w:rsidRPr="00F9718B" w:rsidRDefault="00F9718B" w:rsidP="00F9718B">
      <w:pPr>
        <w:spacing w:after="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798D3661" w14:textId="1C29C6E9" w:rsidR="00282269" w:rsidRDefault="007C6536" w:rsidP="0055028C">
      <w:pPr>
        <w:pStyle w:val="BodyLetter"/>
        <w:numPr>
          <w:ilvl w:val="0"/>
          <w:numId w:val="29"/>
        </w:numPr>
        <w:spacing w:after="240"/>
        <w:ind w:left="993" w:hanging="633"/>
        <w:jc w:val="both"/>
      </w:pPr>
      <w:r>
        <w:t>to comply with</w:t>
      </w:r>
      <w:r w:rsidR="00282269">
        <w:t xml:space="preserve"> the </w:t>
      </w:r>
      <w:r w:rsidR="00282269" w:rsidRPr="00C810F9">
        <w:rPr>
          <w:b/>
        </w:rPr>
        <w:t>Auction Trial Documentation</w:t>
      </w:r>
      <w:r w:rsidR="00282269">
        <w:t>;</w:t>
      </w:r>
    </w:p>
    <w:p w14:paraId="6434E58E" w14:textId="015F5A51" w:rsidR="00777688" w:rsidRDefault="00777688" w:rsidP="0055028C">
      <w:pPr>
        <w:pStyle w:val="BodyLetter"/>
        <w:numPr>
          <w:ilvl w:val="0"/>
          <w:numId w:val="29"/>
        </w:numPr>
        <w:spacing w:after="240"/>
        <w:ind w:left="993" w:hanging="633"/>
        <w:jc w:val="both"/>
      </w:pPr>
      <w:r>
        <w:t xml:space="preserve">that it has not and will not enter into any agreement or arrangement with any other person to refrain from submitting </w:t>
      </w:r>
      <w:r w:rsidRPr="00B23800">
        <w:rPr>
          <w:b/>
        </w:rPr>
        <w:t>Sell Orders</w:t>
      </w:r>
      <w:r>
        <w:t xml:space="preserve"> or fixing or adjusting prices or volumes in relation thereto or for that other person to do so;</w:t>
      </w:r>
    </w:p>
    <w:p w14:paraId="1F617F0F" w14:textId="4D74ECC3" w:rsidR="00282269" w:rsidRDefault="00285A5D" w:rsidP="0055028C">
      <w:pPr>
        <w:pStyle w:val="BodyLetter"/>
        <w:numPr>
          <w:ilvl w:val="0"/>
          <w:numId w:val="29"/>
        </w:numPr>
        <w:spacing w:after="240"/>
        <w:ind w:left="993" w:hanging="633"/>
        <w:jc w:val="both"/>
      </w:pPr>
      <w:r>
        <w:t xml:space="preserve">to participate in the </w:t>
      </w:r>
      <w:r w:rsidRPr="00285A5D">
        <w:rPr>
          <w:b/>
        </w:rPr>
        <w:t>Response Auction Trial</w:t>
      </w:r>
      <w:r>
        <w:t xml:space="preserve"> only with respect to </w:t>
      </w:r>
      <w:r w:rsidRPr="00285A5D">
        <w:rPr>
          <w:b/>
        </w:rPr>
        <w:t>Eligible Assets</w:t>
      </w:r>
      <w:r>
        <w:t xml:space="preserve"> of which </w:t>
      </w:r>
      <w:r w:rsidR="00F70AF5">
        <w:t xml:space="preserve">it </w:t>
      </w:r>
      <w:r>
        <w:t>is at all relevant times the legal owner</w:t>
      </w:r>
      <w:r w:rsidR="00282269">
        <w:t xml:space="preserve"> or the entity with operational responsibility (which shall, for the avoidance of doubt, include </w:t>
      </w:r>
      <w:r>
        <w:t>despatch control</w:t>
      </w:r>
      <w:r w:rsidR="00282269">
        <w:t>);</w:t>
      </w:r>
      <w:r w:rsidR="00C84A6B">
        <w:t xml:space="preserve"> </w:t>
      </w:r>
    </w:p>
    <w:p w14:paraId="2CAFFE0C" w14:textId="68226268" w:rsidR="00777688" w:rsidRDefault="00777688" w:rsidP="00777688">
      <w:pPr>
        <w:pStyle w:val="BodyLetter"/>
        <w:numPr>
          <w:ilvl w:val="0"/>
          <w:numId w:val="29"/>
        </w:numPr>
        <w:spacing w:after="240"/>
        <w:ind w:left="993" w:hanging="633"/>
        <w:jc w:val="both"/>
      </w:pPr>
      <w:r>
        <w:t xml:space="preserve">that all and any </w:t>
      </w:r>
      <w:r w:rsidRPr="00C43F4B">
        <w:rPr>
          <w:b/>
        </w:rPr>
        <w:t>Test Certificate</w:t>
      </w:r>
      <w:r>
        <w:rPr>
          <w:b/>
        </w:rPr>
        <w:t>s</w:t>
      </w:r>
      <w:r>
        <w:t xml:space="preserve"> submitted to </w:t>
      </w:r>
      <w:r w:rsidRPr="0055028C">
        <w:rPr>
          <w:b/>
        </w:rPr>
        <w:t>NGESO</w:t>
      </w:r>
      <w:r>
        <w:t xml:space="preserve"> by or on its behalf will be prepared by an </w:t>
      </w:r>
      <w:r w:rsidRPr="00C43F4B">
        <w:rPr>
          <w:b/>
        </w:rPr>
        <w:t>Independent Technical Expert</w:t>
      </w:r>
      <w:r>
        <w:t>;</w:t>
      </w:r>
    </w:p>
    <w:p w14:paraId="4F34211B" w14:textId="23FB1CF2" w:rsidR="00777688" w:rsidRDefault="00777688" w:rsidP="00777688">
      <w:pPr>
        <w:pStyle w:val="BodyLetter"/>
        <w:numPr>
          <w:ilvl w:val="0"/>
          <w:numId w:val="29"/>
        </w:numPr>
        <w:spacing w:after="240"/>
        <w:ind w:left="993" w:hanging="633"/>
        <w:jc w:val="both"/>
      </w:pPr>
      <w:r>
        <w:t xml:space="preserve">to promptly update the registration details provided in Form A of the </w:t>
      </w:r>
      <w:r w:rsidRPr="00C43F4B">
        <w:rPr>
          <w:b/>
        </w:rPr>
        <w:t>Registration Documents</w:t>
      </w:r>
      <w:r>
        <w:t xml:space="preserve"> </w:t>
      </w:r>
      <w:r w:rsidR="00C06EDE">
        <w:t xml:space="preserve">and in each accompanying </w:t>
      </w:r>
      <w:r w:rsidR="00C06EDE" w:rsidRPr="00F17AB7">
        <w:rPr>
          <w:b/>
        </w:rPr>
        <w:t>Declaration</w:t>
      </w:r>
      <w:r w:rsidR="00C06EDE">
        <w:t xml:space="preserve"> </w:t>
      </w:r>
      <w:r>
        <w:t>as and when the same may change;</w:t>
      </w:r>
      <w:r w:rsidR="00EB3A82">
        <w:t xml:space="preserve"> and</w:t>
      </w:r>
      <w:r>
        <w:t xml:space="preserve"> </w:t>
      </w:r>
    </w:p>
    <w:p w14:paraId="0FB6D496" w14:textId="4458CBD7" w:rsidR="00294565" w:rsidRDefault="008831FB" w:rsidP="0055028C">
      <w:pPr>
        <w:pStyle w:val="BodyLetter"/>
        <w:numPr>
          <w:ilvl w:val="0"/>
          <w:numId w:val="29"/>
        </w:numPr>
        <w:spacing w:after="240"/>
        <w:ind w:left="993" w:hanging="633"/>
        <w:jc w:val="both"/>
      </w:pPr>
      <w:r>
        <w:t>to</w:t>
      </w:r>
      <w:r w:rsidR="00282269">
        <w:t xml:space="preserve"> procure all necessary despatch controls, metering and monitoring facilities </w:t>
      </w:r>
      <w:r w:rsidR="00EE6EBA">
        <w:t>(</w:t>
      </w:r>
      <w:proofErr w:type="gramStart"/>
      <w:r w:rsidR="00EE6EBA">
        <w:t>as the case may be)</w:t>
      </w:r>
      <w:proofErr w:type="gramEnd"/>
      <w:r w:rsidR="00EE6EBA">
        <w:t xml:space="preserve"> </w:t>
      </w:r>
      <w:r w:rsidR="00282269">
        <w:t xml:space="preserve">as stipulated by the </w:t>
      </w:r>
      <w:r w:rsidR="00282269">
        <w:rPr>
          <w:b/>
        </w:rPr>
        <w:t>Auction Trial Documentation</w:t>
      </w:r>
      <w:r w:rsidR="00294565">
        <w:t xml:space="preserve">. </w:t>
      </w:r>
    </w:p>
    <w:p w14:paraId="7A542116" w14:textId="24DE7A3A" w:rsidR="00282269" w:rsidRDefault="00D60201" w:rsidP="0055028C">
      <w:pPr>
        <w:pStyle w:val="BodyLetter"/>
        <w:spacing w:after="240"/>
        <w:jc w:val="both"/>
      </w:pPr>
      <w:r>
        <w:t>Furthermore</w:t>
      </w:r>
      <w:r w:rsidR="00F70AF5">
        <w:t xml:space="preserve">, </w:t>
      </w:r>
      <w:r w:rsidR="008E1CB1">
        <w:t xml:space="preserve">by signing and returning this Form B, </w:t>
      </w:r>
      <w:r w:rsidR="00F70AF5">
        <w:t xml:space="preserve">each of such companies </w:t>
      </w:r>
      <w:r>
        <w:t>agree</w:t>
      </w:r>
      <w:r w:rsidR="00F70AF5">
        <w:t>s</w:t>
      </w:r>
      <w:r>
        <w:t xml:space="preserve"> and acknowledge</w:t>
      </w:r>
      <w:r w:rsidR="00F70AF5">
        <w:t>s</w:t>
      </w:r>
      <w:r>
        <w:t>:</w:t>
      </w:r>
      <w:r w:rsidR="00282269">
        <w:t xml:space="preserve"> </w:t>
      </w:r>
    </w:p>
    <w:p w14:paraId="0F6829D8" w14:textId="5AED1AE4" w:rsidR="00294565" w:rsidRDefault="00294565" w:rsidP="0055028C">
      <w:pPr>
        <w:pStyle w:val="BodyLetter"/>
        <w:numPr>
          <w:ilvl w:val="0"/>
          <w:numId w:val="39"/>
        </w:numPr>
        <w:spacing w:after="240"/>
        <w:ind w:left="993" w:hanging="709"/>
        <w:jc w:val="both"/>
      </w:pPr>
      <w:r>
        <w:t xml:space="preserve">that </w:t>
      </w:r>
      <w:r w:rsidR="00F70AF5">
        <w:t>it has</w:t>
      </w:r>
      <w:r w:rsidR="000407E3">
        <w:t xml:space="preserve"> read and</w:t>
      </w:r>
      <w:r w:rsidR="00282269">
        <w:t xml:space="preserve"> understand</w:t>
      </w:r>
      <w:r w:rsidR="00F70AF5">
        <w:t>s</w:t>
      </w:r>
      <w:r w:rsidR="00282269">
        <w:t xml:space="preserve"> the terms of the </w:t>
      </w:r>
      <w:r w:rsidR="00282269">
        <w:rPr>
          <w:b/>
        </w:rPr>
        <w:t>Auction Trial Documentation</w:t>
      </w:r>
      <w:r w:rsidR="00D60201" w:rsidRPr="0055028C">
        <w:t>,</w:t>
      </w:r>
      <w:r w:rsidR="00D60201">
        <w:rPr>
          <w:b/>
        </w:rPr>
        <w:t xml:space="preserve"> </w:t>
      </w:r>
      <w:r w:rsidR="00CC71CF">
        <w:t>and ha</w:t>
      </w:r>
      <w:r w:rsidR="00F70AF5">
        <w:t>s</w:t>
      </w:r>
      <w:r w:rsidR="00CC71CF">
        <w:t xml:space="preserve"> taken </w:t>
      </w:r>
      <w:r w:rsidR="00282269" w:rsidRPr="00513EE0">
        <w:t>independent legal advice in relation thereto;</w:t>
      </w:r>
      <w:r w:rsidR="00282269">
        <w:t xml:space="preserve"> and</w:t>
      </w:r>
    </w:p>
    <w:p w14:paraId="21D85EBE" w14:textId="56DAC51E" w:rsidR="00282269" w:rsidRDefault="00294565" w:rsidP="0055028C">
      <w:pPr>
        <w:pStyle w:val="BodyLetter"/>
        <w:numPr>
          <w:ilvl w:val="0"/>
          <w:numId w:val="39"/>
        </w:numPr>
        <w:spacing w:after="240"/>
        <w:ind w:left="993" w:hanging="709"/>
        <w:jc w:val="both"/>
      </w:pPr>
      <w:r>
        <w:t xml:space="preserve">that </w:t>
      </w:r>
      <w:r w:rsidR="00282269">
        <w:t xml:space="preserve">neither the </w:t>
      </w:r>
      <w:r w:rsidR="00282269" w:rsidRPr="00513EE0">
        <w:t xml:space="preserve">signing of this Form </w:t>
      </w:r>
      <w:r w:rsidR="00282269">
        <w:t>B</w:t>
      </w:r>
      <w:r w:rsidR="00282269" w:rsidRPr="00513EE0">
        <w:t xml:space="preserve"> </w:t>
      </w:r>
      <w:r w:rsidR="00CC71CF">
        <w:t>n</w:t>
      </w:r>
      <w:r w:rsidR="00282269" w:rsidRPr="00513EE0">
        <w:t xml:space="preserve">or </w:t>
      </w:r>
      <w:r w:rsidR="00F70AF5" w:rsidRPr="008E1CB1">
        <w:rPr>
          <w:b/>
        </w:rPr>
        <w:t>NGESO</w:t>
      </w:r>
      <w:r w:rsidR="00F70AF5">
        <w:t>’s subsequent</w:t>
      </w:r>
      <w:r w:rsidR="00282269" w:rsidRPr="00513EE0">
        <w:t xml:space="preserve"> </w:t>
      </w:r>
      <w:r w:rsidR="00CC71CF">
        <w:t xml:space="preserve">acknowledgement and </w:t>
      </w:r>
      <w:r w:rsidR="00282269" w:rsidRPr="00513EE0">
        <w:t xml:space="preserve">confirmation of </w:t>
      </w:r>
      <w:r w:rsidR="008E1CB1">
        <w:t xml:space="preserve">its </w:t>
      </w:r>
      <w:r w:rsidR="00282269" w:rsidRPr="00513EE0">
        <w:t xml:space="preserve">registration as </w:t>
      </w:r>
      <w:r w:rsidR="00282269" w:rsidRPr="00294565">
        <w:rPr>
          <w:b/>
        </w:rPr>
        <w:t>Registered Auction Participant</w:t>
      </w:r>
      <w:r w:rsidR="001766A7">
        <w:t xml:space="preserve"> </w:t>
      </w:r>
      <w:r w:rsidR="00282269">
        <w:t>create</w:t>
      </w:r>
      <w:r w:rsidR="008E1CB1">
        <w:t>s</w:t>
      </w:r>
      <w:r w:rsidR="00282269">
        <w:t xml:space="preserve"> any legally binding obligation or commitment for the pro</w:t>
      </w:r>
      <w:r w:rsidR="00CC71CF">
        <w:t>vision of, and payment for, any</w:t>
      </w:r>
      <w:r w:rsidR="00282269">
        <w:t xml:space="preserve"> </w:t>
      </w:r>
      <w:r w:rsidR="00282269" w:rsidRPr="00294565">
        <w:rPr>
          <w:b/>
        </w:rPr>
        <w:t>Balancing Service</w:t>
      </w:r>
      <w:r w:rsidR="00282269">
        <w:t xml:space="preserve">, which shall arise only </w:t>
      </w:r>
      <w:r w:rsidR="001766A7">
        <w:t xml:space="preserve">in accordance with the terms of the </w:t>
      </w:r>
      <w:r w:rsidR="001766A7" w:rsidRPr="00294565">
        <w:rPr>
          <w:b/>
        </w:rPr>
        <w:t>Response Auction Rules</w:t>
      </w:r>
      <w:r w:rsidR="001766A7">
        <w:t>.</w:t>
      </w:r>
    </w:p>
    <w:p w14:paraId="2ACD6B44" w14:textId="77777777" w:rsidR="00180859" w:rsidRDefault="00180859" w:rsidP="00180859">
      <w:pPr>
        <w:spacing w:after="0" w:line="276" w:lineRule="auto"/>
        <w:jc w:val="both"/>
        <w:rPr>
          <w:rFonts w:ascii="Arial" w:eastAsia="Calibri" w:hAnsi="Arial" w:cs="Arial"/>
          <w:b/>
          <w:i/>
          <w:color w:val="auto"/>
          <w:sz w:val="22"/>
          <w:szCs w:val="22"/>
        </w:rPr>
      </w:pPr>
    </w:p>
    <w:p w14:paraId="7B27EBEF" w14:textId="0D3D8B84" w:rsidR="00F9718B" w:rsidRDefault="00180859" w:rsidP="00180859">
      <w:pPr>
        <w:spacing w:after="0" w:line="276" w:lineRule="auto"/>
        <w:jc w:val="both"/>
        <w:rPr>
          <w:rFonts w:ascii="Arial" w:eastAsia="Calibri" w:hAnsi="Arial" w:cs="Arial"/>
          <w:i/>
          <w:color w:val="auto"/>
          <w:sz w:val="22"/>
          <w:szCs w:val="22"/>
        </w:rPr>
      </w:pPr>
      <w:r w:rsidRPr="00180859">
        <w:rPr>
          <w:rFonts w:ascii="Arial" w:eastAsia="Calibri" w:hAnsi="Arial" w:cs="Arial"/>
          <w:i/>
          <w:color w:val="auto"/>
          <w:sz w:val="22"/>
          <w:szCs w:val="22"/>
        </w:rPr>
        <w:t xml:space="preserve">NOTE: </w:t>
      </w:r>
      <w:r w:rsidR="00421563">
        <w:rPr>
          <w:rFonts w:ascii="Arial" w:eastAsia="Calibri" w:hAnsi="Arial" w:cs="Arial"/>
          <w:i/>
          <w:color w:val="auto"/>
          <w:sz w:val="22"/>
          <w:szCs w:val="22"/>
        </w:rPr>
        <w:t xml:space="preserve">an authorised signatory of </w:t>
      </w:r>
      <w:r w:rsidRPr="00180859">
        <w:rPr>
          <w:rFonts w:ascii="Arial" w:eastAsia="Calibri" w:hAnsi="Arial" w:cs="Arial"/>
          <w:i/>
          <w:color w:val="auto"/>
          <w:sz w:val="22"/>
          <w:szCs w:val="22"/>
        </w:rPr>
        <w:t>each Registered Service Provider specified in</w:t>
      </w:r>
      <w:r>
        <w:rPr>
          <w:rFonts w:ascii="Arial" w:eastAsia="Calibri" w:hAnsi="Arial" w:cs="Arial"/>
          <w:i/>
          <w:color w:val="auto"/>
          <w:sz w:val="22"/>
          <w:szCs w:val="22"/>
        </w:rPr>
        <w:t xml:space="preserve"> the </w:t>
      </w:r>
      <w:r w:rsidRPr="00180859">
        <w:rPr>
          <w:rFonts w:ascii="Arial" w:eastAsia="Calibri" w:hAnsi="Arial" w:cs="Arial"/>
          <w:i/>
          <w:color w:val="auto"/>
          <w:sz w:val="22"/>
          <w:szCs w:val="22"/>
        </w:rPr>
        <w:t xml:space="preserve">table on </w:t>
      </w:r>
      <w:r>
        <w:rPr>
          <w:rFonts w:ascii="Arial" w:eastAsia="Calibri" w:hAnsi="Arial" w:cs="Arial"/>
          <w:i/>
          <w:color w:val="auto"/>
          <w:sz w:val="22"/>
          <w:szCs w:val="22"/>
        </w:rPr>
        <w:t xml:space="preserve">the </w:t>
      </w:r>
      <w:r w:rsidRPr="00180859">
        <w:rPr>
          <w:rFonts w:ascii="Arial" w:eastAsia="Calibri" w:hAnsi="Arial" w:cs="Arial"/>
          <w:i/>
          <w:color w:val="auto"/>
          <w:sz w:val="22"/>
          <w:szCs w:val="22"/>
        </w:rPr>
        <w:t xml:space="preserve">preceding page </w:t>
      </w:r>
      <w:r w:rsidR="00BE324F">
        <w:rPr>
          <w:rFonts w:ascii="Arial" w:eastAsia="Calibri" w:hAnsi="Arial" w:cs="Arial"/>
          <w:i/>
          <w:color w:val="auto"/>
          <w:sz w:val="22"/>
          <w:szCs w:val="22"/>
        </w:rPr>
        <w:t xml:space="preserve">(including prospective Registered Service Providers) </w:t>
      </w:r>
      <w:r w:rsidRPr="00180859">
        <w:rPr>
          <w:rFonts w:ascii="Arial" w:eastAsia="Calibri" w:hAnsi="Arial" w:cs="Arial"/>
          <w:i/>
          <w:color w:val="auto"/>
          <w:sz w:val="22"/>
          <w:szCs w:val="22"/>
        </w:rPr>
        <w:t xml:space="preserve">must either sign below (and </w:t>
      </w:r>
      <w:r w:rsidR="00421563">
        <w:rPr>
          <w:rFonts w:ascii="Arial" w:eastAsia="Calibri" w:hAnsi="Arial" w:cs="Arial"/>
          <w:i/>
          <w:color w:val="auto"/>
          <w:sz w:val="22"/>
          <w:szCs w:val="22"/>
        </w:rPr>
        <w:t xml:space="preserve">for </w:t>
      </w:r>
      <w:r w:rsidRPr="00180859">
        <w:rPr>
          <w:rFonts w:ascii="Arial" w:eastAsia="Calibri" w:hAnsi="Arial" w:cs="Arial"/>
          <w:i/>
          <w:color w:val="auto"/>
          <w:sz w:val="22"/>
          <w:szCs w:val="22"/>
        </w:rPr>
        <w:t>multiple Registered Service Providers</w:t>
      </w:r>
      <w:r w:rsidR="00421563">
        <w:rPr>
          <w:rFonts w:ascii="Arial" w:eastAsia="Calibri" w:hAnsi="Arial" w:cs="Arial"/>
          <w:i/>
          <w:color w:val="auto"/>
          <w:sz w:val="22"/>
          <w:szCs w:val="22"/>
        </w:rPr>
        <w:t xml:space="preserve"> please duplicate the signature block</w:t>
      </w:r>
      <w:r w:rsidRPr="00180859">
        <w:rPr>
          <w:rFonts w:ascii="Arial" w:eastAsia="Calibri" w:hAnsi="Arial" w:cs="Arial"/>
          <w:i/>
          <w:color w:val="auto"/>
          <w:sz w:val="22"/>
          <w:szCs w:val="22"/>
        </w:rPr>
        <w:t xml:space="preserve">) or </w:t>
      </w:r>
      <w:r w:rsidR="00421563">
        <w:rPr>
          <w:rFonts w:ascii="Arial" w:eastAsia="Calibri" w:hAnsi="Arial" w:cs="Arial"/>
          <w:i/>
          <w:color w:val="auto"/>
          <w:sz w:val="22"/>
          <w:szCs w:val="22"/>
        </w:rPr>
        <w:t xml:space="preserve">an authorised signatory of </w:t>
      </w:r>
      <w:r w:rsidRPr="00180859">
        <w:rPr>
          <w:rFonts w:ascii="Arial" w:eastAsia="Calibri" w:hAnsi="Arial" w:cs="Arial"/>
          <w:i/>
          <w:color w:val="auto"/>
          <w:sz w:val="22"/>
          <w:szCs w:val="22"/>
        </w:rPr>
        <w:t xml:space="preserve">its Agent must complete and sign the </w:t>
      </w:r>
      <w:r w:rsidR="00421563">
        <w:rPr>
          <w:rFonts w:ascii="Arial" w:eastAsia="Calibri" w:hAnsi="Arial" w:cs="Arial"/>
          <w:i/>
          <w:color w:val="auto"/>
          <w:sz w:val="22"/>
          <w:szCs w:val="22"/>
        </w:rPr>
        <w:t xml:space="preserve">alternative </w:t>
      </w:r>
      <w:r w:rsidRPr="00180859">
        <w:rPr>
          <w:rFonts w:ascii="Arial" w:eastAsia="Calibri" w:hAnsi="Arial" w:cs="Arial"/>
          <w:i/>
          <w:color w:val="auto"/>
          <w:sz w:val="22"/>
          <w:szCs w:val="22"/>
        </w:rPr>
        <w:t xml:space="preserve">signature block below </w:t>
      </w:r>
    </w:p>
    <w:p w14:paraId="1B80C44C" w14:textId="77777777" w:rsidR="00421563" w:rsidRPr="00180859" w:rsidRDefault="00421563" w:rsidP="00180859">
      <w:pPr>
        <w:spacing w:after="0" w:line="276" w:lineRule="auto"/>
        <w:jc w:val="both"/>
        <w:rPr>
          <w:rFonts w:ascii="Arial" w:eastAsia="Calibri" w:hAnsi="Arial" w:cs="Arial"/>
          <w:i/>
          <w:color w:val="auto"/>
          <w:sz w:val="22"/>
          <w:szCs w:val="22"/>
        </w:rPr>
      </w:pPr>
    </w:p>
    <w:p w14:paraId="0C3DFF98" w14:textId="77777777" w:rsidR="00180859" w:rsidRPr="00F9718B" w:rsidRDefault="00180859" w:rsidP="00180859">
      <w:pPr>
        <w:spacing w:after="0" w:line="276" w:lineRule="auto"/>
        <w:jc w:val="both"/>
        <w:rPr>
          <w:rFonts w:ascii="Arial" w:eastAsia="Calibri" w:hAnsi="Arial" w:cs="Arial"/>
          <w:b/>
          <w:i/>
          <w:color w:val="auto"/>
          <w:sz w:val="22"/>
          <w:szCs w:val="22"/>
        </w:rPr>
      </w:pPr>
    </w:p>
    <w:p w14:paraId="3B2010D8" w14:textId="74E1DB2D" w:rsidR="0098634C" w:rsidRDefault="0098634C" w:rsidP="0098634C">
      <w:pPr>
        <w:pStyle w:val="BodyText"/>
        <w:rPr>
          <w:lang w:val="en-US"/>
        </w:rPr>
      </w:pPr>
      <w:bookmarkStart w:id="1" w:name="_SCHEDULE_1"/>
      <w:bookmarkEnd w:id="1"/>
    </w:p>
    <w:p w14:paraId="1DAB558F" w14:textId="77777777" w:rsidR="00F503C4" w:rsidRPr="00F503C4" w:rsidRDefault="00F503C4" w:rsidP="00F503C4">
      <w:pPr>
        <w:pStyle w:val="BodyLetter"/>
      </w:pPr>
      <w:r w:rsidRPr="00F503C4">
        <w:t>Name of Registered Service Provider:</w:t>
      </w:r>
    </w:p>
    <w:p w14:paraId="50FE0559" w14:textId="77777777" w:rsidR="00F503C4" w:rsidRPr="00F503C4" w:rsidRDefault="00F503C4" w:rsidP="00F503C4">
      <w:pPr>
        <w:pStyle w:val="BodyLetter"/>
        <w:rPr>
          <w:rFonts w:asciiTheme="majorHAnsi" w:hAnsiTheme="majorHAnsi" w:cstheme="majorHAnsi"/>
          <w:b/>
        </w:rPr>
      </w:pPr>
      <w:r w:rsidRPr="00F503C4">
        <w:rPr>
          <w:rFonts w:asciiTheme="majorHAnsi" w:hAnsiTheme="majorHAnsi" w:cstheme="majorHAnsi"/>
          <w:b/>
        </w:rPr>
        <w:t>AUTHORISED SIGNATORY OF REGISTERED SERVICE PROVIDER:</w:t>
      </w:r>
    </w:p>
    <w:p w14:paraId="3C1FFC3A" w14:textId="77777777" w:rsidR="00F503C4" w:rsidRDefault="00F503C4" w:rsidP="00F503C4">
      <w:pPr>
        <w:pStyle w:val="BodyLetter"/>
      </w:pPr>
    </w:p>
    <w:tbl>
      <w:tblPr>
        <w:tblStyle w:val="NationalGrid"/>
        <w:tblW w:w="31680" w:type="dxa"/>
        <w:tblLook w:val="04A0" w:firstRow="1" w:lastRow="0" w:firstColumn="1" w:lastColumn="0" w:noHBand="0" w:noVBand="1"/>
      </w:tblPr>
      <w:tblGrid>
        <w:gridCol w:w="31680"/>
      </w:tblGrid>
      <w:tr w:rsidR="00F503C4" w:rsidRPr="00F9718B" w14:paraId="797FA7A2" w14:textId="77777777" w:rsidTr="00A21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683" w:type="dxa"/>
          </w:tcPr>
          <w:p w14:paraId="321C0F31" w14:textId="77777777" w:rsidR="00F503C4" w:rsidRPr="00F503C4" w:rsidRDefault="00F503C4" w:rsidP="00A21940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F503C4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Title:</w:t>
            </w:r>
          </w:p>
        </w:tc>
      </w:tr>
      <w:tr w:rsidR="00F503C4" w:rsidRPr="00F9718B" w14:paraId="3CF6716B" w14:textId="77777777" w:rsidTr="00A21940">
        <w:tc>
          <w:tcPr>
            <w:tcW w:w="30683" w:type="dxa"/>
          </w:tcPr>
          <w:p w14:paraId="314EF414" w14:textId="77777777" w:rsidR="00F503C4" w:rsidRPr="00F503C4" w:rsidRDefault="00F503C4" w:rsidP="00A21940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</w:pPr>
            <w:r w:rsidRPr="00F503C4">
              <w:rPr>
                <w:rFonts w:ascii="Arial" w:eastAsia="Calibri" w:hAnsi="Arial" w:cs="Arial"/>
                <w:b/>
                <w:color w:val="auto"/>
                <w:sz w:val="22"/>
                <w:szCs w:val="22"/>
              </w:rPr>
              <w:t>Date:</w:t>
            </w:r>
          </w:p>
        </w:tc>
      </w:tr>
    </w:tbl>
    <w:p w14:paraId="5569DAA7" w14:textId="77777777" w:rsidR="00F503C4" w:rsidRDefault="00F503C4" w:rsidP="00F503C4">
      <w:pPr>
        <w:pStyle w:val="BodyLetter"/>
      </w:pPr>
    </w:p>
    <w:p w14:paraId="58F62F21" w14:textId="77777777" w:rsidR="00F503C4" w:rsidRDefault="00F503C4" w:rsidP="00F503C4">
      <w:pPr>
        <w:pStyle w:val="BodyLetter"/>
      </w:pPr>
    </w:p>
    <w:tbl>
      <w:tblPr>
        <w:tblStyle w:val="NationalGrid"/>
        <w:tblW w:w="31680" w:type="dxa"/>
        <w:tblLook w:val="04A0" w:firstRow="1" w:lastRow="0" w:firstColumn="1" w:lastColumn="0" w:noHBand="0" w:noVBand="1"/>
      </w:tblPr>
      <w:tblGrid>
        <w:gridCol w:w="31560"/>
        <w:gridCol w:w="120"/>
      </w:tblGrid>
      <w:tr w:rsidR="00F503C4" w:rsidRPr="00F9718B" w14:paraId="0924D5B5" w14:textId="77777777" w:rsidTr="00F503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0"/>
        </w:trPr>
        <w:tc>
          <w:tcPr>
            <w:tcW w:w="30683" w:type="dxa"/>
          </w:tcPr>
          <w:p w14:paraId="6E57E0E0" w14:textId="77777777" w:rsidR="00F503C4" w:rsidRDefault="00F503C4" w:rsidP="00A21940">
            <w:pPr>
              <w:spacing w:after="0" w:line="276" w:lineRule="auto"/>
              <w:rPr>
                <w:rFonts w:ascii="Arial" w:eastAsia="Calibri" w:hAnsi="Arial" w:cs="Arial"/>
                <w:b/>
                <w:color w:val="auto"/>
              </w:rPr>
            </w:pPr>
          </w:p>
          <w:p w14:paraId="777AE57E" w14:textId="7EE9E735" w:rsidR="00F503C4" w:rsidRPr="00F503C4" w:rsidRDefault="00F503C4" w:rsidP="00F503C4">
            <w:pPr>
              <w:pStyle w:val="BodyLetter"/>
            </w:pPr>
            <w:r w:rsidRPr="00F503C4">
              <w:t>Name of Agent:</w:t>
            </w:r>
          </w:p>
          <w:p w14:paraId="40C3112E" w14:textId="77777777" w:rsidR="00F503C4" w:rsidRPr="00F503C4" w:rsidRDefault="00F503C4" w:rsidP="00F503C4">
            <w:pPr>
              <w:pStyle w:val="BodyLetter"/>
            </w:pPr>
            <w:r w:rsidRPr="00F503C4">
              <w:t>Company Number:</w:t>
            </w:r>
          </w:p>
          <w:p w14:paraId="1676D5AC" w14:textId="77777777" w:rsidR="00F503C4" w:rsidRPr="00F503C4" w:rsidRDefault="00F503C4" w:rsidP="00F503C4">
            <w:pPr>
              <w:pStyle w:val="BodyLetter"/>
              <w:rPr>
                <w:b/>
              </w:rPr>
            </w:pPr>
            <w:r w:rsidRPr="00F503C4">
              <w:rPr>
                <w:b/>
              </w:rPr>
              <w:t>AUTHORISED SIGNATORY OF AGENT:</w:t>
            </w:r>
          </w:p>
          <w:p w14:paraId="67EFF7A8" w14:textId="77777777" w:rsidR="00F503C4" w:rsidRPr="00180859" w:rsidRDefault="00F503C4" w:rsidP="00A21940">
            <w:pPr>
              <w:spacing w:after="0" w:line="276" w:lineRule="auto"/>
              <w:rPr>
                <w:rFonts w:ascii="Arial" w:eastAsia="Calibri" w:hAnsi="Arial" w:cs="Arial"/>
                <w:b/>
                <w:color w:val="auto"/>
              </w:rPr>
            </w:pPr>
          </w:p>
          <w:p w14:paraId="7BFCCF81" w14:textId="77777777" w:rsidR="00F503C4" w:rsidRPr="00180859" w:rsidRDefault="00F503C4" w:rsidP="00A21940">
            <w:pPr>
              <w:spacing w:after="0" w:line="276" w:lineRule="auto"/>
              <w:ind w:left="224" w:hanging="224"/>
              <w:rPr>
                <w:rFonts w:ascii="Arial" w:eastAsia="Calibri" w:hAnsi="Arial" w:cs="Arial"/>
                <w:b/>
                <w:i/>
                <w:color w:val="auto"/>
              </w:rPr>
            </w:pPr>
          </w:p>
          <w:tbl>
            <w:tblPr>
              <w:tblStyle w:val="NationalGrid"/>
              <w:tblW w:w="31680" w:type="dxa"/>
              <w:tblLook w:val="04A0" w:firstRow="1" w:lastRow="0" w:firstColumn="1" w:lastColumn="0" w:noHBand="0" w:noVBand="1"/>
            </w:tblPr>
            <w:tblGrid>
              <w:gridCol w:w="31680"/>
            </w:tblGrid>
            <w:tr w:rsidR="00F503C4" w:rsidRPr="00F9718B" w14:paraId="30DAB011" w14:textId="77777777" w:rsidTr="00A2194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0683" w:type="dxa"/>
                </w:tcPr>
                <w:p w14:paraId="2CB18226" w14:textId="77777777" w:rsidR="00F503C4" w:rsidRPr="00F503C4" w:rsidRDefault="00F503C4" w:rsidP="00A21940">
                  <w:pPr>
                    <w:spacing w:after="0" w:line="276" w:lineRule="auto"/>
                    <w:jc w:val="both"/>
                    <w:rPr>
                      <w:rFonts w:ascii="Arial" w:eastAsia="Calibri" w:hAnsi="Arial" w:cs="Arial"/>
                      <w:b/>
                      <w:color w:val="auto"/>
                      <w:sz w:val="22"/>
                      <w:szCs w:val="22"/>
                    </w:rPr>
                  </w:pPr>
                  <w:r w:rsidRPr="00F503C4">
                    <w:rPr>
                      <w:rFonts w:ascii="Arial" w:eastAsia="Calibri" w:hAnsi="Arial" w:cs="Arial"/>
                      <w:b/>
                      <w:color w:val="auto"/>
                      <w:sz w:val="22"/>
                      <w:szCs w:val="22"/>
                    </w:rPr>
                    <w:t>Title:</w:t>
                  </w:r>
                </w:p>
              </w:tc>
            </w:tr>
            <w:tr w:rsidR="00F503C4" w:rsidRPr="00F9718B" w14:paraId="55686BEA" w14:textId="77777777" w:rsidTr="00A21940">
              <w:tc>
                <w:tcPr>
                  <w:tcW w:w="30683" w:type="dxa"/>
                </w:tcPr>
                <w:p w14:paraId="50A141DC" w14:textId="77777777" w:rsidR="00F503C4" w:rsidRPr="00F503C4" w:rsidRDefault="00F503C4" w:rsidP="00A21940">
                  <w:pPr>
                    <w:spacing w:after="0" w:line="276" w:lineRule="auto"/>
                    <w:jc w:val="both"/>
                    <w:rPr>
                      <w:rFonts w:ascii="Arial" w:eastAsia="Calibri" w:hAnsi="Arial" w:cs="Arial"/>
                      <w:b/>
                      <w:color w:val="auto"/>
                      <w:sz w:val="22"/>
                      <w:szCs w:val="22"/>
                    </w:rPr>
                  </w:pPr>
                  <w:r w:rsidRPr="00F503C4">
                    <w:rPr>
                      <w:rFonts w:ascii="Arial" w:eastAsia="Calibri" w:hAnsi="Arial" w:cs="Arial"/>
                      <w:b/>
                      <w:color w:val="auto"/>
                      <w:sz w:val="22"/>
                      <w:szCs w:val="22"/>
                    </w:rPr>
                    <w:t>Date:</w:t>
                  </w:r>
                </w:p>
              </w:tc>
            </w:tr>
          </w:tbl>
          <w:p w14:paraId="2200C56E" w14:textId="77777777" w:rsidR="00F503C4" w:rsidRPr="00830DDC" w:rsidRDefault="00F503C4" w:rsidP="00A21940">
            <w:pPr>
              <w:rPr>
                <w:rFonts w:ascii="Arial" w:eastAsia="Calibri" w:hAnsi="Arial" w:cs="Arial"/>
                <w:lang w:val="en-NZ"/>
              </w:rPr>
            </w:pPr>
          </w:p>
        </w:tc>
        <w:tc>
          <w:tcPr>
            <w:tcW w:w="997" w:type="dxa"/>
          </w:tcPr>
          <w:p w14:paraId="12A2C323" w14:textId="77777777" w:rsidR="00F503C4" w:rsidRPr="00F9718B" w:rsidRDefault="00F503C4" w:rsidP="00A21940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color w:val="auto"/>
              </w:rPr>
            </w:pPr>
          </w:p>
        </w:tc>
      </w:tr>
    </w:tbl>
    <w:p w14:paraId="034DB256" w14:textId="2987F9E2" w:rsidR="0098634C" w:rsidRDefault="0098634C" w:rsidP="0098634C">
      <w:pPr>
        <w:pStyle w:val="BodyText"/>
        <w:rPr>
          <w:lang w:val="en-US"/>
        </w:rPr>
      </w:pPr>
    </w:p>
    <w:sectPr w:rsidR="0098634C" w:rsidSect="00B03EE4">
      <w:headerReference w:type="default" r:id="rId12"/>
      <w:headerReference w:type="first" r:id="rId13"/>
      <w:pgSz w:w="11906" w:h="16838" w:code="9"/>
      <w:pgMar w:top="1588" w:right="709" w:bottom="1531" w:left="70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7472A" w14:textId="77777777" w:rsidR="00B26D29" w:rsidRDefault="00B26D29" w:rsidP="00A62BFF">
      <w:pPr>
        <w:spacing w:after="0"/>
      </w:pPr>
      <w:r>
        <w:separator/>
      </w:r>
    </w:p>
  </w:endnote>
  <w:endnote w:type="continuationSeparator" w:id="0">
    <w:p w14:paraId="0B13475F" w14:textId="77777777" w:rsidR="00B26D29" w:rsidRDefault="00B26D29" w:rsidP="00A62B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D5F08" w14:textId="77777777" w:rsidR="00B26D29" w:rsidRDefault="00B26D29" w:rsidP="00A62BFF">
      <w:pPr>
        <w:spacing w:after="0"/>
      </w:pPr>
      <w:r>
        <w:separator/>
      </w:r>
    </w:p>
  </w:footnote>
  <w:footnote w:type="continuationSeparator" w:id="0">
    <w:p w14:paraId="5CBD3563" w14:textId="77777777" w:rsidR="00B26D29" w:rsidRDefault="00B26D29" w:rsidP="00A62B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46473" w14:textId="0D15459B" w:rsidR="00B26D29" w:rsidRDefault="00941121" w:rsidP="00D256C4">
    <w:pPr>
      <w:pStyle w:val="Header"/>
    </w:pPr>
    <w:r w:rsidRPr="00D335F9">
      <w:rPr>
        <w:lang w:val="en-US"/>
      </w:rPr>
      <w:drawing>
        <wp:anchor distT="0" distB="0" distL="114300" distR="114300" simplePos="0" relativeHeight="251726844" behindDoc="0" locked="1" layoutInCell="1" allowOverlap="1" wp14:anchorId="2CC04C8E" wp14:editId="077E939E">
          <wp:simplePos x="0" y="0"/>
          <wp:positionH relativeFrom="column">
            <wp:posOffset>-635</wp:posOffset>
          </wp:positionH>
          <wp:positionV relativeFrom="page">
            <wp:posOffset>237490</wp:posOffset>
          </wp:positionV>
          <wp:extent cx="2051685" cy="305435"/>
          <wp:effectExtent l="0" t="0" r="5715" b="0"/>
          <wp:wrapNone/>
          <wp:docPr id="1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66A7">
      <w:rPr>
        <w:b/>
        <w:bCs/>
        <w:lang w:val="en-US"/>
      </w:rPr>
      <w:fldChar w:fldCharType="begin"/>
    </w:r>
    <w:r w:rsidR="001766A7">
      <w:rPr>
        <w:b/>
        <w:bCs/>
        <w:lang w:val="en-US"/>
      </w:rPr>
      <w:instrText xml:space="preserve"> STYLEREF  "Document Subtitle"  \* MERGEFORMAT </w:instrText>
    </w:r>
    <w:r w:rsidR="001766A7">
      <w:rPr>
        <w:b/>
        <w:bCs/>
        <w:lang w:val="en-US"/>
      </w:rPr>
      <w:fldChar w:fldCharType="separate"/>
    </w:r>
    <w:r w:rsidR="00224E6D">
      <w:rPr>
        <w:b/>
        <w:bCs/>
        <w:lang w:val="en-US"/>
      </w:rPr>
      <w:t>Response</w:t>
    </w:r>
    <w:r w:rsidR="00224E6D" w:rsidRPr="00224E6D">
      <w:t xml:space="preserve"> Auction Trial</w:t>
    </w:r>
    <w:r w:rsidR="001766A7">
      <w:fldChar w:fldCharType="end"/>
    </w:r>
    <w:r w:rsidR="00D256C4">
      <w:t xml:space="preserve"> | </w:t>
    </w:r>
    <w:r w:rsidR="00ED2CD2">
      <w:t xml:space="preserve">FORM B: PARTICIPANT PRE-QUALIFICATION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F850F" w14:textId="2370A31A" w:rsidR="00B26D29" w:rsidRPr="00A6517C" w:rsidRDefault="00F2227A" w:rsidP="00D256C4">
    <w:pPr>
      <w:pStyle w:val="Header"/>
    </w:pPr>
    <w:r w:rsidRPr="00D335F9">
      <w:rPr>
        <w:lang w:val="en-US"/>
      </w:rPr>
      <w:drawing>
        <wp:anchor distT="0" distB="0" distL="114300" distR="114300" simplePos="0" relativeHeight="251729919" behindDoc="0" locked="1" layoutInCell="1" allowOverlap="1" wp14:anchorId="7BEF069C" wp14:editId="5B082294">
          <wp:simplePos x="0" y="0"/>
          <wp:positionH relativeFrom="column">
            <wp:posOffset>-1905</wp:posOffset>
          </wp:positionH>
          <wp:positionV relativeFrom="page">
            <wp:posOffset>234950</wp:posOffset>
          </wp:positionV>
          <wp:extent cx="2052000" cy="306000"/>
          <wp:effectExtent l="0" t="0" r="5715" b="0"/>
          <wp:wrapNone/>
          <wp:docPr id="65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D29">
      <w:rPr>
        <w:lang w:val="en-US"/>
      </w:rPr>
      <w:drawing>
        <wp:anchor distT="0" distB="215900" distL="114300" distR="114300" simplePos="0" relativeHeight="251727869" behindDoc="1" locked="1" layoutInCell="1" allowOverlap="1" wp14:anchorId="70603AB5" wp14:editId="471D1474">
          <wp:simplePos x="0" y="0"/>
          <wp:positionH relativeFrom="page">
            <wp:posOffset>5715</wp:posOffset>
          </wp:positionH>
          <wp:positionV relativeFrom="page">
            <wp:posOffset>0</wp:posOffset>
          </wp:positionV>
          <wp:extent cx="7560000" cy="2759075"/>
          <wp:effectExtent l="0" t="0" r="3175" b="3175"/>
          <wp:wrapTopAndBottom/>
          <wp:docPr id="127" name="Picture 1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ackground-03.png"/>
                  <pic:cNvPicPr preferRelativeResize="0"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759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6D29">
      <w:rPr>
        <w:lang w:val="en-US"/>
      </w:rPr>
      <w:drawing>
        <wp:anchor distT="0" distB="0" distL="114300" distR="114300" simplePos="0" relativeHeight="251728894" behindDoc="0" locked="0" layoutInCell="1" allowOverlap="1" wp14:anchorId="055F0DD8" wp14:editId="3B9D8929">
          <wp:simplePos x="0" y="0"/>
          <wp:positionH relativeFrom="margin">
            <wp:posOffset>-449580</wp:posOffset>
          </wp:positionH>
          <wp:positionV relativeFrom="paragraph">
            <wp:posOffset>-355600</wp:posOffset>
          </wp:positionV>
          <wp:extent cx="4889500" cy="1327017"/>
          <wp:effectExtent l="0" t="0" r="6350" b="6985"/>
          <wp:wrapNone/>
          <wp:docPr id="128" name="Graphic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0" cy="1327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F26522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1" w15:restartNumberingAfterBreak="0">
    <w:nsid w:val="0F1B442B"/>
    <w:multiLevelType w:val="hybridMultilevel"/>
    <w:tmpl w:val="CE7ADA7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198334D"/>
    <w:multiLevelType w:val="hybridMultilevel"/>
    <w:tmpl w:val="8ACA11C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3C175C7"/>
    <w:multiLevelType w:val="hybridMultilevel"/>
    <w:tmpl w:val="AAD663B8"/>
    <w:lvl w:ilvl="0" w:tplc="83D04E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D68BA"/>
    <w:multiLevelType w:val="hybridMultilevel"/>
    <w:tmpl w:val="D45682FE"/>
    <w:lvl w:ilvl="0" w:tplc="438842FE">
      <w:start w:val="1"/>
      <w:numFmt w:val="bullet"/>
      <w:lvlText w:val="■"/>
      <w:lvlJc w:val="left"/>
      <w:pPr>
        <w:ind w:left="780" w:hanging="360"/>
      </w:pPr>
      <w:rPr>
        <w:rFonts w:ascii="Arial" w:hAnsi="Aria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92B29D2"/>
    <w:multiLevelType w:val="hybridMultilevel"/>
    <w:tmpl w:val="11F6886A"/>
    <w:lvl w:ilvl="0" w:tplc="438842FE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51662C"/>
    <w:multiLevelType w:val="hybridMultilevel"/>
    <w:tmpl w:val="E6D044AA"/>
    <w:lvl w:ilvl="0" w:tplc="438842FE">
      <w:start w:val="1"/>
      <w:numFmt w:val="bullet"/>
      <w:lvlText w:val="■"/>
      <w:lvlJc w:val="left"/>
      <w:pPr>
        <w:ind w:left="780" w:hanging="360"/>
      </w:pPr>
      <w:rPr>
        <w:rFonts w:ascii="Arial" w:hAnsi="Aria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0CA25A0"/>
    <w:multiLevelType w:val="hybridMultilevel"/>
    <w:tmpl w:val="260E49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525BCA"/>
    <w:multiLevelType w:val="hybridMultilevel"/>
    <w:tmpl w:val="6D389006"/>
    <w:lvl w:ilvl="0" w:tplc="438842FE">
      <w:start w:val="1"/>
      <w:numFmt w:val="bullet"/>
      <w:lvlText w:val="■"/>
      <w:lvlJc w:val="left"/>
      <w:pPr>
        <w:ind w:left="1800" w:hanging="360"/>
      </w:pPr>
      <w:rPr>
        <w:rFonts w:ascii="Arial" w:hAnsi="Aria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7FC2455"/>
    <w:multiLevelType w:val="hybridMultilevel"/>
    <w:tmpl w:val="BF04AB54"/>
    <w:lvl w:ilvl="0" w:tplc="627492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75B7C"/>
    <w:multiLevelType w:val="hybridMultilevel"/>
    <w:tmpl w:val="3AA67E1C"/>
    <w:lvl w:ilvl="0" w:tplc="2D125A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A6F5F"/>
    <w:multiLevelType w:val="hybridMultilevel"/>
    <w:tmpl w:val="A09862EA"/>
    <w:lvl w:ilvl="0" w:tplc="438842FE">
      <w:start w:val="1"/>
      <w:numFmt w:val="bullet"/>
      <w:lvlText w:val="■"/>
      <w:lvlJc w:val="left"/>
      <w:pPr>
        <w:ind w:left="780" w:hanging="360"/>
      </w:pPr>
      <w:rPr>
        <w:rFonts w:ascii="Arial" w:hAnsi="Aria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47A5C8E"/>
    <w:multiLevelType w:val="hybridMultilevel"/>
    <w:tmpl w:val="FFFCF84A"/>
    <w:lvl w:ilvl="0" w:tplc="5C3A7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F56A2"/>
    <w:multiLevelType w:val="hybridMultilevel"/>
    <w:tmpl w:val="98940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0565B"/>
    <w:multiLevelType w:val="hybridMultilevel"/>
    <w:tmpl w:val="643600AC"/>
    <w:lvl w:ilvl="0" w:tplc="18443C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F78C2"/>
    <w:multiLevelType w:val="hybridMultilevel"/>
    <w:tmpl w:val="32ECD3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170DAB"/>
    <w:multiLevelType w:val="hybridMultilevel"/>
    <w:tmpl w:val="0D0CE24E"/>
    <w:lvl w:ilvl="0" w:tplc="438842FE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26522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0" w15:restartNumberingAfterBreak="0">
    <w:nsid w:val="61861D87"/>
    <w:multiLevelType w:val="hybridMultilevel"/>
    <w:tmpl w:val="E29033E4"/>
    <w:lvl w:ilvl="0" w:tplc="438842FE">
      <w:start w:val="1"/>
      <w:numFmt w:val="bullet"/>
      <w:lvlText w:val="■"/>
      <w:lvlJc w:val="left"/>
      <w:pPr>
        <w:ind w:left="1140" w:hanging="360"/>
      </w:pPr>
      <w:rPr>
        <w:rFonts w:ascii="Arial" w:hAnsi="Aria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63BC7399"/>
    <w:multiLevelType w:val="hybridMultilevel"/>
    <w:tmpl w:val="FF5863D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7A853D6"/>
    <w:multiLevelType w:val="hybridMultilevel"/>
    <w:tmpl w:val="069E1B6C"/>
    <w:lvl w:ilvl="0" w:tplc="438842FE">
      <w:start w:val="1"/>
      <w:numFmt w:val="bullet"/>
      <w:lvlText w:val="■"/>
      <w:lvlJc w:val="left"/>
      <w:pPr>
        <w:ind w:left="780" w:hanging="360"/>
      </w:pPr>
      <w:rPr>
        <w:rFonts w:ascii="Arial" w:hAnsi="Aria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4" w15:restartNumberingAfterBreak="0">
    <w:nsid w:val="6AD3657F"/>
    <w:multiLevelType w:val="multilevel"/>
    <w:tmpl w:val="F8461CFE"/>
    <w:numStyleLink w:val="Bullets"/>
  </w:abstractNum>
  <w:abstractNum w:abstractNumId="35" w15:restartNumberingAfterBreak="0">
    <w:nsid w:val="6BBB42B1"/>
    <w:multiLevelType w:val="hybridMultilevel"/>
    <w:tmpl w:val="6AA01B90"/>
    <w:lvl w:ilvl="0" w:tplc="438842FE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14E0B"/>
    <w:multiLevelType w:val="hybridMultilevel"/>
    <w:tmpl w:val="EC644CFE"/>
    <w:lvl w:ilvl="0" w:tplc="2CA8AB7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E4D1C"/>
    <w:multiLevelType w:val="multilevel"/>
    <w:tmpl w:val="7D7CA560"/>
    <w:numStyleLink w:val="NumberedBulletsList"/>
  </w:abstractNum>
  <w:abstractNum w:abstractNumId="38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24"/>
  </w:num>
  <w:num w:numId="13">
    <w:abstractNumId w:val="38"/>
  </w:num>
  <w:num w:numId="14">
    <w:abstractNumId w:val="10"/>
  </w:num>
  <w:num w:numId="15">
    <w:abstractNumId w:val="34"/>
  </w:num>
  <w:num w:numId="16">
    <w:abstractNumId w:val="37"/>
  </w:num>
  <w:num w:numId="17">
    <w:abstractNumId w:val="17"/>
  </w:num>
  <w:num w:numId="18">
    <w:abstractNumId w:val="29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5"/>
  </w:num>
  <w:num w:numId="22">
    <w:abstractNumId w:val="28"/>
  </w:num>
  <w:num w:numId="23">
    <w:abstractNumId w:val="11"/>
  </w:num>
  <w:num w:numId="24">
    <w:abstractNumId w:val="18"/>
  </w:num>
  <w:num w:numId="25">
    <w:abstractNumId w:val="12"/>
  </w:num>
  <w:num w:numId="26">
    <w:abstractNumId w:val="25"/>
  </w:num>
  <w:num w:numId="27">
    <w:abstractNumId w:val="15"/>
  </w:num>
  <w:num w:numId="28">
    <w:abstractNumId w:val="30"/>
  </w:num>
  <w:num w:numId="29">
    <w:abstractNumId w:val="21"/>
  </w:num>
  <w:num w:numId="30">
    <w:abstractNumId w:val="31"/>
  </w:num>
  <w:num w:numId="31">
    <w:abstractNumId w:val="36"/>
  </w:num>
  <w:num w:numId="32">
    <w:abstractNumId w:val="20"/>
  </w:num>
  <w:num w:numId="33">
    <w:abstractNumId w:val="16"/>
  </w:num>
  <w:num w:numId="34">
    <w:abstractNumId w:val="22"/>
  </w:num>
  <w:num w:numId="35">
    <w:abstractNumId w:val="26"/>
  </w:num>
  <w:num w:numId="36">
    <w:abstractNumId w:val="13"/>
  </w:num>
  <w:num w:numId="37">
    <w:abstractNumId w:val="14"/>
  </w:num>
  <w:num w:numId="38">
    <w:abstractNumId w:val="32"/>
  </w:num>
  <w:num w:numId="39">
    <w:abstractNumId w:val="19"/>
  </w:num>
  <w:num w:numId="40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efaultTableStyle w:val="NationalGrid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5D"/>
    <w:rsid w:val="0000092C"/>
    <w:rsid w:val="000017C7"/>
    <w:rsid w:val="0000215D"/>
    <w:rsid w:val="00007028"/>
    <w:rsid w:val="00007F09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27ED6"/>
    <w:rsid w:val="00030017"/>
    <w:rsid w:val="00030548"/>
    <w:rsid w:val="00031305"/>
    <w:rsid w:val="0003395B"/>
    <w:rsid w:val="00034A32"/>
    <w:rsid w:val="00034DE8"/>
    <w:rsid w:val="00035E50"/>
    <w:rsid w:val="00036E0D"/>
    <w:rsid w:val="00036ECA"/>
    <w:rsid w:val="00037D0E"/>
    <w:rsid w:val="000407E3"/>
    <w:rsid w:val="00041BFC"/>
    <w:rsid w:val="000421C8"/>
    <w:rsid w:val="0004277D"/>
    <w:rsid w:val="00044DA4"/>
    <w:rsid w:val="0004599D"/>
    <w:rsid w:val="00047EB6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1F85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B0F9C"/>
    <w:rsid w:val="000B19B2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796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55B3"/>
    <w:rsid w:val="00116009"/>
    <w:rsid w:val="001173F1"/>
    <w:rsid w:val="00117DA6"/>
    <w:rsid w:val="00120547"/>
    <w:rsid w:val="00123056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4FF"/>
    <w:rsid w:val="00147BF4"/>
    <w:rsid w:val="001510CA"/>
    <w:rsid w:val="001516B9"/>
    <w:rsid w:val="00151D8A"/>
    <w:rsid w:val="00151F8D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8BE"/>
    <w:rsid w:val="00166A57"/>
    <w:rsid w:val="0016758D"/>
    <w:rsid w:val="0016792E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6A7"/>
    <w:rsid w:val="00176FB8"/>
    <w:rsid w:val="0017757D"/>
    <w:rsid w:val="00177CCF"/>
    <w:rsid w:val="00180859"/>
    <w:rsid w:val="00181B49"/>
    <w:rsid w:val="00182168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281"/>
    <w:rsid w:val="0019677B"/>
    <w:rsid w:val="001A170B"/>
    <w:rsid w:val="001A24B0"/>
    <w:rsid w:val="001A3A18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0F0"/>
    <w:rsid w:val="001C0639"/>
    <w:rsid w:val="001C1745"/>
    <w:rsid w:val="001C185D"/>
    <w:rsid w:val="001C1930"/>
    <w:rsid w:val="001C30D3"/>
    <w:rsid w:val="001C4ABF"/>
    <w:rsid w:val="001C4DB5"/>
    <w:rsid w:val="001C67DA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74F3"/>
    <w:rsid w:val="001E7752"/>
    <w:rsid w:val="001F04C9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20292"/>
    <w:rsid w:val="00221B5A"/>
    <w:rsid w:val="00223A62"/>
    <w:rsid w:val="002249DB"/>
    <w:rsid w:val="00224DCF"/>
    <w:rsid w:val="00224E6D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37E3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269"/>
    <w:rsid w:val="002827FE"/>
    <w:rsid w:val="00282A6B"/>
    <w:rsid w:val="00285A5D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565"/>
    <w:rsid w:val="0029478F"/>
    <w:rsid w:val="002968DD"/>
    <w:rsid w:val="00297C15"/>
    <w:rsid w:val="002A1E7C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C7B79"/>
    <w:rsid w:val="002D02A7"/>
    <w:rsid w:val="002D02F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69D1"/>
    <w:rsid w:val="00347736"/>
    <w:rsid w:val="003479D4"/>
    <w:rsid w:val="003524B1"/>
    <w:rsid w:val="0035258D"/>
    <w:rsid w:val="003526B2"/>
    <w:rsid w:val="003528CD"/>
    <w:rsid w:val="003543E0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97A2C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02C"/>
    <w:rsid w:val="003C53ED"/>
    <w:rsid w:val="003D01F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1563"/>
    <w:rsid w:val="00421AE2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55B60"/>
    <w:rsid w:val="004602DB"/>
    <w:rsid w:val="0046180F"/>
    <w:rsid w:val="0046303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C05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532"/>
    <w:rsid w:val="00496719"/>
    <w:rsid w:val="00496763"/>
    <w:rsid w:val="004969EE"/>
    <w:rsid w:val="00497673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3A2D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EA7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53BF"/>
    <w:rsid w:val="00526301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28C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5E7A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2237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39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0FB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686"/>
    <w:rsid w:val="005F0BF9"/>
    <w:rsid w:val="005F14E3"/>
    <w:rsid w:val="005F2B4D"/>
    <w:rsid w:val="005F3AEF"/>
    <w:rsid w:val="005F4ABB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26AA"/>
    <w:rsid w:val="00643F1F"/>
    <w:rsid w:val="00644CEB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67E3A"/>
    <w:rsid w:val="006701E2"/>
    <w:rsid w:val="00670338"/>
    <w:rsid w:val="0067076C"/>
    <w:rsid w:val="00670C2C"/>
    <w:rsid w:val="00670DE0"/>
    <w:rsid w:val="00671AAA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8B0"/>
    <w:rsid w:val="00696B6E"/>
    <w:rsid w:val="00697560"/>
    <w:rsid w:val="006A0021"/>
    <w:rsid w:val="006A11C9"/>
    <w:rsid w:val="006A2517"/>
    <w:rsid w:val="006A644C"/>
    <w:rsid w:val="006A69E4"/>
    <w:rsid w:val="006A704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4314"/>
    <w:rsid w:val="006D4919"/>
    <w:rsid w:val="006D6073"/>
    <w:rsid w:val="006D6266"/>
    <w:rsid w:val="006E055E"/>
    <w:rsid w:val="006E0E6C"/>
    <w:rsid w:val="006E1030"/>
    <w:rsid w:val="006E5041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69B7"/>
    <w:rsid w:val="00707599"/>
    <w:rsid w:val="00707BD7"/>
    <w:rsid w:val="00713F7A"/>
    <w:rsid w:val="00714246"/>
    <w:rsid w:val="00714FD2"/>
    <w:rsid w:val="007155D1"/>
    <w:rsid w:val="00716462"/>
    <w:rsid w:val="00717C5D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232"/>
    <w:rsid w:val="007478E0"/>
    <w:rsid w:val="00747F2D"/>
    <w:rsid w:val="00750C9E"/>
    <w:rsid w:val="007512FA"/>
    <w:rsid w:val="007513D9"/>
    <w:rsid w:val="007515B3"/>
    <w:rsid w:val="007521E9"/>
    <w:rsid w:val="0075240D"/>
    <w:rsid w:val="0075391D"/>
    <w:rsid w:val="00754B6E"/>
    <w:rsid w:val="007554B0"/>
    <w:rsid w:val="007578B1"/>
    <w:rsid w:val="00757ABC"/>
    <w:rsid w:val="00757CBA"/>
    <w:rsid w:val="00757E52"/>
    <w:rsid w:val="007612FB"/>
    <w:rsid w:val="0076418A"/>
    <w:rsid w:val="007642CB"/>
    <w:rsid w:val="00765226"/>
    <w:rsid w:val="00765520"/>
    <w:rsid w:val="00766879"/>
    <w:rsid w:val="0076795F"/>
    <w:rsid w:val="00767CC0"/>
    <w:rsid w:val="00770F29"/>
    <w:rsid w:val="007713DD"/>
    <w:rsid w:val="00773A6C"/>
    <w:rsid w:val="007742FE"/>
    <w:rsid w:val="00774DFB"/>
    <w:rsid w:val="0077660A"/>
    <w:rsid w:val="00777688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416A"/>
    <w:rsid w:val="00794C2B"/>
    <w:rsid w:val="00795852"/>
    <w:rsid w:val="00796CB7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C6536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8A4"/>
    <w:rsid w:val="007F3E20"/>
    <w:rsid w:val="007F3FBC"/>
    <w:rsid w:val="007F6CA9"/>
    <w:rsid w:val="007F6E70"/>
    <w:rsid w:val="007F6EB7"/>
    <w:rsid w:val="007F6EFC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5ACD"/>
    <w:rsid w:val="00845F89"/>
    <w:rsid w:val="008460EF"/>
    <w:rsid w:val="008466EA"/>
    <w:rsid w:val="00846D9A"/>
    <w:rsid w:val="0085011D"/>
    <w:rsid w:val="008503F5"/>
    <w:rsid w:val="00850743"/>
    <w:rsid w:val="008519C5"/>
    <w:rsid w:val="00851FCD"/>
    <w:rsid w:val="008526F4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69B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1FB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1CB1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420"/>
    <w:rsid w:val="0092544F"/>
    <w:rsid w:val="00931300"/>
    <w:rsid w:val="00934D6B"/>
    <w:rsid w:val="00936933"/>
    <w:rsid w:val="00937B12"/>
    <w:rsid w:val="00940B39"/>
    <w:rsid w:val="00941121"/>
    <w:rsid w:val="00941922"/>
    <w:rsid w:val="00941A2F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67B65"/>
    <w:rsid w:val="00970643"/>
    <w:rsid w:val="0097070A"/>
    <w:rsid w:val="009717C1"/>
    <w:rsid w:val="00971947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34C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A42"/>
    <w:rsid w:val="009C34E8"/>
    <w:rsid w:val="009C44D0"/>
    <w:rsid w:val="009C4983"/>
    <w:rsid w:val="009C4E4E"/>
    <w:rsid w:val="009C4EF5"/>
    <w:rsid w:val="009C5B29"/>
    <w:rsid w:val="009C621C"/>
    <w:rsid w:val="009C71B3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032"/>
    <w:rsid w:val="00A6517C"/>
    <w:rsid w:val="00A6701C"/>
    <w:rsid w:val="00A71500"/>
    <w:rsid w:val="00A72448"/>
    <w:rsid w:val="00A72545"/>
    <w:rsid w:val="00A747CE"/>
    <w:rsid w:val="00A74C1D"/>
    <w:rsid w:val="00A7636B"/>
    <w:rsid w:val="00A77D5B"/>
    <w:rsid w:val="00A805FC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A0280"/>
    <w:rsid w:val="00AA640B"/>
    <w:rsid w:val="00AA7BEB"/>
    <w:rsid w:val="00AB05A1"/>
    <w:rsid w:val="00AB0A4D"/>
    <w:rsid w:val="00AB0CB2"/>
    <w:rsid w:val="00AB4A75"/>
    <w:rsid w:val="00AB5A67"/>
    <w:rsid w:val="00AB6717"/>
    <w:rsid w:val="00AC0A59"/>
    <w:rsid w:val="00AC2267"/>
    <w:rsid w:val="00AC613B"/>
    <w:rsid w:val="00AC721F"/>
    <w:rsid w:val="00AC78CA"/>
    <w:rsid w:val="00AC7EB6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D19"/>
    <w:rsid w:val="00AF3D34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5798"/>
    <w:rsid w:val="00B16FC9"/>
    <w:rsid w:val="00B17C6A"/>
    <w:rsid w:val="00B2187B"/>
    <w:rsid w:val="00B22EE9"/>
    <w:rsid w:val="00B236EE"/>
    <w:rsid w:val="00B237E4"/>
    <w:rsid w:val="00B23800"/>
    <w:rsid w:val="00B24CD3"/>
    <w:rsid w:val="00B255DF"/>
    <w:rsid w:val="00B2625A"/>
    <w:rsid w:val="00B2661E"/>
    <w:rsid w:val="00B26D29"/>
    <w:rsid w:val="00B309B6"/>
    <w:rsid w:val="00B30D62"/>
    <w:rsid w:val="00B31D55"/>
    <w:rsid w:val="00B35471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4EFE"/>
    <w:rsid w:val="00B552D5"/>
    <w:rsid w:val="00B55BEB"/>
    <w:rsid w:val="00B60C77"/>
    <w:rsid w:val="00B60E8B"/>
    <w:rsid w:val="00B6242E"/>
    <w:rsid w:val="00B64D66"/>
    <w:rsid w:val="00B654B0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114D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0FA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0E8"/>
    <w:rsid w:val="00BD41E7"/>
    <w:rsid w:val="00BD48DD"/>
    <w:rsid w:val="00BD65FB"/>
    <w:rsid w:val="00BD6C40"/>
    <w:rsid w:val="00BE0163"/>
    <w:rsid w:val="00BE07E5"/>
    <w:rsid w:val="00BE1E7E"/>
    <w:rsid w:val="00BE324F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5B"/>
    <w:rsid w:val="00C0351C"/>
    <w:rsid w:val="00C038AD"/>
    <w:rsid w:val="00C03C56"/>
    <w:rsid w:val="00C05379"/>
    <w:rsid w:val="00C06350"/>
    <w:rsid w:val="00C06EDE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4A6B"/>
    <w:rsid w:val="00C85CB1"/>
    <w:rsid w:val="00C876EA"/>
    <w:rsid w:val="00C91224"/>
    <w:rsid w:val="00C91841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1CF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82C"/>
    <w:rsid w:val="00D23BAC"/>
    <w:rsid w:val="00D2454F"/>
    <w:rsid w:val="00D247C0"/>
    <w:rsid w:val="00D256C4"/>
    <w:rsid w:val="00D25A92"/>
    <w:rsid w:val="00D263AC"/>
    <w:rsid w:val="00D26403"/>
    <w:rsid w:val="00D26DFC"/>
    <w:rsid w:val="00D31290"/>
    <w:rsid w:val="00D33B05"/>
    <w:rsid w:val="00D34518"/>
    <w:rsid w:val="00D35562"/>
    <w:rsid w:val="00D36137"/>
    <w:rsid w:val="00D36ADA"/>
    <w:rsid w:val="00D40CF5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0201"/>
    <w:rsid w:val="00D6377A"/>
    <w:rsid w:val="00D638FD"/>
    <w:rsid w:val="00D6534C"/>
    <w:rsid w:val="00D65D93"/>
    <w:rsid w:val="00D67A4C"/>
    <w:rsid w:val="00D708D1"/>
    <w:rsid w:val="00D7195E"/>
    <w:rsid w:val="00D71BBC"/>
    <w:rsid w:val="00D73FFA"/>
    <w:rsid w:val="00D74F98"/>
    <w:rsid w:val="00D7588D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712"/>
    <w:rsid w:val="00D94027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2B2"/>
    <w:rsid w:val="00DF3165"/>
    <w:rsid w:val="00DF371E"/>
    <w:rsid w:val="00DF6407"/>
    <w:rsid w:val="00DF6561"/>
    <w:rsid w:val="00DF6613"/>
    <w:rsid w:val="00E002D6"/>
    <w:rsid w:val="00E03154"/>
    <w:rsid w:val="00E039D5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27A3D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3DA8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39A2"/>
    <w:rsid w:val="00EB3A82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2CD2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6EBA"/>
    <w:rsid w:val="00EE7662"/>
    <w:rsid w:val="00EE78A6"/>
    <w:rsid w:val="00EF0EC7"/>
    <w:rsid w:val="00EF2BA0"/>
    <w:rsid w:val="00EF2F36"/>
    <w:rsid w:val="00EF6D0B"/>
    <w:rsid w:val="00F00265"/>
    <w:rsid w:val="00F024CC"/>
    <w:rsid w:val="00F02534"/>
    <w:rsid w:val="00F042E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17AB7"/>
    <w:rsid w:val="00F2185C"/>
    <w:rsid w:val="00F2227A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B21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731D"/>
    <w:rsid w:val="00F503C4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0AF5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2397"/>
    <w:rsid w:val="00F84531"/>
    <w:rsid w:val="00F846E0"/>
    <w:rsid w:val="00F848AD"/>
    <w:rsid w:val="00F85AA7"/>
    <w:rsid w:val="00F871CF"/>
    <w:rsid w:val="00F872C5"/>
    <w:rsid w:val="00F87DF0"/>
    <w:rsid w:val="00F914C7"/>
    <w:rsid w:val="00F91C11"/>
    <w:rsid w:val="00F91D74"/>
    <w:rsid w:val="00F92118"/>
    <w:rsid w:val="00F9309F"/>
    <w:rsid w:val="00F935BD"/>
    <w:rsid w:val="00F93F0D"/>
    <w:rsid w:val="00F944FF"/>
    <w:rsid w:val="00F96670"/>
    <w:rsid w:val="00F9718B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5F75"/>
    <w:rsid w:val="00FC6EF3"/>
    <w:rsid w:val="00FC7DB6"/>
    <w:rsid w:val="00FD0173"/>
    <w:rsid w:val="00FD0B0E"/>
    <w:rsid w:val="00FD1A32"/>
    <w:rsid w:val="00FD395E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/>
    <o:shapelayout v:ext="edit">
      <o:idmap v:ext="edit" data="1"/>
    </o:shapelayout>
  </w:shapeDefaults>
  <w:decimalSymbol w:val="."/>
  <w:listSeparator w:val=","/>
  <w14:docId w14:val="3FB8D057"/>
  <w15:docId w15:val="{EDE3A32A-8958-448D-ADD4-26ED0FEE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99"/>
    <w:qFormat/>
    <w:rsid w:val="00801E7C"/>
    <w:rPr>
      <w:color w:val="454545" w:themeColor="text1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EE7662"/>
    <w:pPr>
      <w:keepNext/>
      <w:keepLines/>
      <w:spacing w:before="240"/>
      <w:outlineLvl w:val="0"/>
    </w:pPr>
    <w:rPr>
      <w:rFonts w:eastAsiaTheme="majorEastAsia" w:cstheme="majorBidi"/>
      <w:b/>
      <w:bCs/>
      <w:color w:val="F26522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C23F96"/>
    <w:pPr>
      <w:keepNext/>
      <w:keepLines/>
      <w:spacing w:before="240"/>
      <w:outlineLvl w:val="1"/>
    </w:pPr>
    <w:rPr>
      <w:rFonts w:eastAsiaTheme="majorEastAsia" w:cstheme="majorBidi"/>
      <w:bCs/>
      <w:color w:val="F26522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23F96"/>
    <w:pPr>
      <w:keepNext/>
      <w:keepLines/>
      <w:spacing w:before="240"/>
      <w:outlineLvl w:val="2"/>
    </w:pPr>
    <w:rPr>
      <w:rFonts w:eastAsiaTheme="majorEastAsia" w:cstheme="majorBidi"/>
      <w:color w:val="F26522" w:themeColor="accent1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56994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0079C1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182168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C3460B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A0004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812E07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A0004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12E07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A0004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A0004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DD248B"/>
    <w:pPr>
      <w:spacing w:before="60" w:after="60"/>
    </w:pPr>
    <w:rPr>
      <w:rFonts w:asciiTheme="majorHAnsi" w:hAnsiTheme="majorHAnsi"/>
      <w:color w:val="F26522" w:themeColor="accent1"/>
    </w:rPr>
  </w:style>
  <w:style w:type="paragraph" w:styleId="Footer">
    <w:name w:val="footer"/>
    <w:basedOn w:val="Normal"/>
    <w:link w:val="FooterChar"/>
    <w:uiPriority w:val="99"/>
    <w:unhideWhenUsed/>
    <w:rsid w:val="00FB6CEF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B6CEF"/>
    <w:rPr>
      <w:noProof/>
      <w:color w:val="454545" w:themeColor="text1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DD248B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D256C4"/>
    <w:pPr>
      <w:keepNext/>
      <w:spacing w:before="480"/>
      <w:outlineLvl w:val="0"/>
    </w:pPr>
    <w:rPr>
      <w:rFonts w:asciiTheme="majorHAnsi" w:hAnsiTheme="majorHAnsi"/>
      <w:b/>
      <w:noProof/>
      <w:color w:val="F26522" w:themeColor="accent1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C44F0F"/>
    <w:pPr>
      <w:jc w:val="right"/>
    </w:pPr>
  </w:style>
  <w:style w:type="character" w:customStyle="1" w:styleId="Bold">
    <w:name w:val="Bold"/>
    <w:basedOn w:val="DefaultParagraphFont"/>
    <w:uiPriority w:val="2"/>
    <w:qFormat/>
    <w:rsid w:val="001722A3"/>
    <w:rPr>
      <w:b/>
    </w:rPr>
  </w:style>
  <w:style w:type="paragraph" w:customStyle="1" w:styleId="DocumentTitle">
    <w:name w:val="Document Title"/>
    <w:next w:val="DocumentSubtitle"/>
    <w:uiPriority w:val="26"/>
    <w:qFormat/>
    <w:rsid w:val="008E0487"/>
    <w:pPr>
      <w:framePr w:w="8108" w:wrap="notBeside" w:vAnchor="page" w:hAnchor="page" w:x="710" w:y="2553" w:anchorLock="1"/>
      <w:ind w:right="306"/>
    </w:pPr>
    <w:rPr>
      <w:rFonts w:asciiTheme="majorHAnsi" w:hAnsiTheme="majorHAnsi"/>
      <w:b/>
      <w:color w:val="F26522" w:themeColor="accent1"/>
      <w:sz w:val="4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6C4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256C4"/>
    <w:rPr>
      <w:noProof/>
      <w:color w:val="454545" w:themeColor="text1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EE7662"/>
    <w:rPr>
      <w:rFonts w:eastAsiaTheme="majorEastAsia" w:cstheme="majorBidi"/>
      <w:b/>
      <w:bCs/>
      <w:color w:val="F26522" w:themeColor="accen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C23F96"/>
    <w:rPr>
      <w:rFonts w:eastAsiaTheme="majorEastAsia" w:cstheme="majorBidi"/>
      <w:bCs/>
      <w:color w:val="F26522" w:themeColor="accent1"/>
      <w:sz w:val="28"/>
      <w:szCs w:val="26"/>
      <w:lang w:val="en-GB"/>
    </w:rPr>
  </w:style>
  <w:style w:type="table" w:styleId="TableGrid">
    <w:name w:val="Table Grid"/>
    <w:basedOn w:val="TableNormal"/>
    <w:rsid w:val="008460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CE7C68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C41B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41B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41B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41B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41B0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B573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B573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B573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B573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B573D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DD33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D33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D33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D33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D332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A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ADF"/>
    <w:rPr>
      <w:b/>
      <w:bCs/>
      <w:sz w:val="20"/>
      <w:szCs w:val="20"/>
    </w:rPr>
  </w:style>
  <w:style w:type="character" w:styleId="Emphasis">
    <w:name w:val="Emphasis"/>
    <w:basedOn w:val="DefaultParagraphFont"/>
    <w:uiPriority w:val="27"/>
    <w:semiHidden/>
    <w:qFormat/>
    <w:rsid w:val="00110F32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qFormat/>
    <w:rsid w:val="005942E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C23F96"/>
    <w:rPr>
      <w:rFonts w:eastAsiaTheme="majorEastAsia" w:cstheme="majorBidi"/>
      <w:color w:val="F26522" w:themeColor="accent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5"/>
    <w:semiHidden/>
    <w:rsid w:val="0017122F"/>
    <w:rPr>
      <w:rFonts w:asciiTheme="majorHAnsi" w:eastAsiaTheme="majorEastAsia" w:hAnsiTheme="majorHAnsi" w:cstheme="majorBidi"/>
      <w:color w:val="C3460B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1D26B9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1D26B9"/>
    <w:pPr>
      <w:numPr>
        <w:ilvl w:val="1"/>
        <w:numId w:val="14"/>
      </w:numPr>
    </w:pPr>
  </w:style>
  <w:style w:type="paragraph" w:customStyle="1" w:styleId="Bullet3">
    <w:name w:val="Bullet 3"/>
    <w:basedOn w:val="BodyText"/>
    <w:uiPriority w:val="1"/>
    <w:qFormat/>
    <w:rsid w:val="001D26B9"/>
    <w:pPr>
      <w:numPr>
        <w:ilvl w:val="2"/>
        <w:numId w:val="14"/>
      </w:numPr>
    </w:pPr>
  </w:style>
  <w:style w:type="paragraph" w:customStyle="1" w:styleId="NumberedBullet1">
    <w:name w:val="Numbered Bullet 1"/>
    <w:basedOn w:val="BodyText"/>
    <w:uiPriority w:val="5"/>
    <w:qFormat/>
    <w:rsid w:val="005569D1"/>
    <w:pPr>
      <w:numPr>
        <w:numId w:val="16"/>
      </w:numPr>
    </w:pPr>
  </w:style>
  <w:style w:type="paragraph" w:customStyle="1" w:styleId="NumberedBullet2">
    <w:name w:val="Numbered Bullet 2"/>
    <w:basedOn w:val="BodyText"/>
    <w:uiPriority w:val="5"/>
    <w:qFormat/>
    <w:rsid w:val="005569D1"/>
    <w:pPr>
      <w:numPr>
        <w:ilvl w:val="1"/>
        <w:numId w:val="16"/>
      </w:numPr>
    </w:pPr>
  </w:style>
  <w:style w:type="paragraph" w:customStyle="1" w:styleId="NumberedBullet3">
    <w:name w:val="Numbered Bullet 3"/>
    <w:basedOn w:val="BodyText"/>
    <w:uiPriority w:val="5"/>
    <w:qFormat/>
    <w:rsid w:val="005569D1"/>
    <w:pPr>
      <w:numPr>
        <w:ilvl w:val="2"/>
        <w:numId w:val="16"/>
      </w:numPr>
    </w:pPr>
  </w:style>
  <w:style w:type="numbering" w:customStyle="1" w:styleId="NumberedBulletsList">
    <w:name w:val="Numbered Bullets List"/>
    <w:uiPriority w:val="99"/>
    <w:rsid w:val="005569D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CE7C68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CE7C68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CE7C68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qFormat/>
    <w:rsid w:val="000501BC"/>
    <w:pPr>
      <w:keepNext/>
      <w:keepLines/>
      <w:pBdr>
        <w:top w:val="single" w:sz="2" w:space="2" w:color="FFBF22" w:themeColor="accent6"/>
        <w:left w:val="single" w:sz="2" w:space="4" w:color="FFBF22" w:themeColor="accent6"/>
        <w:bottom w:val="single" w:sz="2" w:space="2" w:color="FFBF22" w:themeColor="accent6"/>
        <w:right w:val="single" w:sz="2" w:space="4" w:color="FFBF22" w:themeColor="accent6"/>
      </w:pBdr>
      <w:shd w:val="clear" w:color="auto" w:fill="FFBF22" w:themeFill="accent6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8944AD"/>
    <w:rPr>
      <w:color w:val="808080"/>
    </w:rPr>
  </w:style>
  <w:style w:type="paragraph" w:customStyle="1" w:styleId="Authors">
    <w:name w:val="Authors"/>
    <w:basedOn w:val="Footer"/>
    <w:link w:val="AuthorsChar"/>
    <w:uiPriority w:val="99"/>
    <w:qFormat/>
    <w:rsid w:val="00B26D29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5"/>
    <w:semiHidden/>
    <w:rsid w:val="0017122F"/>
    <w:rPr>
      <w:rFonts w:asciiTheme="majorHAnsi" w:eastAsiaTheme="majorEastAsia" w:hAnsiTheme="majorHAnsi" w:cstheme="majorBidi"/>
      <w:b/>
      <w:iCs/>
      <w:color w:val="0079C1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5"/>
    <w:semiHidden/>
    <w:rsid w:val="0017122F"/>
    <w:rPr>
      <w:rFonts w:asciiTheme="majorHAnsi" w:eastAsiaTheme="majorEastAsia" w:hAnsiTheme="majorHAnsi" w:cstheme="majorBidi"/>
      <w:color w:val="812E07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5"/>
    <w:semiHidden/>
    <w:rsid w:val="0017122F"/>
    <w:rPr>
      <w:rFonts w:asciiTheme="majorHAnsi" w:eastAsiaTheme="majorEastAsia" w:hAnsiTheme="majorHAnsi" w:cstheme="majorBidi"/>
      <w:i/>
      <w:iCs/>
      <w:color w:val="812E07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17122F"/>
    <w:rPr>
      <w:rFonts w:asciiTheme="majorHAnsi" w:eastAsiaTheme="majorEastAsia" w:hAnsiTheme="majorHAnsi" w:cstheme="majorBidi"/>
      <w:color w:val="616161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5"/>
    <w:semiHidden/>
    <w:rsid w:val="0017122F"/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7A00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17122F"/>
    <w:rPr>
      <w:rFonts w:asciiTheme="majorHAnsi" w:eastAsiaTheme="majorEastAsia" w:hAnsiTheme="majorHAnsi" w:cstheme="majorBidi"/>
      <w:color w:val="454545" w:themeColor="text1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BC7C9B"/>
    <w:rPr>
      <w:rFonts w:asciiTheme="majorHAnsi" w:hAnsiTheme="majorHAnsi"/>
      <w:b/>
    </w:rPr>
  </w:style>
  <w:style w:type="character" w:customStyle="1" w:styleId="HighlightAccent4">
    <w:name w:val="Highlight Accent 4"/>
    <w:basedOn w:val="DefaultParagraphFont"/>
    <w:uiPriority w:val="9"/>
    <w:qFormat/>
    <w:rsid w:val="00E06BA3"/>
    <w:rPr>
      <w:color w:val="C2CD23" w:themeColor="accent4"/>
    </w:rPr>
  </w:style>
  <w:style w:type="character" w:customStyle="1" w:styleId="HighlightAccent1">
    <w:name w:val="Highlight Accent 1"/>
    <w:basedOn w:val="DefaultParagraphFont"/>
    <w:uiPriority w:val="9"/>
    <w:qFormat/>
    <w:rsid w:val="00E06BA3"/>
    <w:rPr>
      <w:color w:val="F26522" w:themeColor="accent1"/>
    </w:rPr>
  </w:style>
  <w:style w:type="character" w:customStyle="1" w:styleId="HighlightAccent3">
    <w:name w:val="Highlight Accent 3"/>
    <w:basedOn w:val="DefaultParagraphFont"/>
    <w:uiPriority w:val="9"/>
    <w:qFormat/>
    <w:rsid w:val="00E06BA3"/>
    <w:rPr>
      <w:color w:val="5BCBF5" w:themeColor="accent3"/>
    </w:rPr>
  </w:style>
  <w:style w:type="table" w:customStyle="1" w:styleId="NationalGrid">
    <w:name w:val="National Grid"/>
    <w:basedOn w:val="TableNormal"/>
    <w:uiPriority w:val="99"/>
    <w:rsid w:val="005B2215"/>
    <w:pPr>
      <w:spacing w:before="60" w:after="60"/>
    </w:pPr>
    <w:tblPr>
      <w:tblBorders>
        <w:top w:val="single" w:sz="4" w:space="0" w:color="F26522" w:themeColor="accent1"/>
        <w:bottom w:val="single" w:sz="4" w:space="0" w:color="F26522" w:themeColor="accent1"/>
        <w:insideH w:val="single" w:sz="4" w:space="0" w:color="D9D9D9" w:themeColor="background1" w:themeShade="D9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26522" w:themeColor="accent1"/>
          <w:left w:val="nil"/>
          <w:bottom w:val="single" w:sz="8" w:space="0" w:color="F26522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26522" w:themeColor="accent1"/>
          <w:bottom w:val="single" w:sz="4" w:space="0" w:color="F26522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823F60"/>
    <w:rPr>
      <w:color w:val="454545" w:themeColor="hyperlink"/>
      <w:u w:val="single"/>
    </w:rPr>
  </w:style>
  <w:style w:type="paragraph" w:styleId="ListParagraph">
    <w:name w:val="List Paragraph"/>
    <w:basedOn w:val="Normal"/>
    <w:uiPriority w:val="35"/>
    <w:semiHidden/>
    <w:qFormat/>
    <w:rsid w:val="0097070A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1119B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0421C8"/>
    <w:rPr>
      <w:color w:val="0079C1" w:themeColor="accent2"/>
    </w:rPr>
  </w:style>
  <w:style w:type="character" w:customStyle="1" w:styleId="BoldItalic">
    <w:name w:val="Bold Italic"/>
    <w:basedOn w:val="DefaultParagraphFont"/>
    <w:uiPriority w:val="2"/>
    <w:qFormat/>
    <w:rsid w:val="00837CFF"/>
    <w:rPr>
      <w:b/>
      <w:i/>
    </w:rPr>
  </w:style>
  <w:style w:type="paragraph" w:styleId="NoSpacing">
    <w:name w:val="No Spacing"/>
    <w:next w:val="BodyText"/>
    <w:qFormat/>
    <w:rsid w:val="00022B3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33C8E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FB6CEF"/>
    <w:pPr>
      <w:tabs>
        <w:tab w:val="right" w:leader="dot" w:pos="10194"/>
      </w:tabs>
      <w:spacing w:before="240" w:after="0"/>
    </w:pPr>
    <w:rPr>
      <w:noProof/>
      <w:color w:val="F26522" w:themeColor="accent1"/>
      <w:sz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6842BD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qFormat/>
    <w:rsid w:val="0029281D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CE7C68"/>
    <w:rPr>
      <w:color w:val="0079C1" w:themeColor="accent2"/>
      <w:sz w:val="24"/>
    </w:rPr>
  </w:style>
  <w:style w:type="paragraph" w:customStyle="1" w:styleId="FrameBody">
    <w:name w:val="Frame Body"/>
    <w:basedOn w:val="FrameHeading"/>
    <w:uiPriority w:val="13"/>
    <w:qFormat/>
    <w:rsid w:val="00ED786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E86BD9"/>
    <w:rPr>
      <w:color w:val="454545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E86BD9"/>
    <w:rPr>
      <w:color w:val="454545" w:themeColor="text1"/>
      <w:lang w:val="en-GB"/>
    </w:rPr>
  </w:style>
  <w:style w:type="numbering" w:customStyle="1" w:styleId="Bullets">
    <w:name w:val="Bullets"/>
    <w:uiPriority w:val="99"/>
    <w:rsid w:val="001D26B9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DD248B"/>
    <w:pPr>
      <w:keepNext/>
      <w:keepLines/>
      <w:spacing w:before="120"/>
    </w:pPr>
    <w:rPr>
      <w:rFonts w:asciiTheme="majorHAnsi" w:hAnsiTheme="majorHAnsi" w:cstheme="majorHAnsi"/>
      <w:b/>
      <w:color w:val="F26522" w:themeColor="accent1"/>
    </w:rPr>
  </w:style>
  <w:style w:type="paragraph" w:customStyle="1" w:styleId="ShadedBody">
    <w:name w:val="Shaded Body"/>
    <w:basedOn w:val="ShadedHeading"/>
    <w:uiPriority w:val="11"/>
    <w:qFormat/>
    <w:rsid w:val="00817F49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qFormat/>
    <w:rsid w:val="00FF722C"/>
    <w:pPr>
      <w:keepNext/>
      <w:keepLines/>
      <w:framePr w:w="2268" w:hSpace="170" w:wrap="around" w:vAnchor="text" w:hAnchor="page" w:x="8841" w:y="1"/>
      <w:pBdr>
        <w:top w:val="single" w:sz="8" w:space="2" w:color="F26522" w:themeColor="accent1"/>
        <w:left w:val="single" w:sz="8" w:space="3" w:color="F26522" w:themeColor="accent1"/>
        <w:bottom w:val="single" w:sz="8" w:space="2" w:color="F26522" w:themeColor="accent1"/>
        <w:right w:val="single" w:sz="8" w:space="3" w:color="F26522" w:themeColor="accent1"/>
      </w:pBdr>
      <w:shd w:val="clear" w:color="auto" w:fill="F26522" w:themeFill="accent1"/>
    </w:pPr>
    <w:rPr>
      <w:b/>
      <w:color w:val="FFFFFF" w:themeColor="background1"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29281D"/>
    <w:rPr>
      <w:noProof/>
      <w:color w:val="454545" w:themeColor="text1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29281D"/>
    <w:rPr>
      <w:noProof/>
      <w:color w:val="454545" w:themeColor="text1"/>
      <w:sz w:val="18"/>
      <w:lang w:val="en-GB"/>
    </w:rPr>
  </w:style>
  <w:style w:type="paragraph" w:customStyle="1" w:styleId="CVName">
    <w:name w:val="CV Name"/>
    <w:basedOn w:val="BodyText"/>
    <w:uiPriority w:val="99"/>
    <w:rsid w:val="00E3415C"/>
    <w:pPr>
      <w:spacing w:after="0"/>
    </w:pPr>
    <w:rPr>
      <w:color w:val="F26522" w:themeColor="accent1"/>
      <w:sz w:val="22"/>
    </w:rPr>
  </w:style>
  <w:style w:type="paragraph" w:customStyle="1" w:styleId="CVlocation">
    <w:name w:val="CV location"/>
    <w:basedOn w:val="BodyText"/>
    <w:uiPriority w:val="99"/>
    <w:rsid w:val="00977EC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rsid w:val="00977EC0"/>
    <w:pPr>
      <w:spacing w:after="0"/>
    </w:pPr>
  </w:style>
  <w:style w:type="paragraph" w:customStyle="1" w:styleId="Backcoverdisclaimer">
    <w:name w:val="Back cover disclaimer"/>
    <w:basedOn w:val="Footer"/>
    <w:uiPriority w:val="99"/>
    <w:rsid w:val="00FA363C"/>
    <w:pPr>
      <w:jc w:val="right"/>
    </w:pPr>
  </w:style>
  <w:style w:type="paragraph" w:customStyle="1" w:styleId="Disclaimertext">
    <w:name w:val="Disclaimer text"/>
    <w:basedOn w:val="Backcoverdisclaimer"/>
    <w:uiPriority w:val="99"/>
    <w:rsid w:val="00EE3968"/>
  </w:style>
  <w:style w:type="paragraph" w:customStyle="1" w:styleId="SourceNotes">
    <w:name w:val="Source &amp; Notes"/>
    <w:basedOn w:val="BodyText"/>
    <w:uiPriority w:val="99"/>
    <w:rsid w:val="00AD5D5A"/>
    <w:pPr>
      <w:tabs>
        <w:tab w:val="left" w:pos="709"/>
      </w:tabs>
      <w:ind w:left="1134" w:hanging="1134"/>
      <w:contextualSpacing/>
    </w:pPr>
    <w:rPr>
      <w:color w:val="auto"/>
      <w:sz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C03C56"/>
    <w:rPr>
      <w:color w:val="2B579A"/>
      <w:shd w:val="clear" w:color="auto" w:fill="E6E6E6"/>
    </w:rPr>
  </w:style>
  <w:style w:type="paragraph" w:customStyle="1" w:styleId="BodyLetter">
    <w:name w:val="Body Letter"/>
    <w:basedOn w:val="Normal"/>
    <w:qFormat/>
    <w:rsid w:val="00C03C56"/>
    <w:pPr>
      <w:spacing w:after="0" w:line="276" w:lineRule="auto"/>
    </w:pPr>
    <w:rPr>
      <w:color w:val="auto"/>
      <w:sz w:val="22"/>
      <w:szCs w:val="22"/>
    </w:rPr>
  </w:style>
  <w:style w:type="table" w:customStyle="1" w:styleId="TableGrid1">
    <w:name w:val="Table Grid1"/>
    <w:basedOn w:val="TableNormal"/>
    <w:next w:val="TableGrid"/>
    <w:rsid w:val="002637E3"/>
    <w:pPr>
      <w:spacing w:before="60" w:after="60" w:line="290" w:lineRule="auto"/>
      <w:jc w:val="both"/>
    </w:pPr>
    <w:rPr>
      <w:rFonts w:ascii="Arial" w:eastAsia="Times New Roman" w:hAnsi="Arial" w:cs="Times New Roman"/>
      <w:kern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8634C"/>
    <w:rPr>
      <w:color w:val="454545" w:themeColor="followedHyperlink"/>
      <w:u w:val="single"/>
    </w:rPr>
  </w:style>
  <w:style w:type="table" w:customStyle="1" w:styleId="TableGrid2">
    <w:name w:val="Table Grid2"/>
    <w:basedOn w:val="TableNormal"/>
    <w:next w:val="TableGrid"/>
    <w:rsid w:val="00F9718B"/>
    <w:pPr>
      <w:spacing w:before="60" w:after="60" w:line="290" w:lineRule="auto"/>
      <w:jc w:val="both"/>
    </w:pPr>
    <w:rPr>
      <w:rFonts w:ascii="Arial" w:eastAsia="Times New Roman" w:hAnsi="Arial" w:cs="Times New Roman"/>
      <w:kern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B50FB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0FB"/>
    <w:rPr>
      <w:color w:val="454545" w:themeColor="text1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B50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ercial.operation@nationalgrideso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Custom 70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454545"/>
      </a:hlink>
      <a:folHlink>
        <a:srgbClr val="45454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E5FED5DB6544D9FACF5EB6194308A" ma:contentTypeVersion="2" ma:contentTypeDescription="Create a new document." ma:contentTypeScope="" ma:versionID="3d9e2bc97aad436bf7e5afedd19a9ca4">
  <xsd:schema xmlns:xsd="http://www.w3.org/2001/XMLSchema" xmlns:xs="http://www.w3.org/2001/XMLSchema" xmlns:p="http://schemas.microsoft.com/office/2006/metadata/properties" xmlns:ns2="2c4a82d1-790b-4937-b400-0f0f718c57a9" targetNamespace="http://schemas.microsoft.com/office/2006/metadata/properties" ma:root="true" ma:fieldsID="524d516a5fc48f0a31bebfb2190d43e3" ns2:_="">
    <xsd:import namespace="2c4a82d1-790b-4937-b400-0f0f718c57a9"/>
    <xsd:element name="properties">
      <xsd:complexType>
        <xsd:sequence>
          <xsd:element name="documentManagement">
            <xsd:complexType>
              <xsd:all>
                <xsd:element ref="ns2:Folder"/>
                <xsd:element ref="ns2:File_x0020_Own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a82d1-790b-4937-b400-0f0f718c57a9" elementFormDefault="qualified">
    <xsd:import namespace="http://schemas.microsoft.com/office/2006/documentManagement/types"/>
    <xsd:import namespace="http://schemas.microsoft.com/office/infopath/2007/PartnerControls"/>
    <xsd:element name="Folder" ma:index="8" ma:displayName="Folder" ma:format="Dropdown" ma:internalName="Folder">
      <xsd:simpleType>
        <xsd:restriction base="dms:Choice">
          <xsd:enumeration value="SO visual identity"/>
          <xsd:enumeration value="OneSO"/>
        </xsd:restriction>
      </xsd:simpleType>
    </xsd:element>
    <xsd:element name="File_x0020_Owner" ma:index="9" ma:displayName="File Owner" ma:list="UserInfo" ma:SharePointGroup="0" ma:internalName="File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 xmlns="2c4a82d1-790b-4937-b400-0f0f718c57a9">SO visual identity</Folder>
    <File_x0020_Owner xmlns="2c4a82d1-790b-4937-b400-0f0f718c57a9">
      <UserInfo>
        <DisplayName>Moran, Christine</DisplayName>
        <AccountId>357</AccountId>
        <AccountType/>
      </UserInfo>
    </File_x0020_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EAC3D-A5D4-4155-BA4B-92E08B249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a82d1-790b-4937-b400-0f0f718c5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80C8F2-97F1-42B4-B5C0-AED75DA9AD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131AD-62E8-4B33-9DF0-C41CA43C1EE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2c4a82d1-790b-4937-b400-0f0f718c57a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B09EC51-CB2A-40AB-8A0D-F0CA20A3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ESO Word Template - Board Report</vt:lpstr>
    </vt:vector>
  </TitlesOfParts>
  <Company>Hamilton-Brown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 Word Template - Board Report</dc:title>
  <dc:subject/>
  <dc:creator>Zarah McGugan</dc:creator>
  <cp:keywords/>
  <dc:description/>
  <cp:lastModifiedBy>Rice (ESO), Andrew</cp:lastModifiedBy>
  <cp:revision>2</cp:revision>
  <cp:lastPrinted>2019-05-09T16:41:00Z</cp:lastPrinted>
  <dcterms:created xsi:type="dcterms:W3CDTF">2019-11-05T07:11:00Z</dcterms:created>
  <dcterms:modified xsi:type="dcterms:W3CDTF">2019-11-05T07:11:00Z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0x01010097BE5FED5DB6544D9FACF5EB6194308A</vt:lpwstr>
  </property>
  <property fmtid="{D5CDD505-2E9C-101B-9397-08002B2CF9AE}" pid="3" name="_NewReviewCycle">
    <vt:lpwstr/>
  </property>
</Properties>
</file>