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D85F8" w14:textId="734321AD" w:rsidR="006B69AD" w:rsidRPr="00702352" w:rsidRDefault="0057529A" w:rsidP="00E24628">
      <w:pPr>
        <w:pStyle w:val="DocumentTitle"/>
        <w:framePr w:w="10490" w:wrap="notBeside"/>
      </w:pPr>
      <w:r>
        <w:t>CUSC</w:t>
      </w:r>
      <w:r w:rsidR="00F470F1">
        <w:t xml:space="preserve"> Pa</w:t>
      </w:r>
      <w:r w:rsidR="00FE02D8">
        <w:t>ne</w:t>
      </w:r>
      <w:r>
        <w:t>l Minutes: 26</w:t>
      </w:r>
      <w:r w:rsidR="00563A98">
        <w:t xml:space="preserve"> April</w:t>
      </w:r>
      <w:r w:rsidR="00916115">
        <w:t xml:space="preserve"> </w:t>
      </w:r>
      <w:r w:rsidR="00CE0381">
        <w:t>2019</w:t>
      </w:r>
    </w:p>
    <w:p w14:paraId="4C0957A1" w14:textId="4F3F6441" w:rsidR="00E24628" w:rsidRDefault="0057529A" w:rsidP="00DF7557">
      <w:pPr>
        <w:pStyle w:val="Heading2"/>
      </w:pPr>
      <w:r>
        <w:t>CUSC</w:t>
      </w:r>
      <w:r w:rsidR="00C71C2E">
        <w:t xml:space="preserve"> P</w:t>
      </w:r>
      <w:r>
        <w:t xml:space="preserve">anel Minutes: Meeting Number </w:t>
      </w:r>
      <w:r w:rsidR="00513A47">
        <w:t>233</w:t>
      </w:r>
    </w:p>
    <w:tbl>
      <w:tblPr>
        <w:tblStyle w:val="NationalGrid"/>
        <w:tblW w:w="0" w:type="auto"/>
        <w:tblLook w:val="0480" w:firstRow="0" w:lastRow="0" w:firstColumn="1" w:lastColumn="0" w:noHBand="0" w:noVBand="1"/>
      </w:tblPr>
      <w:tblGrid>
        <w:gridCol w:w="847"/>
        <w:gridCol w:w="1969"/>
        <w:gridCol w:w="1133"/>
        <w:gridCol w:w="6397"/>
      </w:tblGrid>
      <w:tr w:rsidR="00D25D7A" w14:paraId="343282E6" w14:textId="77777777" w:rsidTr="00D25D7A">
        <w:tc>
          <w:tcPr>
            <w:tcW w:w="851" w:type="dxa"/>
          </w:tcPr>
          <w:p w14:paraId="1D73A1D8" w14:textId="77777777" w:rsidR="00D25D7A" w:rsidRPr="00BB60FC" w:rsidRDefault="00D25D7A" w:rsidP="00DF7557">
            <w:pPr>
              <w:pStyle w:val="TableColumnHeading"/>
              <w:rPr>
                <w:sz w:val="24"/>
                <w:szCs w:val="24"/>
              </w:rPr>
            </w:pPr>
            <w:r w:rsidRPr="00BB60FC">
              <w:rPr>
                <w:sz w:val="24"/>
                <w:szCs w:val="24"/>
              </w:rPr>
              <w:t>Date:</w:t>
            </w:r>
          </w:p>
        </w:tc>
        <w:sdt>
          <w:sdtPr>
            <w:rPr>
              <w:color w:val="auto"/>
              <w:sz w:val="24"/>
              <w:szCs w:val="24"/>
            </w:rPr>
            <w:id w:val="1496834383"/>
            <w:placeholder>
              <w:docPart w:val="226D7BAE5D42484C81BE5DC57FCA384C"/>
            </w:placeholder>
            <w:date w:fullDate="2019-04-26T00:00:00Z">
              <w:dateFormat w:val="dd/MM/yyyy"/>
              <w:lid w:val="en-GB"/>
              <w:storeMappedDataAs w:val="dateTime"/>
              <w:calendar w:val="gregorian"/>
            </w:date>
          </w:sdtPr>
          <w:sdtEndPr/>
          <w:sdtContent>
            <w:tc>
              <w:tcPr>
                <w:tcW w:w="1984" w:type="dxa"/>
              </w:tcPr>
              <w:p w14:paraId="78149396" w14:textId="28DF5F02" w:rsidR="00D25D7A" w:rsidRPr="00BB60FC" w:rsidRDefault="0057529A" w:rsidP="00D25D7A">
                <w:pPr>
                  <w:pStyle w:val="TableBody"/>
                  <w:rPr>
                    <w:color w:val="auto"/>
                    <w:sz w:val="24"/>
                    <w:szCs w:val="24"/>
                  </w:rPr>
                </w:pPr>
                <w:r>
                  <w:rPr>
                    <w:color w:val="auto"/>
                    <w:sz w:val="24"/>
                    <w:szCs w:val="24"/>
                  </w:rPr>
                  <w:t>26/04/2019</w:t>
                </w:r>
              </w:p>
            </w:tc>
          </w:sdtContent>
        </w:sdt>
        <w:tc>
          <w:tcPr>
            <w:tcW w:w="1134" w:type="dxa"/>
          </w:tcPr>
          <w:p w14:paraId="486EE391" w14:textId="77777777" w:rsidR="00D25D7A" w:rsidRPr="00BB60FC" w:rsidRDefault="00D25D7A" w:rsidP="00DF7557">
            <w:pPr>
              <w:pStyle w:val="TableColumnHeading"/>
              <w:rPr>
                <w:sz w:val="24"/>
                <w:szCs w:val="24"/>
              </w:rPr>
            </w:pPr>
            <w:r w:rsidRPr="00BB60FC">
              <w:rPr>
                <w:sz w:val="24"/>
                <w:szCs w:val="24"/>
              </w:rPr>
              <w:t>Location:</w:t>
            </w:r>
          </w:p>
        </w:tc>
        <w:sdt>
          <w:sdtPr>
            <w:rPr>
              <w:color w:val="auto"/>
              <w:sz w:val="24"/>
              <w:szCs w:val="24"/>
            </w:rPr>
            <w:id w:val="-1114744613"/>
            <w:placeholder>
              <w:docPart w:val="DF8F7BB4445744CEA5C428A3A00CF528"/>
            </w:placeholder>
            <w:text/>
          </w:sdtPr>
          <w:sdtEndPr/>
          <w:sdtContent>
            <w:tc>
              <w:tcPr>
                <w:tcW w:w="6519" w:type="dxa"/>
              </w:tcPr>
              <w:p w14:paraId="611D181A" w14:textId="147A649D" w:rsidR="00D25D7A" w:rsidRPr="00BB60FC" w:rsidRDefault="0057529A" w:rsidP="00D25D7A">
                <w:pPr>
                  <w:pStyle w:val="TableBody"/>
                  <w:rPr>
                    <w:color w:val="auto"/>
                    <w:sz w:val="24"/>
                    <w:szCs w:val="24"/>
                  </w:rPr>
                </w:pPr>
                <w:r>
                  <w:rPr>
                    <w:color w:val="auto"/>
                    <w:sz w:val="24"/>
                    <w:szCs w:val="24"/>
                  </w:rPr>
                  <w:t>L1-15</w:t>
                </w:r>
                <w:r w:rsidR="00CE0381">
                  <w:rPr>
                    <w:color w:val="auto"/>
                    <w:sz w:val="24"/>
                    <w:szCs w:val="24"/>
                  </w:rPr>
                  <w:t xml:space="preserve">, Faraday </w:t>
                </w:r>
                <w:r w:rsidR="00F470F1" w:rsidRPr="00BB60FC">
                  <w:rPr>
                    <w:color w:val="auto"/>
                    <w:sz w:val="24"/>
                    <w:szCs w:val="24"/>
                  </w:rPr>
                  <w:t>House, Warwick and WebEx</w:t>
                </w:r>
              </w:p>
            </w:tc>
          </w:sdtContent>
        </w:sdt>
      </w:tr>
      <w:tr w:rsidR="00D25D7A" w14:paraId="32368216" w14:textId="77777777" w:rsidTr="00D25D7A">
        <w:tc>
          <w:tcPr>
            <w:tcW w:w="851" w:type="dxa"/>
          </w:tcPr>
          <w:p w14:paraId="10D48926" w14:textId="77777777" w:rsidR="00D25D7A" w:rsidRPr="00BB60FC" w:rsidRDefault="00D25D7A" w:rsidP="00DF7557">
            <w:pPr>
              <w:pStyle w:val="TableColumnHeading"/>
              <w:rPr>
                <w:sz w:val="24"/>
                <w:szCs w:val="24"/>
              </w:rPr>
            </w:pPr>
            <w:r w:rsidRPr="00BB60FC">
              <w:rPr>
                <w:sz w:val="24"/>
                <w:szCs w:val="24"/>
              </w:rPr>
              <w:t>Start:</w:t>
            </w:r>
          </w:p>
        </w:tc>
        <w:sdt>
          <w:sdtPr>
            <w:rPr>
              <w:color w:val="auto"/>
              <w:sz w:val="24"/>
              <w:szCs w:val="24"/>
            </w:rPr>
            <w:id w:val="1154033511"/>
            <w:placeholder>
              <w:docPart w:val="744D82142F17433484895ECA448738D9"/>
            </w:placeholder>
            <w:text/>
          </w:sdtPr>
          <w:sdtEndPr/>
          <w:sdtContent>
            <w:tc>
              <w:tcPr>
                <w:tcW w:w="1984" w:type="dxa"/>
              </w:tcPr>
              <w:p w14:paraId="449E373E" w14:textId="77777777" w:rsidR="00D25D7A" w:rsidRPr="00BB60FC" w:rsidRDefault="00F470F1" w:rsidP="00D25D7A">
                <w:pPr>
                  <w:pStyle w:val="TableBody"/>
                  <w:rPr>
                    <w:sz w:val="24"/>
                    <w:szCs w:val="24"/>
                  </w:rPr>
                </w:pPr>
                <w:r w:rsidRPr="00BB60FC">
                  <w:rPr>
                    <w:color w:val="auto"/>
                    <w:sz w:val="24"/>
                    <w:szCs w:val="24"/>
                  </w:rPr>
                  <w:t>10:00am</w:t>
                </w:r>
              </w:p>
            </w:tc>
          </w:sdtContent>
        </w:sdt>
        <w:tc>
          <w:tcPr>
            <w:tcW w:w="1134" w:type="dxa"/>
          </w:tcPr>
          <w:p w14:paraId="04BA2775" w14:textId="77777777" w:rsidR="00D25D7A" w:rsidRPr="00BB60FC" w:rsidRDefault="00D25D7A" w:rsidP="00DF7557">
            <w:pPr>
              <w:pStyle w:val="TableColumnHeading"/>
              <w:rPr>
                <w:sz w:val="24"/>
                <w:szCs w:val="24"/>
              </w:rPr>
            </w:pPr>
            <w:r w:rsidRPr="00BB60FC">
              <w:rPr>
                <w:sz w:val="24"/>
                <w:szCs w:val="24"/>
              </w:rPr>
              <w:t>End:</w:t>
            </w:r>
          </w:p>
        </w:tc>
        <w:sdt>
          <w:sdtPr>
            <w:rPr>
              <w:color w:val="auto"/>
              <w:sz w:val="24"/>
              <w:szCs w:val="24"/>
            </w:rPr>
            <w:id w:val="575173402"/>
            <w:placeholder>
              <w:docPart w:val="2F07D0F79B5B4D9096D5DF58C1432305"/>
            </w:placeholder>
            <w:text/>
          </w:sdtPr>
          <w:sdtEndPr/>
          <w:sdtContent>
            <w:tc>
              <w:tcPr>
                <w:tcW w:w="6519" w:type="dxa"/>
              </w:tcPr>
              <w:p w14:paraId="7488767D" w14:textId="1756F649" w:rsidR="00D25D7A" w:rsidRPr="00BB60FC" w:rsidRDefault="0057529A" w:rsidP="00D25D7A">
                <w:pPr>
                  <w:pStyle w:val="TableBody"/>
                  <w:rPr>
                    <w:sz w:val="24"/>
                    <w:szCs w:val="24"/>
                  </w:rPr>
                </w:pPr>
                <w:r>
                  <w:rPr>
                    <w:color w:val="auto"/>
                    <w:sz w:val="24"/>
                    <w:szCs w:val="24"/>
                  </w:rPr>
                  <w:t>3</w:t>
                </w:r>
                <w:r w:rsidR="00F470F1" w:rsidRPr="00BB60FC">
                  <w:rPr>
                    <w:color w:val="auto"/>
                    <w:sz w:val="24"/>
                    <w:szCs w:val="24"/>
                  </w:rPr>
                  <w:t>:00pm</w:t>
                </w:r>
              </w:p>
            </w:tc>
          </w:sdtContent>
        </w:sdt>
      </w:tr>
    </w:tbl>
    <w:p w14:paraId="70295663" w14:textId="77777777" w:rsidR="00D25D7A" w:rsidRDefault="00D25D7A" w:rsidP="00DF7557">
      <w:pPr>
        <w:pStyle w:val="Heading2"/>
      </w:pPr>
      <w:r>
        <w:t>Participants</w:t>
      </w:r>
    </w:p>
    <w:tbl>
      <w:tblPr>
        <w:tblStyle w:val="NationalGrid"/>
        <w:tblW w:w="10490" w:type="dxa"/>
        <w:tblLook w:val="04A0" w:firstRow="1" w:lastRow="0" w:firstColumn="1" w:lastColumn="0" w:noHBand="0" w:noVBand="1"/>
      </w:tblPr>
      <w:tblGrid>
        <w:gridCol w:w="3377"/>
        <w:gridCol w:w="1867"/>
        <w:gridCol w:w="5246"/>
      </w:tblGrid>
      <w:tr w:rsidR="00F470F1" w:rsidRPr="00DF7557" w14:paraId="71A31DF8" w14:textId="77777777" w:rsidTr="00F470F1">
        <w:trPr>
          <w:cnfStyle w:val="100000000000" w:firstRow="1" w:lastRow="0" w:firstColumn="0" w:lastColumn="0" w:oddVBand="0" w:evenVBand="0" w:oddHBand="0" w:evenHBand="0" w:firstRowFirstColumn="0" w:firstRowLastColumn="0" w:lastRowFirstColumn="0" w:lastRowLastColumn="0"/>
        </w:trPr>
        <w:tc>
          <w:tcPr>
            <w:tcW w:w="3377" w:type="dxa"/>
          </w:tcPr>
          <w:p w14:paraId="7CE41058" w14:textId="77777777" w:rsidR="00F470F1" w:rsidRPr="00BB60FC" w:rsidRDefault="00F470F1" w:rsidP="00D25D7A">
            <w:pPr>
              <w:pStyle w:val="TableColumnHeading"/>
              <w:rPr>
                <w:sz w:val="24"/>
                <w:szCs w:val="24"/>
              </w:rPr>
            </w:pPr>
            <w:r w:rsidRPr="00BB60FC">
              <w:rPr>
                <w:sz w:val="24"/>
                <w:szCs w:val="24"/>
              </w:rPr>
              <w:t>Attendee</w:t>
            </w:r>
          </w:p>
        </w:tc>
        <w:tc>
          <w:tcPr>
            <w:tcW w:w="1867" w:type="dxa"/>
          </w:tcPr>
          <w:p w14:paraId="5453EDE3" w14:textId="77777777" w:rsidR="00F470F1" w:rsidRPr="00BB60FC" w:rsidRDefault="00F470F1" w:rsidP="00A86BE5">
            <w:pPr>
              <w:pStyle w:val="TableColumnHeading"/>
              <w:rPr>
                <w:sz w:val="24"/>
                <w:szCs w:val="24"/>
              </w:rPr>
            </w:pPr>
            <w:r w:rsidRPr="00BB60FC">
              <w:rPr>
                <w:sz w:val="24"/>
                <w:szCs w:val="24"/>
              </w:rPr>
              <w:t xml:space="preserve">Initials </w:t>
            </w:r>
          </w:p>
        </w:tc>
        <w:tc>
          <w:tcPr>
            <w:tcW w:w="5246" w:type="dxa"/>
          </w:tcPr>
          <w:p w14:paraId="32DA094A" w14:textId="77777777" w:rsidR="00F470F1" w:rsidRPr="00BB60FC" w:rsidRDefault="00F470F1" w:rsidP="00D25D7A">
            <w:pPr>
              <w:pStyle w:val="TableColumnHeading"/>
              <w:rPr>
                <w:sz w:val="24"/>
                <w:szCs w:val="24"/>
              </w:rPr>
            </w:pPr>
            <w:r w:rsidRPr="00BB60FC">
              <w:rPr>
                <w:sz w:val="24"/>
                <w:szCs w:val="24"/>
              </w:rPr>
              <w:t xml:space="preserve">Company </w:t>
            </w:r>
          </w:p>
        </w:tc>
      </w:tr>
      <w:sdt>
        <w:sdtPr>
          <w:rPr>
            <w:color w:val="auto"/>
            <w:sz w:val="24"/>
            <w:szCs w:val="24"/>
          </w:rPr>
          <w:id w:val="-831062245"/>
          <w15:repeatingSection/>
        </w:sdtPr>
        <w:sdtEndPr/>
        <w:sdtContent>
          <w:sdt>
            <w:sdtPr>
              <w:rPr>
                <w:color w:val="auto"/>
                <w:sz w:val="24"/>
                <w:szCs w:val="24"/>
              </w:rPr>
              <w:id w:val="1901704783"/>
              <w:placeholder>
                <w:docPart w:val="423093898C9045A29240B1FCAEE2EF46"/>
              </w:placeholder>
              <w15:repeatingSectionItem/>
            </w:sdtPr>
            <w:sdtEndPr/>
            <w:sdtContent>
              <w:tr w:rsidR="00F470F1" w14:paraId="35EC53A7" w14:textId="77777777" w:rsidTr="00F470F1">
                <w:tc>
                  <w:tcPr>
                    <w:tcW w:w="3377" w:type="dxa"/>
                  </w:tcPr>
                  <w:p w14:paraId="19C194E1" w14:textId="59B958D6" w:rsidR="00F470F1" w:rsidRPr="00BB60FC" w:rsidRDefault="0057529A" w:rsidP="00D25D7A">
                    <w:pPr>
                      <w:pStyle w:val="TableBody"/>
                      <w:rPr>
                        <w:color w:val="auto"/>
                        <w:sz w:val="24"/>
                        <w:szCs w:val="24"/>
                      </w:rPr>
                    </w:pPr>
                    <w:r>
                      <w:rPr>
                        <w:color w:val="auto"/>
                        <w:sz w:val="24"/>
                        <w:szCs w:val="24"/>
                      </w:rPr>
                      <w:t xml:space="preserve">Trisha </w:t>
                    </w:r>
                    <w:proofErr w:type="spellStart"/>
                    <w:r>
                      <w:rPr>
                        <w:color w:val="auto"/>
                        <w:sz w:val="24"/>
                        <w:szCs w:val="24"/>
                      </w:rPr>
                      <w:t>Mc</w:t>
                    </w:r>
                    <w:r w:rsidR="00F9733E">
                      <w:rPr>
                        <w:color w:val="auto"/>
                        <w:sz w:val="24"/>
                        <w:szCs w:val="24"/>
                      </w:rPr>
                      <w:t>A</w:t>
                    </w:r>
                    <w:r>
                      <w:rPr>
                        <w:color w:val="auto"/>
                        <w:sz w:val="24"/>
                        <w:szCs w:val="24"/>
                      </w:rPr>
                      <w:t>uley</w:t>
                    </w:r>
                    <w:proofErr w:type="spellEnd"/>
                  </w:p>
                </w:tc>
                <w:sdt>
                  <w:sdtPr>
                    <w:rPr>
                      <w:color w:val="auto"/>
                      <w:sz w:val="24"/>
                      <w:szCs w:val="24"/>
                    </w:rPr>
                    <w:alias w:val="Attend/Regrets"/>
                    <w:tag w:val="Attend/Regrets"/>
                    <w:id w:val="1194259248"/>
                    <w:placeholder>
                      <w:docPart w:val="26880DC2A64A44DDBC3C72682D00C141"/>
                    </w:placeholder>
                    <w:comboBox>
                      <w:listItem w:value="Choose an item."/>
                      <w:listItem w:displayText="Attend" w:value="Attend"/>
                      <w:listItem w:displayText="Regrets" w:value="Regrets"/>
                    </w:comboBox>
                  </w:sdtPr>
                  <w:sdtEndPr/>
                  <w:sdtContent>
                    <w:tc>
                      <w:tcPr>
                        <w:tcW w:w="1867" w:type="dxa"/>
                      </w:tcPr>
                      <w:p w14:paraId="327930DD" w14:textId="218EB6C7" w:rsidR="00F470F1" w:rsidRPr="00BB60FC" w:rsidRDefault="0057529A" w:rsidP="00D25D7A">
                        <w:pPr>
                          <w:pStyle w:val="TableBody"/>
                          <w:rPr>
                            <w:color w:val="auto"/>
                            <w:sz w:val="24"/>
                            <w:szCs w:val="24"/>
                          </w:rPr>
                        </w:pPr>
                        <w:r>
                          <w:rPr>
                            <w:color w:val="auto"/>
                            <w:sz w:val="24"/>
                            <w:szCs w:val="24"/>
                          </w:rPr>
                          <w:t>TM</w:t>
                        </w:r>
                      </w:p>
                    </w:tc>
                  </w:sdtContent>
                </w:sdt>
                <w:sdt>
                  <w:sdtPr>
                    <w:rPr>
                      <w:color w:val="auto"/>
                      <w:sz w:val="24"/>
                      <w:szCs w:val="24"/>
                    </w:rPr>
                    <w:id w:val="44961588"/>
                    <w:placeholder>
                      <w:docPart w:val="B7CB1714BA8C49748D736240E27E22EC"/>
                    </w:placeholder>
                    <w:text/>
                  </w:sdtPr>
                  <w:sdtEndPr/>
                  <w:sdtContent>
                    <w:tc>
                      <w:tcPr>
                        <w:tcW w:w="5246" w:type="dxa"/>
                      </w:tcPr>
                      <w:p w14:paraId="6E545FCE" w14:textId="51528E8F" w:rsidR="00F470F1" w:rsidRPr="00BB60FC" w:rsidRDefault="0057529A" w:rsidP="00D25D7A">
                        <w:pPr>
                          <w:pStyle w:val="TableBody"/>
                          <w:rPr>
                            <w:color w:val="auto"/>
                            <w:sz w:val="24"/>
                            <w:szCs w:val="24"/>
                          </w:rPr>
                        </w:pPr>
                        <w:r>
                          <w:rPr>
                            <w:color w:val="auto"/>
                            <w:sz w:val="24"/>
                            <w:szCs w:val="24"/>
                          </w:rPr>
                          <w:t xml:space="preserve">Independent </w:t>
                        </w:r>
                        <w:r w:rsidR="009A58DD">
                          <w:rPr>
                            <w:color w:val="auto"/>
                            <w:sz w:val="24"/>
                            <w:szCs w:val="24"/>
                          </w:rPr>
                          <w:t xml:space="preserve">Panel </w:t>
                        </w:r>
                        <w:r w:rsidR="001B7056" w:rsidRPr="00BB60FC">
                          <w:rPr>
                            <w:color w:val="auto"/>
                            <w:sz w:val="24"/>
                            <w:szCs w:val="24"/>
                          </w:rPr>
                          <w:t>Chair</w:t>
                        </w:r>
                      </w:p>
                    </w:tc>
                  </w:sdtContent>
                </w:sdt>
              </w:tr>
            </w:sdtContent>
          </w:sdt>
          <w:sdt>
            <w:sdtPr>
              <w:rPr>
                <w:color w:val="auto"/>
                <w:sz w:val="24"/>
                <w:szCs w:val="24"/>
              </w:rPr>
              <w:id w:val="198822506"/>
              <w:placeholder>
                <w:docPart w:val="9F8ADC2D395140AF91CCFCBF5F0D570C"/>
              </w:placeholder>
              <w15:repeatingSectionItem/>
            </w:sdtPr>
            <w:sdtEndPr/>
            <w:sdtContent>
              <w:tr w:rsidR="009A58DD" w14:paraId="40111AA1" w14:textId="77777777" w:rsidTr="00F470F1">
                <w:tc>
                  <w:tcPr>
                    <w:tcW w:w="3377" w:type="dxa"/>
                  </w:tcPr>
                  <w:p w14:paraId="2ECB6351" w14:textId="1E98EE66" w:rsidR="009A58DD" w:rsidRPr="00BB60FC" w:rsidRDefault="009A58DD" w:rsidP="00D25D7A">
                    <w:pPr>
                      <w:pStyle w:val="TableBody"/>
                      <w:rPr>
                        <w:color w:val="auto"/>
                        <w:sz w:val="24"/>
                        <w:szCs w:val="24"/>
                      </w:rPr>
                    </w:pPr>
                    <w:r>
                      <w:rPr>
                        <w:color w:val="auto"/>
                        <w:sz w:val="24"/>
                        <w:szCs w:val="24"/>
                      </w:rPr>
                      <w:t>Rachel Hinsley</w:t>
                    </w:r>
                  </w:p>
                </w:tc>
                <w:sdt>
                  <w:sdtPr>
                    <w:rPr>
                      <w:color w:val="auto"/>
                      <w:sz w:val="24"/>
                      <w:szCs w:val="24"/>
                    </w:rPr>
                    <w:alias w:val="Attend/Regrets"/>
                    <w:tag w:val="Attend/Regrets"/>
                    <w:id w:val="-1272238413"/>
                    <w:placeholder>
                      <w:docPart w:val="64BFF1C89C4A478CB6082D12946AD682"/>
                    </w:placeholder>
                    <w:comboBox>
                      <w:listItem w:value="Choose an item."/>
                      <w:listItem w:displayText="Attend" w:value="Attend"/>
                      <w:listItem w:displayText="Regrets" w:value="Regrets"/>
                    </w:comboBox>
                  </w:sdtPr>
                  <w:sdtEndPr/>
                  <w:sdtContent>
                    <w:tc>
                      <w:tcPr>
                        <w:tcW w:w="1867" w:type="dxa"/>
                      </w:tcPr>
                      <w:p w14:paraId="4BADDE16" w14:textId="3A948959" w:rsidR="009A58DD" w:rsidRPr="00BB60FC" w:rsidRDefault="009A58DD" w:rsidP="00E004F4">
                        <w:pPr>
                          <w:pStyle w:val="TableBody"/>
                          <w:rPr>
                            <w:color w:val="auto"/>
                            <w:sz w:val="24"/>
                            <w:szCs w:val="24"/>
                          </w:rPr>
                        </w:pPr>
                        <w:r>
                          <w:rPr>
                            <w:color w:val="auto"/>
                            <w:sz w:val="24"/>
                            <w:szCs w:val="24"/>
                          </w:rPr>
                          <w:t>RH</w:t>
                        </w:r>
                      </w:p>
                    </w:tc>
                  </w:sdtContent>
                </w:sdt>
                <w:sdt>
                  <w:sdtPr>
                    <w:rPr>
                      <w:color w:val="auto"/>
                      <w:sz w:val="24"/>
                      <w:szCs w:val="24"/>
                    </w:rPr>
                    <w:id w:val="-695082263"/>
                    <w:placeholder>
                      <w:docPart w:val="701C05ABA1864C01AE85E5E68CFC77BB"/>
                    </w:placeholder>
                    <w:text/>
                  </w:sdtPr>
                  <w:sdtEndPr/>
                  <w:sdtContent>
                    <w:tc>
                      <w:tcPr>
                        <w:tcW w:w="5246" w:type="dxa"/>
                      </w:tcPr>
                      <w:p w14:paraId="682DCCA7" w14:textId="00FE4D05" w:rsidR="009A58DD" w:rsidRPr="00BB60FC" w:rsidRDefault="009A58DD" w:rsidP="00E004F4">
                        <w:pPr>
                          <w:pStyle w:val="TableBody"/>
                          <w:rPr>
                            <w:color w:val="auto"/>
                            <w:sz w:val="24"/>
                            <w:szCs w:val="24"/>
                          </w:rPr>
                        </w:pPr>
                        <w:r>
                          <w:rPr>
                            <w:color w:val="auto"/>
                            <w:sz w:val="24"/>
                            <w:szCs w:val="24"/>
                          </w:rPr>
                          <w:t>Code Administrator, National Grid Electricity System Operator</w:t>
                        </w:r>
                      </w:p>
                    </w:tc>
                  </w:sdtContent>
                </w:sdt>
              </w:tr>
            </w:sdtContent>
          </w:sdt>
          <w:sdt>
            <w:sdtPr>
              <w:rPr>
                <w:color w:val="auto"/>
                <w:sz w:val="24"/>
                <w:szCs w:val="24"/>
              </w:rPr>
              <w:id w:val="-1135946231"/>
              <w:placeholder>
                <w:docPart w:val="03603CFE0E5447248FD5EB243BC80494"/>
              </w:placeholder>
              <w15:repeatingSectionItem/>
            </w:sdtPr>
            <w:sdtEndPr/>
            <w:sdtContent>
              <w:tr w:rsidR="00F470F1" w14:paraId="02AD2839" w14:textId="77777777" w:rsidTr="00F470F1">
                <w:sdt>
                  <w:sdtPr>
                    <w:rPr>
                      <w:color w:val="auto"/>
                      <w:sz w:val="24"/>
                      <w:szCs w:val="24"/>
                    </w:rPr>
                    <w:id w:val="1928845539"/>
                    <w:placeholder>
                      <w:docPart w:val="4D38C86D58784C39AE819B83376044EE"/>
                    </w:placeholder>
                    <w:text/>
                  </w:sdtPr>
                  <w:sdtEndPr/>
                  <w:sdtContent>
                    <w:tc>
                      <w:tcPr>
                        <w:tcW w:w="3377" w:type="dxa"/>
                      </w:tcPr>
                      <w:p w14:paraId="46520436" w14:textId="39BB4481" w:rsidR="00F470F1" w:rsidRPr="00BB60FC" w:rsidRDefault="009A58DD" w:rsidP="00E004F4">
                        <w:pPr>
                          <w:pStyle w:val="TableBody"/>
                          <w:rPr>
                            <w:color w:val="auto"/>
                            <w:sz w:val="24"/>
                            <w:szCs w:val="24"/>
                          </w:rPr>
                        </w:pPr>
                        <w:r>
                          <w:rPr>
                            <w:color w:val="auto"/>
                            <w:sz w:val="24"/>
                            <w:szCs w:val="24"/>
                          </w:rPr>
                          <w:t>Ren</w:t>
                        </w:r>
                        <w:r w:rsidR="00F470F1" w:rsidRPr="00BB60FC">
                          <w:rPr>
                            <w:color w:val="auto"/>
                            <w:sz w:val="24"/>
                            <w:szCs w:val="24"/>
                          </w:rPr>
                          <w:t xml:space="preserve"> Walker</w:t>
                        </w:r>
                      </w:p>
                    </w:tc>
                  </w:sdtContent>
                </w:sdt>
                <w:sdt>
                  <w:sdtPr>
                    <w:rPr>
                      <w:color w:val="auto"/>
                      <w:sz w:val="24"/>
                      <w:szCs w:val="24"/>
                    </w:rPr>
                    <w:alias w:val="Attend/Regrets"/>
                    <w:tag w:val="Attend/Regrets"/>
                    <w:id w:val="-263157574"/>
                    <w:placeholder>
                      <w:docPart w:val="4ED93AB662594B5EBD8E4271FC573255"/>
                    </w:placeholder>
                    <w:comboBox>
                      <w:listItem w:value="Choose an item."/>
                      <w:listItem w:displayText="Attend" w:value="Attend"/>
                      <w:listItem w:displayText="Regrets" w:value="Regrets"/>
                    </w:comboBox>
                  </w:sdtPr>
                  <w:sdtEndPr/>
                  <w:sdtContent>
                    <w:tc>
                      <w:tcPr>
                        <w:tcW w:w="1867" w:type="dxa"/>
                      </w:tcPr>
                      <w:p w14:paraId="53785D96" w14:textId="3F5E223D" w:rsidR="00F470F1" w:rsidRPr="00BB60FC" w:rsidRDefault="009A58DD" w:rsidP="00E004F4">
                        <w:pPr>
                          <w:pStyle w:val="TableBody"/>
                          <w:rPr>
                            <w:color w:val="auto"/>
                            <w:sz w:val="24"/>
                            <w:szCs w:val="24"/>
                          </w:rPr>
                        </w:pPr>
                        <w:r>
                          <w:rPr>
                            <w:color w:val="auto"/>
                            <w:sz w:val="24"/>
                            <w:szCs w:val="24"/>
                          </w:rPr>
                          <w:t>R</w:t>
                        </w:r>
                        <w:r w:rsidR="00F470F1" w:rsidRPr="00BB60FC">
                          <w:rPr>
                            <w:color w:val="auto"/>
                            <w:sz w:val="24"/>
                            <w:szCs w:val="24"/>
                          </w:rPr>
                          <w:t>W</w:t>
                        </w:r>
                      </w:p>
                    </w:tc>
                  </w:sdtContent>
                </w:sdt>
                <w:sdt>
                  <w:sdtPr>
                    <w:rPr>
                      <w:color w:val="auto"/>
                      <w:sz w:val="24"/>
                      <w:szCs w:val="24"/>
                    </w:rPr>
                    <w:id w:val="-1556609576"/>
                    <w:placeholder>
                      <w:docPart w:val="E0FFC28E077C4F18A829BE340478B07D"/>
                    </w:placeholder>
                    <w:text/>
                  </w:sdtPr>
                  <w:sdtEndPr/>
                  <w:sdtContent>
                    <w:tc>
                      <w:tcPr>
                        <w:tcW w:w="5246" w:type="dxa"/>
                      </w:tcPr>
                      <w:p w14:paraId="4BAB38C1" w14:textId="54267446" w:rsidR="00F470F1" w:rsidRPr="00BB60FC" w:rsidRDefault="001B7056" w:rsidP="00E004F4">
                        <w:pPr>
                          <w:pStyle w:val="TableBody"/>
                          <w:rPr>
                            <w:color w:val="auto"/>
                            <w:sz w:val="24"/>
                            <w:szCs w:val="24"/>
                          </w:rPr>
                        </w:pPr>
                        <w:r w:rsidRPr="00BB60FC">
                          <w:rPr>
                            <w:color w:val="auto"/>
                            <w:sz w:val="24"/>
                            <w:szCs w:val="24"/>
                          </w:rPr>
                          <w:t>Technical Secretary, Code Administrator, National Grid</w:t>
                        </w:r>
                        <w:r>
                          <w:rPr>
                            <w:color w:val="auto"/>
                            <w:sz w:val="24"/>
                            <w:szCs w:val="24"/>
                          </w:rPr>
                          <w:t xml:space="preserve"> </w:t>
                        </w:r>
                        <w:r w:rsidRPr="008B3FB5">
                          <w:rPr>
                            <w:color w:val="auto"/>
                            <w:sz w:val="24"/>
                            <w:szCs w:val="24"/>
                          </w:rPr>
                          <w:t>Electricity System Operator</w:t>
                        </w:r>
                      </w:p>
                    </w:tc>
                  </w:sdtContent>
                </w:sdt>
              </w:tr>
            </w:sdtContent>
          </w:sdt>
          <w:sdt>
            <w:sdtPr>
              <w:rPr>
                <w:color w:val="auto"/>
                <w:sz w:val="24"/>
                <w:szCs w:val="24"/>
              </w:rPr>
              <w:id w:val="-1299917291"/>
              <w:placeholder>
                <w:docPart w:val="0FFA0430DC3B469F8849BBA2A92D62DB"/>
              </w:placeholder>
              <w15:repeatingSectionItem/>
            </w:sdtPr>
            <w:sdtEndPr/>
            <w:sdtContent>
              <w:tr w:rsidR="00F470F1" w14:paraId="1EBCA8C1" w14:textId="77777777" w:rsidTr="00F470F1">
                <w:sdt>
                  <w:sdtPr>
                    <w:rPr>
                      <w:color w:val="auto"/>
                      <w:sz w:val="24"/>
                      <w:szCs w:val="24"/>
                    </w:rPr>
                    <w:id w:val="1387446355"/>
                    <w:placeholder>
                      <w:docPart w:val="3BA9E024DA044E76AD93EEC1F0838B22"/>
                    </w:placeholder>
                    <w:text/>
                  </w:sdtPr>
                  <w:sdtEndPr/>
                  <w:sdtContent>
                    <w:tc>
                      <w:tcPr>
                        <w:tcW w:w="3377" w:type="dxa"/>
                      </w:tcPr>
                      <w:p w14:paraId="47ECB998" w14:textId="655F3D8C" w:rsidR="00F470F1" w:rsidRPr="00BB60FC" w:rsidRDefault="009A58DD" w:rsidP="00E004F4">
                        <w:pPr>
                          <w:pStyle w:val="TableBody"/>
                          <w:rPr>
                            <w:color w:val="auto"/>
                            <w:sz w:val="24"/>
                            <w:szCs w:val="24"/>
                          </w:rPr>
                        </w:pPr>
                        <w:r>
                          <w:rPr>
                            <w:color w:val="auto"/>
                            <w:sz w:val="24"/>
                            <w:szCs w:val="24"/>
                          </w:rPr>
                          <w:t>Jon Wisdom</w:t>
                        </w:r>
                      </w:p>
                    </w:tc>
                  </w:sdtContent>
                </w:sdt>
                <w:sdt>
                  <w:sdtPr>
                    <w:rPr>
                      <w:color w:val="auto"/>
                      <w:sz w:val="24"/>
                      <w:szCs w:val="24"/>
                    </w:rPr>
                    <w:alias w:val="Attend/Regrets"/>
                    <w:tag w:val="Attend/Regrets"/>
                    <w:id w:val="-1513301962"/>
                    <w:placeholder>
                      <w:docPart w:val="7376943E393A4E6A83DDF78CB5556584"/>
                    </w:placeholder>
                    <w:comboBox>
                      <w:listItem w:value="Choose an item."/>
                      <w:listItem w:displayText="Attend" w:value="Attend"/>
                      <w:listItem w:displayText="Regrets" w:value="Regrets"/>
                    </w:comboBox>
                  </w:sdtPr>
                  <w:sdtEndPr/>
                  <w:sdtContent>
                    <w:tc>
                      <w:tcPr>
                        <w:tcW w:w="1867" w:type="dxa"/>
                      </w:tcPr>
                      <w:p w14:paraId="5F98E079" w14:textId="5827CC05" w:rsidR="00F470F1" w:rsidRPr="00BB60FC" w:rsidRDefault="009A58DD" w:rsidP="00E004F4">
                        <w:pPr>
                          <w:pStyle w:val="TableBody"/>
                          <w:rPr>
                            <w:color w:val="auto"/>
                            <w:sz w:val="24"/>
                            <w:szCs w:val="24"/>
                          </w:rPr>
                        </w:pPr>
                        <w:r>
                          <w:rPr>
                            <w:color w:val="auto"/>
                            <w:sz w:val="24"/>
                            <w:szCs w:val="24"/>
                          </w:rPr>
                          <w:t>JW</w:t>
                        </w:r>
                      </w:p>
                    </w:tc>
                  </w:sdtContent>
                </w:sdt>
                <w:sdt>
                  <w:sdtPr>
                    <w:rPr>
                      <w:color w:val="auto"/>
                      <w:sz w:val="24"/>
                      <w:szCs w:val="24"/>
                    </w:rPr>
                    <w:id w:val="190348254"/>
                    <w:placeholder>
                      <w:docPart w:val="094395EA6B1041A4BA30F6B9FD66BF3E"/>
                    </w:placeholder>
                    <w:text/>
                  </w:sdtPr>
                  <w:sdtEndPr/>
                  <w:sdtContent>
                    <w:tc>
                      <w:tcPr>
                        <w:tcW w:w="5246" w:type="dxa"/>
                      </w:tcPr>
                      <w:p w14:paraId="06E87427" w14:textId="625A78B1" w:rsidR="00F470F1" w:rsidRPr="00BB60FC" w:rsidRDefault="00EC0F01" w:rsidP="00E004F4">
                        <w:pPr>
                          <w:pStyle w:val="TableBody"/>
                          <w:rPr>
                            <w:color w:val="auto"/>
                            <w:sz w:val="24"/>
                            <w:szCs w:val="24"/>
                          </w:rPr>
                        </w:pPr>
                        <w:r w:rsidRPr="00BB60FC">
                          <w:rPr>
                            <w:color w:val="auto"/>
                            <w:sz w:val="24"/>
                            <w:szCs w:val="24"/>
                          </w:rPr>
                          <w:t>National Grid</w:t>
                        </w:r>
                        <w:r w:rsidR="00563A98">
                          <w:rPr>
                            <w:color w:val="auto"/>
                            <w:sz w:val="24"/>
                            <w:szCs w:val="24"/>
                          </w:rPr>
                          <w:t xml:space="preserve"> Electricity System Operator</w:t>
                        </w:r>
                        <w:r w:rsidRPr="00BB60FC">
                          <w:rPr>
                            <w:color w:val="auto"/>
                            <w:sz w:val="24"/>
                            <w:szCs w:val="24"/>
                          </w:rPr>
                          <w:t xml:space="preserve"> (NGESO</w:t>
                        </w:r>
                        <w:r w:rsidR="00F470F1" w:rsidRPr="00BB60FC">
                          <w:rPr>
                            <w:color w:val="auto"/>
                            <w:sz w:val="24"/>
                            <w:szCs w:val="24"/>
                          </w:rPr>
                          <w:t>)</w:t>
                        </w:r>
                      </w:p>
                    </w:tc>
                  </w:sdtContent>
                </w:sdt>
              </w:tr>
            </w:sdtContent>
          </w:sdt>
          <w:sdt>
            <w:sdtPr>
              <w:rPr>
                <w:color w:val="auto"/>
                <w:sz w:val="24"/>
                <w:szCs w:val="24"/>
              </w:rPr>
              <w:id w:val="1752779300"/>
              <w:placeholder>
                <w:docPart w:val="7D5ACC0A8E2448E7988D69C3406017D5"/>
              </w:placeholder>
              <w15:repeatingSectionItem/>
            </w:sdtPr>
            <w:sdtEndPr/>
            <w:sdtContent>
              <w:tr w:rsidR="00563A98" w14:paraId="68CBCB39" w14:textId="77777777" w:rsidTr="00F470F1">
                <w:sdt>
                  <w:sdtPr>
                    <w:rPr>
                      <w:color w:val="auto"/>
                      <w:sz w:val="24"/>
                      <w:szCs w:val="24"/>
                    </w:rPr>
                    <w:id w:val="-1822647924"/>
                    <w:placeholder>
                      <w:docPart w:val="A309799B7BA0410C920105D50180B4A7"/>
                    </w:placeholder>
                    <w:text/>
                  </w:sdtPr>
                  <w:sdtEndPr/>
                  <w:sdtContent>
                    <w:tc>
                      <w:tcPr>
                        <w:tcW w:w="3377" w:type="dxa"/>
                      </w:tcPr>
                      <w:p w14:paraId="29954F82" w14:textId="4BF78100" w:rsidR="00563A98" w:rsidRPr="00BB60FC" w:rsidRDefault="009A58DD" w:rsidP="00E004F4">
                        <w:pPr>
                          <w:pStyle w:val="TableBody"/>
                          <w:rPr>
                            <w:color w:val="auto"/>
                            <w:sz w:val="24"/>
                            <w:szCs w:val="24"/>
                          </w:rPr>
                        </w:pPr>
                        <w:r>
                          <w:rPr>
                            <w:color w:val="auto"/>
                            <w:sz w:val="24"/>
                            <w:szCs w:val="24"/>
                          </w:rPr>
                          <w:t>Simon Lord</w:t>
                        </w:r>
                      </w:p>
                    </w:tc>
                  </w:sdtContent>
                </w:sdt>
                <w:sdt>
                  <w:sdtPr>
                    <w:rPr>
                      <w:color w:val="auto"/>
                      <w:sz w:val="24"/>
                      <w:szCs w:val="24"/>
                    </w:rPr>
                    <w:alias w:val="Attend/Regrets"/>
                    <w:tag w:val="Attend/Regrets"/>
                    <w:id w:val="-183055322"/>
                    <w:placeholder>
                      <w:docPart w:val="8D9037D5EBF74D509BE382202B9B996E"/>
                    </w:placeholder>
                    <w:comboBox>
                      <w:listItem w:value="Choose an item."/>
                      <w:listItem w:displayText="Attend" w:value="Attend"/>
                      <w:listItem w:displayText="Regrets" w:value="Regrets"/>
                    </w:comboBox>
                  </w:sdtPr>
                  <w:sdtEndPr/>
                  <w:sdtContent>
                    <w:tc>
                      <w:tcPr>
                        <w:tcW w:w="1867" w:type="dxa"/>
                      </w:tcPr>
                      <w:p w14:paraId="6017F0C3" w14:textId="1D688ADC" w:rsidR="00563A98" w:rsidRPr="00BB60FC" w:rsidRDefault="009A58DD" w:rsidP="00E004F4">
                        <w:pPr>
                          <w:pStyle w:val="TableBody"/>
                          <w:rPr>
                            <w:color w:val="auto"/>
                            <w:sz w:val="24"/>
                            <w:szCs w:val="24"/>
                          </w:rPr>
                        </w:pPr>
                        <w:r>
                          <w:rPr>
                            <w:color w:val="auto"/>
                            <w:sz w:val="24"/>
                            <w:szCs w:val="24"/>
                          </w:rPr>
                          <w:t>SL</w:t>
                        </w:r>
                      </w:p>
                    </w:tc>
                  </w:sdtContent>
                </w:sdt>
                <w:sdt>
                  <w:sdtPr>
                    <w:rPr>
                      <w:color w:val="auto"/>
                      <w:sz w:val="24"/>
                      <w:szCs w:val="24"/>
                    </w:rPr>
                    <w:id w:val="1051109055"/>
                    <w:placeholder>
                      <w:docPart w:val="599CA7DEBE2149729CE7A2AE0267CE61"/>
                    </w:placeholder>
                    <w:text/>
                  </w:sdtPr>
                  <w:sdtEndPr/>
                  <w:sdtContent>
                    <w:tc>
                      <w:tcPr>
                        <w:tcW w:w="5246" w:type="dxa"/>
                      </w:tcPr>
                      <w:p w14:paraId="117C4E12" w14:textId="1C789CB2" w:rsidR="00563A98" w:rsidRPr="00BB60FC" w:rsidRDefault="009A58DD" w:rsidP="00E004F4">
                        <w:pPr>
                          <w:pStyle w:val="TableBody"/>
                          <w:rPr>
                            <w:color w:val="auto"/>
                            <w:sz w:val="24"/>
                            <w:szCs w:val="24"/>
                          </w:rPr>
                        </w:pPr>
                        <w:r>
                          <w:rPr>
                            <w:color w:val="auto"/>
                            <w:sz w:val="24"/>
                            <w:szCs w:val="24"/>
                          </w:rPr>
                          <w:t>Users’ Panel Member</w:t>
                        </w:r>
                      </w:p>
                    </w:tc>
                  </w:sdtContent>
                </w:sdt>
              </w:tr>
            </w:sdtContent>
          </w:sdt>
          <w:sdt>
            <w:sdtPr>
              <w:rPr>
                <w:color w:val="auto"/>
                <w:sz w:val="24"/>
                <w:szCs w:val="24"/>
              </w:rPr>
              <w:id w:val="-1004269250"/>
              <w:placeholder>
                <w:docPart w:val="BC710955A09842A99C1E9663CF72DC2A"/>
              </w:placeholder>
              <w15:repeatingSectionItem/>
            </w:sdtPr>
            <w:sdtEndPr/>
            <w:sdtContent>
              <w:tr w:rsidR="00F470F1" w14:paraId="005DB176" w14:textId="77777777" w:rsidTr="00F470F1">
                <w:tc>
                  <w:tcPr>
                    <w:tcW w:w="3377" w:type="dxa"/>
                  </w:tcPr>
                  <w:p w14:paraId="46A2AA83" w14:textId="50026CBC" w:rsidR="00F470F1" w:rsidRPr="00BB60FC" w:rsidRDefault="009A58DD" w:rsidP="00E004F4">
                    <w:pPr>
                      <w:pStyle w:val="TableBody"/>
                      <w:rPr>
                        <w:color w:val="auto"/>
                        <w:sz w:val="24"/>
                        <w:szCs w:val="24"/>
                      </w:rPr>
                    </w:pPr>
                    <w:r>
                      <w:rPr>
                        <w:color w:val="auto"/>
                        <w:sz w:val="24"/>
                        <w:szCs w:val="24"/>
                      </w:rPr>
                      <w:t>Laurence Barrett</w:t>
                    </w:r>
                  </w:p>
                </w:tc>
                <w:sdt>
                  <w:sdtPr>
                    <w:rPr>
                      <w:color w:val="auto"/>
                      <w:sz w:val="24"/>
                      <w:szCs w:val="24"/>
                    </w:rPr>
                    <w:alias w:val="Attend/Regrets"/>
                    <w:tag w:val="Attend/Regrets"/>
                    <w:id w:val="-1786877509"/>
                    <w:placeholder>
                      <w:docPart w:val="20AC904AA3C347D0B6B5193ED6757A65"/>
                    </w:placeholder>
                    <w:comboBox>
                      <w:listItem w:value="Choose an item."/>
                      <w:listItem w:displayText="Attend" w:value="Attend"/>
                      <w:listItem w:displayText="Regrets" w:value="Regrets"/>
                    </w:comboBox>
                  </w:sdtPr>
                  <w:sdtEndPr/>
                  <w:sdtContent>
                    <w:tc>
                      <w:tcPr>
                        <w:tcW w:w="1867" w:type="dxa"/>
                      </w:tcPr>
                      <w:p w14:paraId="6974387B" w14:textId="159F420D" w:rsidR="00F470F1" w:rsidRPr="00BB60FC" w:rsidRDefault="009A58DD" w:rsidP="00E004F4">
                        <w:pPr>
                          <w:pStyle w:val="TableBody"/>
                          <w:rPr>
                            <w:color w:val="auto"/>
                            <w:sz w:val="24"/>
                            <w:szCs w:val="24"/>
                          </w:rPr>
                        </w:pPr>
                        <w:r>
                          <w:rPr>
                            <w:color w:val="auto"/>
                            <w:sz w:val="24"/>
                            <w:szCs w:val="24"/>
                          </w:rPr>
                          <w:t>LB</w:t>
                        </w:r>
                      </w:p>
                    </w:tc>
                  </w:sdtContent>
                </w:sdt>
                <w:sdt>
                  <w:sdtPr>
                    <w:rPr>
                      <w:color w:val="auto"/>
                      <w:sz w:val="24"/>
                      <w:szCs w:val="24"/>
                    </w:rPr>
                    <w:id w:val="2038003548"/>
                    <w:placeholder>
                      <w:docPart w:val="B2C2D6EDE1274DF48046F759405DEBCC"/>
                    </w:placeholder>
                    <w:text/>
                  </w:sdtPr>
                  <w:sdtEndPr/>
                  <w:sdtContent>
                    <w:tc>
                      <w:tcPr>
                        <w:tcW w:w="5246" w:type="dxa"/>
                      </w:tcPr>
                      <w:p w14:paraId="2AA7BF2B" w14:textId="481780AB" w:rsidR="00F470F1" w:rsidRPr="00BB60FC" w:rsidRDefault="009A58DD" w:rsidP="00E004F4">
                        <w:pPr>
                          <w:pStyle w:val="TableBody"/>
                          <w:rPr>
                            <w:color w:val="auto"/>
                            <w:sz w:val="24"/>
                            <w:szCs w:val="24"/>
                          </w:rPr>
                        </w:pPr>
                        <w:r>
                          <w:rPr>
                            <w:color w:val="auto"/>
                            <w:sz w:val="24"/>
                            <w:szCs w:val="24"/>
                          </w:rPr>
                          <w:t>Users’ Panel Member</w:t>
                        </w:r>
                      </w:p>
                    </w:tc>
                  </w:sdtContent>
                </w:sdt>
              </w:tr>
            </w:sdtContent>
          </w:sdt>
          <w:sdt>
            <w:sdtPr>
              <w:rPr>
                <w:color w:val="auto"/>
                <w:sz w:val="24"/>
                <w:szCs w:val="24"/>
              </w:rPr>
              <w:id w:val="324486327"/>
              <w:placeholder>
                <w:docPart w:val="B6A0507C58774352974BF504BE653FCD"/>
              </w:placeholder>
              <w15:repeatingSectionItem/>
            </w:sdtPr>
            <w:sdtEndPr/>
            <w:sdtContent>
              <w:tr w:rsidR="00916115" w14:paraId="7E1794CA" w14:textId="77777777" w:rsidTr="00F470F1">
                <w:sdt>
                  <w:sdtPr>
                    <w:rPr>
                      <w:color w:val="auto"/>
                      <w:sz w:val="24"/>
                      <w:szCs w:val="24"/>
                    </w:rPr>
                    <w:id w:val="1669514993"/>
                    <w:placeholder>
                      <w:docPart w:val="17AE59A6A83D454EBCCB28AD5BFDA286"/>
                    </w:placeholder>
                    <w:text/>
                  </w:sdtPr>
                  <w:sdtEndPr/>
                  <w:sdtContent>
                    <w:tc>
                      <w:tcPr>
                        <w:tcW w:w="3377" w:type="dxa"/>
                      </w:tcPr>
                      <w:p w14:paraId="1605B530" w14:textId="08FE402E" w:rsidR="00916115" w:rsidRPr="00BB60FC" w:rsidRDefault="009A58DD" w:rsidP="00E004F4">
                        <w:pPr>
                          <w:pStyle w:val="TableBody"/>
                          <w:rPr>
                            <w:color w:val="auto"/>
                            <w:sz w:val="24"/>
                            <w:szCs w:val="24"/>
                          </w:rPr>
                        </w:pPr>
                        <w:r>
                          <w:rPr>
                            <w:color w:val="auto"/>
                            <w:sz w:val="24"/>
                            <w:szCs w:val="24"/>
                          </w:rPr>
                          <w:t>Paul Mott</w:t>
                        </w:r>
                      </w:p>
                    </w:tc>
                  </w:sdtContent>
                </w:sdt>
                <w:sdt>
                  <w:sdtPr>
                    <w:rPr>
                      <w:color w:val="auto"/>
                      <w:sz w:val="24"/>
                      <w:szCs w:val="24"/>
                    </w:rPr>
                    <w:alias w:val="Attend/Regrets"/>
                    <w:tag w:val="Attend/Regrets"/>
                    <w:id w:val="1764257693"/>
                    <w:placeholder>
                      <w:docPart w:val="04D15D20DE124E088C11DB1CED2CC28B"/>
                    </w:placeholder>
                    <w:comboBox>
                      <w:listItem w:value="Choose an item."/>
                      <w:listItem w:displayText="Attend" w:value="Attend"/>
                      <w:listItem w:displayText="Regrets" w:value="Regrets"/>
                    </w:comboBox>
                  </w:sdtPr>
                  <w:sdtEndPr/>
                  <w:sdtContent>
                    <w:tc>
                      <w:tcPr>
                        <w:tcW w:w="1867" w:type="dxa"/>
                      </w:tcPr>
                      <w:p w14:paraId="7404B439" w14:textId="55E0A2CA" w:rsidR="00916115" w:rsidRPr="00BB60FC" w:rsidRDefault="009A58DD" w:rsidP="00E004F4">
                        <w:pPr>
                          <w:pStyle w:val="TableBody"/>
                          <w:rPr>
                            <w:color w:val="auto"/>
                            <w:sz w:val="24"/>
                            <w:szCs w:val="24"/>
                          </w:rPr>
                        </w:pPr>
                        <w:r>
                          <w:rPr>
                            <w:color w:val="auto"/>
                            <w:sz w:val="24"/>
                            <w:szCs w:val="24"/>
                          </w:rPr>
                          <w:t>PM</w:t>
                        </w:r>
                      </w:p>
                    </w:tc>
                  </w:sdtContent>
                </w:sdt>
                <w:sdt>
                  <w:sdtPr>
                    <w:rPr>
                      <w:color w:val="auto"/>
                      <w:sz w:val="24"/>
                      <w:szCs w:val="24"/>
                    </w:rPr>
                    <w:id w:val="1072633350"/>
                    <w:placeholder>
                      <w:docPart w:val="11383EF8A483423CA791CE7516248A36"/>
                    </w:placeholder>
                    <w:text/>
                  </w:sdtPr>
                  <w:sdtEndPr/>
                  <w:sdtContent>
                    <w:tc>
                      <w:tcPr>
                        <w:tcW w:w="5246" w:type="dxa"/>
                      </w:tcPr>
                      <w:p w14:paraId="7382DAFA" w14:textId="4233D3C8" w:rsidR="00916115" w:rsidRPr="00BB60FC" w:rsidRDefault="009A58DD" w:rsidP="00E004F4">
                        <w:pPr>
                          <w:pStyle w:val="TableBody"/>
                          <w:rPr>
                            <w:color w:val="auto"/>
                            <w:sz w:val="24"/>
                            <w:szCs w:val="24"/>
                          </w:rPr>
                        </w:pPr>
                        <w:r>
                          <w:rPr>
                            <w:color w:val="auto"/>
                            <w:sz w:val="24"/>
                            <w:szCs w:val="24"/>
                          </w:rPr>
                          <w:t>Users’ Panel Member</w:t>
                        </w:r>
                      </w:p>
                    </w:tc>
                  </w:sdtContent>
                </w:sdt>
              </w:tr>
            </w:sdtContent>
          </w:sdt>
          <w:sdt>
            <w:sdtPr>
              <w:rPr>
                <w:color w:val="auto"/>
                <w:sz w:val="24"/>
                <w:szCs w:val="24"/>
              </w:rPr>
              <w:id w:val="68616177"/>
              <w:placeholder>
                <w:docPart w:val="4E5C393F25794156B50315A052F3AE98"/>
              </w:placeholder>
              <w15:repeatingSectionItem/>
            </w:sdtPr>
            <w:sdtEndPr/>
            <w:sdtContent>
              <w:tr w:rsidR="005D5808" w14:paraId="7739BE48" w14:textId="77777777" w:rsidTr="00F470F1">
                <w:sdt>
                  <w:sdtPr>
                    <w:rPr>
                      <w:color w:val="auto"/>
                      <w:sz w:val="24"/>
                      <w:szCs w:val="24"/>
                    </w:rPr>
                    <w:id w:val="1104922002"/>
                    <w:placeholder>
                      <w:docPart w:val="FD988FB72ACD4AC88AF56AEB465290F5"/>
                    </w:placeholder>
                    <w:text/>
                  </w:sdtPr>
                  <w:sdtEndPr/>
                  <w:sdtContent>
                    <w:tc>
                      <w:tcPr>
                        <w:tcW w:w="3377" w:type="dxa"/>
                      </w:tcPr>
                      <w:p w14:paraId="0B88DC70" w14:textId="3F4840C1" w:rsidR="005D5808" w:rsidRPr="00BB60FC" w:rsidRDefault="009A58DD" w:rsidP="00E004F4">
                        <w:pPr>
                          <w:pStyle w:val="TableBody"/>
                          <w:rPr>
                            <w:color w:val="auto"/>
                            <w:sz w:val="24"/>
                            <w:szCs w:val="24"/>
                          </w:rPr>
                        </w:pPr>
                        <w:r>
                          <w:rPr>
                            <w:color w:val="auto"/>
                            <w:sz w:val="24"/>
                            <w:szCs w:val="24"/>
                          </w:rPr>
                          <w:t>Trevor Rhodes</w:t>
                        </w:r>
                      </w:p>
                    </w:tc>
                  </w:sdtContent>
                </w:sdt>
                <w:sdt>
                  <w:sdtPr>
                    <w:rPr>
                      <w:color w:val="auto"/>
                      <w:sz w:val="24"/>
                      <w:szCs w:val="24"/>
                    </w:rPr>
                    <w:alias w:val="Attend/Regrets"/>
                    <w:tag w:val="Attend/Regrets"/>
                    <w:id w:val="-468212863"/>
                    <w:placeholder>
                      <w:docPart w:val="1173BFBD44584EB4A0AAAD9885B1F7E1"/>
                    </w:placeholder>
                    <w:comboBox>
                      <w:listItem w:value="Choose an item."/>
                      <w:listItem w:displayText="Attend" w:value="Attend"/>
                      <w:listItem w:displayText="Regrets" w:value="Regrets"/>
                    </w:comboBox>
                  </w:sdtPr>
                  <w:sdtEndPr/>
                  <w:sdtContent>
                    <w:tc>
                      <w:tcPr>
                        <w:tcW w:w="1867" w:type="dxa"/>
                      </w:tcPr>
                      <w:p w14:paraId="1C7D5E46" w14:textId="52C82B3B" w:rsidR="005D5808" w:rsidRPr="00BB60FC" w:rsidRDefault="009A58DD" w:rsidP="00E004F4">
                        <w:pPr>
                          <w:pStyle w:val="TableBody"/>
                          <w:rPr>
                            <w:color w:val="auto"/>
                            <w:sz w:val="24"/>
                            <w:szCs w:val="24"/>
                          </w:rPr>
                        </w:pPr>
                        <w:r>
                          <w:rPr>
                            <w:color w:val="auto"/>
                            <w:sz w:val="24"/>
                            <w:szCs w:val="24"/>
                          </w:rPr>
                          <w:t>TR</w:t>
                        </w:r>
                      </w:p>
                    </w:tc>
                  </w:sdtContent>
                </w:sdt>
                <w:sdt>
                  <w:sdtPr>
                    <w:rPr>
                      <w:rFonts w:ascii="Arial" w:eastAsia="Times New Roman" w:hAnsi="Arial" w:cs="Arial"/>
                      <w:bCs/>
                      <w:color w:val="auto"/>
                      <w:sz w:val="24"/>
                      <w:szCs w:val="24"/>
                      <w:lang w:eastAsia="en-GB"/>
                    </w:rPr>
                    <w:id w:val="-481627863"/>
                    <w:placeholder>
                      <w:docPart w:val="60C1CF098D824B45A1670E64FC642752"/>
                    </w:placeholder>
                    <w:text/>
                  </w:sdtPr>
                  <w:sdtEndPr/>
                  <w:sdtContent>
                    <w:tc>
                      <w:tcPr>
                        <w:tcW w:w="5246" w:type="dxa"/>
                      </w:tcPr>
                      <w:p w14:paraId="10967601" w14:textId="4BCFE966" w:rsidR="005D5808" w:rsidRPr="00BB60FC" w:rsidRDefault="009A58DD" w:rsidP="00E004F4">
                        <w:pPr>
                          <w:pStyle w:val="TableBody"/>
                          <w:rPr>
                            <w:color w:val="auto"/>
                            <w:sz w:val="24"/>
                            <w:szCs w:val="24"/>
                          </w:rPr>
                        </w:pPr>
                        <w:r>
                          <w:rPr>
                            <w:rFonts w:ascii="Arial" w:eastAsia="Times New Roman" w:hAnsi="Arial" w:cs="Arial"/>
                            <w:bCs/>
                            <w:color w:val="auto"/>
                            <w:sz w:val="24"/>
                            <w:szCs w:val="24"/>
                            <w:lang w:eastAsia="en-GB"/>
                          </w:rPr>
                          <w:t>Users’ Panel Member</w:t>
                        </w:r>
                      </w:p>
                    </w:tc>
                  </w:sdtContent>
                </w:sdt>
              </w:tr>
            </w:sdtContent>
          </w:sdt>
          <w:sdt>
            <w:sdtPr>
              <w:rPr>
                <w:color w:val="auto"/>
                <w:sz w:val="24"/>
                <w:szCs w:val="24"/>
              </w:rPr>
              <w:id w:val="-607663867"/>
              <w:placeholder>
                <w:docPart w:val="8986641FB9D945739B30385B81EE041D"/>
              </w:placeholder>
              <w15:repeatingSectionItem/>
            </w:sdtPr>
            <w:sdtEndPr/>
            <w:sdtContent>
              <w:tr w:rsidR="00C152AB" w14:paraId="34E18C46" w14:textId="77777777" w:rsidTr="00F470F1">
                <w:sdt>
                  <w:sdtPr>
                    <w:rPr>
                      <w:color w:val="auto"/>
                      <w:sz w:val="24"/>
                      <w:szCs w:val="24"/>
                    </w:rPr>
                    <w:id w:val="688270275"/>
                    <w:placeholder>
                      <w:docPart w:val="9F3558F1733D4BA38F27C3E03B40F558"/>
                    </w:placeholder>
                    <w:text/>
                  </w:sdtPr>
                  <w:sdtEndPr/>
                  <w:sdtContent>
                    <w:tc>
                      <w:tcPr>
                        <w:tcW w:w="3377" w:type="dxa"/>
                      </w:tcPr>
                      <w:p w14:paraId="71BC2443" w14:textId="6FC083B3" w:rsidR="00C152AB" w:rsidRPr="00BB60FC" w:rsidRDefault="009A58DD" w:rsidP="00E004F4">
                        <w:pPr>
                          <w:pStyle w:val="TableBody"/>
                          <w:rPr>
                            <w:color w:val="auto"/>
                            <w:sz w:val="24"/>
                            <w:szCs w:val="24"/>
                          </w:rPr>
                        </w:pPr>
                        <w:proofErr w:type="spellStart"/>
                        <w:r>
                          <w:rPr>
                            <w:color w:val="auto"/>
                            <w:sz w:val="24"/>
                            <w:szCs w:val="24"/>
                          </w:rPr>
                          <w:t>Cem</w:t>
                        </w:r>
                        <w:proofErr w:type="spellEnd"/>
                        <w:r>
                          <w:rPr>
                            <w:color w:val="auto"/>
                            <w:sz w:val="24"/>
                            <w:szCs w:val="24"/>
                          </w:rPr>
                          <w:t xml:space="preserve"> Suleyman</w:t>
                        </w:r>
                      </w:p>
                    </w:tc>
                  </w:sdtContent>
                </w:sdt>
                <w:sdt>
                  <w:sdtPr>
                    <w:rPr>
                      <w:color w:val="auto"/>
                      <w:sz w:val="24"/>
                      <w:szCs w:val="24"/>
                    </w:rPr>
                    <w:alias w:val="Attend/Regrets"/>
                    <w:tag w:val="Attend/Regrets"/>
                    <w:id w:val="486056763"/>
                    <w:placeholder>
                      <w:docPart w:val="F7EAA4477A804DCCAE8BF736CBB0BB68"/>
                    </w:placeholder>
                    <w:comboBox>
                      <w:listItem w:value="Choose an item."/>
                      <w:listItem w:displayText="Attend" w:value="Attend"/>
                      <w:listItem w:displayText="Regrets" w:value="Regrets"/>
                    </w:comboBox>
                  </w:sdtPr>
                  <w:sdtEndPr/>
                  <w:sdtContent>
                    <w:tc>
                      <w:tcPr>
                        <w:tcW w:w="1867" w:type="dxa"/>
                      </w:tcPr>
                      <w:p w14:paraId="59C816D3" w14:textId="046BED10" w:rsidR="00C152AB" w:rsidRPr="00BB60FC" w:rsidRDefault="009A58DD" w:rsidP="00E004F4">
                        <w:pPr>
                          <w:pStyle w:val="TableBody"/>
                          <w:rPr>
                            <w:color w:val="auto"/>
                            <w:sz w:val="24"/>
                            <w:szCs w:val="24"/>
                          </w:rPr>
                        </w:pPr>
                        <w:r>
                          <w:rPr>
                            <w:color w:val="auto"/>
                            <w:sz w:val="24"/>
                            <w:szCs w:val="24"/>
                          </w:rPr>
                          <w:t>CS</w:t>
                        </w:r>
                      </w:p>
                    </w:tc>
                  </w:sdtContent>
                </w:sdt>
                <w:sdt>
                  <w:sdtPr>
                    <w:rPr>
                      <w:rFonts w:cs="Arial"/>
                      <w:color w:val="auto"/>
                      <w:sz w:val="24"/>
                      <w:szCs w:val="24"/>
                    </w:rPr>
                    <w:id w:val="1655256022"/>
                    <w:placeholder>
                      <w:docPart w:val="F69A348F04DE4866A26F162C0363A7F5"/>
                    </w:placeholder>
                    <w:text/>
                  </w:sdtPr>
                  <w:sdtEndPr/>
                  <w:sdtContent>
                    <w:tc>
                      <w:tcPr>
                        <w:tcW w:w="5246" w:type="dxa"/>
                      </w:tcPr>
                      <w:p w14:paraId="6C20797C" w14:textId="3CCE16B3" w:rsidR="00C152AB" w:rsidRPr="00BB60FC" w:rsidRDefault="009A58DD" w:rsidP="00E004F4">
                        <w:pPr>
                          <w:pStyle w:val="TableBody"/>
                          <w:rPr>
                            <w:color w:val="auto"/>
                            <w:sz w:val="24"/>
                            <w:szCs w:val="24"/>
                          </w:rPr>
                        </w:pPr>
                        <w:r>
                          <w:rPr>
                            <w:rFonts w:cs="Arial"/>
                            <w:color w:val="auto"/>
                            <w:sz w:val="24"/>
                            <w:szCs w:val="24"/>
                          </w:rPr>
                          <w:t>Users’ Panel Member</w:t>
                        </w:r>
                      </w:p>
                    </w:tc>
                  </w:sdtContent>
                </w:sdt>
              </w:tr>
            </w:sdtContent>
          </w:sdt>
          <w:sdt>
            <w:sdtPr>
              <w:rPr>
                <w:color w:val="auto"/>
                <w:sz w:val="24"/>
                <w:szCs w:val="24"/>
              </w:rPr>
              <w:id w:val="1579707251"/>
              <w:placeholder>
                <w:docPart w:val="6ED6FC4EE8264CF4B693AD51A72183BE"/>
              </w:placeholder>
              <w15:repeatingSectionItem/>
            </w:sdtPr>
            <w:sdtEndPr/>
            <w:sdtContent>
              <w:tr w:rsidR="001637AE" w14:paraId="124BC56A" w14:textId="77777777" w:rsidTr="00F470F1">
                <w:sdt>
                  <w:sdtPr>
                    <w:rPr>
                      <w:color w:val="auto"/>
                      <w:sz w:val="24"/>
                      <w:szCs w:val="24"/>
                    </w:rPr>
                    <w:id w:val="1831787469"/>
                    <w:placeholder>
                      <w:docPart w:val="DCCE902D0B4E49F2B99CA1DFC457F226"/>
                    </w:placeholder>
                    <w:text/>
                  </w:sdtPr>
                  <w:sdtEndPr/>
                  <w:sdtContent>
                    <w:tc>
                      <w:tcPr>
                        <w:tcW w:w="3377" w:type="dxa"/>
                      </w:tcPr>
                      <w:p w14:paraId="1528AB69" w14:textId="2BF02175" w:rsidR="001637AE" w:rsidRPr="00BB60FC" w:rsidRDefault="0064675C" w:rsidP="00E004F4">
                        <w:pPr>
                          <w:pStyle w:val="TableBody"/>
                          <w:rPr>
                            <w:color w:val="auto"/>
                            <w:sz w:val="24"/>
                            <w:szCs w:val="24"/>
                          </w:rPr>
                        </w:pPr>
                        <w:r>
                          <w:rPr>
                            <w:color w:val="auto"/>
                            <w:sz w:val="24"/>
                            <w:szCs w:val="24"/>
                          </w:rPr>
                          <w:t>Damian Clough</w:t>
                        </w:r>
                      </w:p>
                    </w:tc>
                  </w:sdtContent>
                </w:sdt>
                <w:sdt>
                  <w:sdtPr>
                    <w:rPr>
                      <w:color w:val="auto"/>
                      <w:sz w:val="24"/>
                      <w:szCs w:val="24"/>
                    </w:rPr>
                    <w:alias w:val="Attend/Regrets"/>
                    <w:tag w:val="Attend/Regrets"/>
                    <w:id w:val="-1325508395"/>
                    <w:placeholder>
                      <w:docPart w:val="E60781E9CB954C86BC7214E956DB2099"/>
                    </w:placeholder>
                    <w:comboBox>
                      <w:listItem w:value="Choose an item."/>
                      <w:listItem w:displayText="Attend" w:value="Attend"/>
                      <w:listItem w:displayText="Regrets" w:value="Regrets"/>
                    </w:comboBox>
                  </w:sdtPr>
                  <w:sdtEndPr/>
                  <w:sdtContent>
                    <w:tc>
                      <w:tcPr>
                        <w:tcW w:w="1867" w:type="dxa"/>
                      </w:tcPr>
                      <w:p w14:paraId="5444A2B3" w14:textId="620DC9A5" w:rsidR="001637AE" w:rsidRPr="00BB60FC" w:rsidRDefault="0064675C" w:rsidP="00E004F4">
                        <w:pPr>
                          <w:pStyle w:val="TableBody"/>
                          <w:rPr>
                            <w:color w:val="auto"/>
                            <w:sz w:val="24"/>
                            <w:szCs w:val="24"/>
                          </w:rPr>
                        </w:pPr>
                        <w:r>
                          <w:rPr>
                            <w:color w:val="auto"/>
                            <w:sz w:val="24"/>
                            <w:szCs w:val="24"/>
                          </w:rPr>
                          <w:t>DC</w:t>
                        </w:r>
                      </w:p>
                    </w:tc>
                  </w:sdtContent>
                </w:sdt>
                <w:sdt>
                  <w:sdtPr>
                    <w:rPr>
                      <w:rFonts w:cs="Arial"/>
                      <w:color w:val="auto"/>
                      <w:sz w:val="24"/>
                      <w:szCs w:val="24"/>
                    </w:rPr>
                    <w:id w:val="845986172"/>
                    <w:placeholder>
                      <w:docPart w:val="899C9F0ECEA54DF887D2762B006180D6"/>
                    </w:placeholder>
                    <w:text/>
                  </w:sdtPr>
                  <w:sdtEndPr/>
                  <w:sdtContent>
                    <w:tc>
                      <w:tcPr>
                        <w:tcW w:w="5246" w:type="dxa"/>
                      </w:tcPr>
                      <w:p w14:paraId="682298C6" w14:textId="359F0A45" w:rsidR="001637AE" w:rsidRPr="00BB60FC" w:rsidRDefault="0064675C" w:rsidP="00E004F4">
                        <w:pPr>
                          <w:pStyle w:val="TableBody"/>
                          <w:rPr>
                            <w:color w:val="auto"/>
                            <w:sz w:val="24"/>
                            <w:szCs w:val="24"/>
                          </w:rPr>
                        </w:pPr>
                        <w:r>
                          <w:rPr>
                            <w:rFonts w:cs="Arial"/>
                            <w:color w:val="auto"/>
                            <w:sz w:val="24"/>
                            <w:szCs w:val="24"/>
                          </w:rPr>
                          <w:t>ELEXON - Observer</w:t>
                        </w:r>
                      </w:p>
                    </w:tc>
                  </w:sdtContent>
                </w:sdt>
              </w:tr>
            </w:sdtContent>
          </w:sdt>
          <w:sdt>
            <w:sdtPr>
              <w:rPr>
                <w:color w:val="auto"/>
                <w:sz w:val="24"/>
                <w:szCs w:val="24"/>
              </w:rPr>
              <w:id w:val="965165171"/>
              <w:placeholder>
                <w:docPart w:val="AB4E53CF4DD74604942906D2AF28E1A1"/>
              </w:placeholder>
              <w15:repeatingSectionItem/>
            </w:sdtPr>
            <w:sdtEndPr/>
            <w:sdtContent>
              <w:tr w:rsidR="00CE0381" w14:paraId="3F0364AF" w14:textId="77777777" w:rsidTr="00F470F1">
                <w:sdt>
                  <w:sdtPr>
                    <w:rPr>
                      <w:color w:val="auto"/>
                      <w:sz w:val="24"/>
                      <w:szCs w:val="24"/>
                    </w:rPr>
                    <w:id w:val="-1091313341"/>
                    <w:placeholder>
                      <w:docPart w:val="0D8B003ABFA348E8B223731099097C29"/>
                    </w:placeholder>
                    <w:text/>
                  </w:sdtPr>
                  <w:sdtEndPr/>
                  <w:sdtContent>
                    <w:tc>
                      <w:tcPr>
                        <w:tcW w:w="3377" w:type="dxa"/>
                      </w:tcPr>
                      <w:p w14:paraId="3DF46A9F" w14:textId="25CC02D7" w:rsidR="00CE0381" w:rsidRPr="00BB60FC" w:rsidRDefault="0064675C" w:rsidP="00E004F4">
                        <w:pPr>
                          <w:pStyle w:val="TableBody"/>
                          <w:rPr>
                            <w:color w:val="auto"/>
                            <w:sz w:val="24"/>
                            <w:szCs w:val="24"/>
                          </w:rPr>
                        </w:pPr>
                        <w:r>
                          <w:rPr>
                            <w:color w:val="auto"/>
                            <w:sz w:val="24"/>
                            <w:szCs w:val="24"/>
                          </w:rPr>
                          <w:t>Andy Pace (Dial in)</w:t>
                        </w:r>
                      </w:p>
                    </w:tc>
                  </w:sdtContent>
                </w:sdt>
                <w:sdt>
                  <w:sdtPr>
                    <w:rPr>
                      <w:color w:val="auto"/>
                      <w:sz w:val="24"/>
                      <w:szCs w:val="24"/>
                    </w:rPr>
                    <w:alias w:val="Attend/Regrets"/>
                    <w:tag w:val="Attend/Regrets"/>
                    <w:id w:val="855615122"/>
                    <w:placeholder>
                      <w:docPart w:val="3BADEAAACD4346D48D0CA656DD09CD1D"/>
                    </w:placeholder>
                    <w:comboBox>
                      <w:listItem w:value="Choose an item."/>
                      <w:listItem w:displayText="Attend" w:value="Attend"/>
                      <w:listItem w:displayText="Regrets" w:value="Regrets"/>
                    </w:comboBox>
                  </w:sdtPr>
                  <w:sdtEndPr/>
                  <w:sdtContent>
                    <w:tc>
                      <w:tcPr>
                        <w:tcW w:w="1867" w:type="dxa"/>
                      </w:tcPr>
                      <w:p w14:paraId="64AB185F" w14:textId="134B36BE" w:rsidR="00CE0381" w:rsidRPr="00BB60FC" w:rsidRDefault="0064675C" w:rsidP="00E004F4">
                        <w:pPr>
                          <w:pStyle w:val="TableBody"/>
                          <w:rPr>
                            <w:color w:val="auto"/>
                            <w:sz w:val="24"/>
                            <w:szCs w:val="24"/>
                          </w:rPr>
                        </w:pPr>
                        <w:r>
                          <w:rPr>
                            <w:color w:val="auto"/>
                            <w:sz w:val="24"/>
                            <w:szCs w:val="24"/>
                          </w:rPr>
                          <w:t>AP</w:t>
                        </w:r>
                      </w:p>
                    </w:tc>
                  </w:sdtContent>
                </w:sdt>
                <w:sdt>
                  <w:sdtPr>
                    <w:rPr>
                      <w:rFonts w:cs="Arial"/>
                      <w:color w:val="auto"/>
                      <w:sz w:val="24"/>
                      <w:szCs w:val="24"/>
                    </w:rPr>
                    <w:id w:val="-1556769049"/>
                    <w:placeholder>
                      <w:docPart w:val="58CE33594AC746A2BEEBC3A7286E17CA"/>
                    </w:placeholder>
                    <w:text/>
                  </w:sdtPr>
                  <w:sdtEndPr/>
                  <w:sdtContent>
                    <w:tc>
                      <w:tcPr>
                        <w:tcW w:w="5246" w:type="dxa"/>
                      </w:tcPr>
                      <w:p w14:paraId="12D2E0B6" w14:textId="4245E6BE" w:rsidR="00CE0381" w:rsidRPr="00BB60FC" w:rsidRDefault="0064675C" w:rsidP="00E004F4">
                        <w:pPr>
                          <w:pStyle w:val="TableBody"/>
                          <w:rPr>
                            <w:color w:val="auto"/>
                            <w:sz w:val="24"/>
                            <w:szCs w:val="24"/>
                          </w:rPr>
                        </w:pPr>
                        <w:r>
                          <w:rPr>
                            <w:rFonts w:cs="Arial"/>
                            <w:color w:val="auto"/>
                            <w:sz w:val="24"/>
                            <w:szCs w:val="24"/>
                          </w:rPr>
                          <w:t>Users’ Panel Member</w:t>
                        </w:r>
                      </w:p>
                    </w:tc>
                  </w:sdtContent>
                </w:sdt>
              </w:tr>
            </w:sdtContent>
          </w:sdt>
          <w:sdt>
            <w:sdtPr>
              <w:rPr>
                <w:color w:val="auto"/>
                <w:sz w:val="24"/>
                <w:szCs w:val="24"/>
              </w:rPr>
              <w:id w:val="842433062"/>
              <w:placeholder>
                <w:docPart w:val="88495DE4FFF74CF0BD3031F865BF65AC"/>
              </w:placeholder>
              <w15:repeatingSectionItem/>
            </w:sdtPr>
            <w:sdtEndPr/>
            <w:sdtContent>
              <w:tr w:rsidR="00C152AB" w14:paraId="74B44D22" w14:textId="77777777" w:rsidTr="00F470F1">
                <w:sdt>
                  <w:sdtPr>
                    <w:rPr>
                      <w:color w:val="auto"/>
                      <w:sz w:val="24"/>
                      <w:szCs w:val="24"/>
                    </w:rPr>
                    <w:id w:val="1287392617"/>
                    <w:placeholder>
                      <w:docPart w:val="EFFDCE45393F4DF5AB97E4037714183B"/>
                    </w:placeholder>
                    <w:text/>
                  </w:sdtPr>
                  <w:sdtEndPr/>
                  <w:sdtContent>
                    <w:tc>
                      <w:tcPr>
                        <w:tcW w:w="3377" w:type="dxa"/>
                      </w:tcPr>
                      <w:p w14:paraId="5B3AAF77" w14:textId="168DB11C" w:rsidR="00C152AB" w:rsidRPr="00BB60FC" w:rsidRDefault="0064675C" w:rsidP="00E004F4">
                        <w:pPr>
                          <w:pStyle w:val="TableBody"/>
                          <w:rPr>
                            <w:color w:val="auto"/>
                            <w:sz w:val="24"/>
                            <w:szCs w:val="24"/>
                          </w:rPr>
                        </w:pPr>
                        <w:r>
                          <w:rPr>
                            <w:color w:val="auto"/>
                            <w:sz w:val="24"/>
                            <w:szCs w:val="24"/>
                          </w:rPr>
                          <w:t>Garth Graham (Dial in)</w:t>
                        </w:r>
                      </w:p>
                    </w:tc>
                  </w:sdtContent>
                </w:sdt>
                <w:sdt>
                  <w:sdtPr>
                    <w:rPr>
                      <w:color w:val="auto"/>
                      <w:sz w:val="24"/>
                      <w:szCs w:val="24"/>
                    </w:rPr>
                    <w:alias w:val="Attend/Regrets"/>
                    <w:tag w:val="Attend/Regrets"/>
                    <w:id w:val="-1108115847"/>
                    <w:placeholder>
                      <w:docPart w:val="AFDE2C6BA078434CAB77B3452872343E"/>
                    </w:placeholder>
                    <w:comboBox>
                      <w:listItem w:value="Choose an item."/>
                      <w:listItem w:displayText="Attend" w:value="Attend"/>
                      <w:listItem w:displayText="Regrets" w:value="Regrets"/>
                    </w:comboBox>
                  </w:sdtPr>
                  <w:sdtEndPr/>
                  <w:sdtContent>
                    <w:tc>
                      <w:tcPr>
                        <w:tcW w:w="1867" w:type="dxa"/>
                      </w:tcPr>
                      <w:p w14:paraId="756A527A" w14:textId="5F2B5378" w:rsidR="00C152AB" w:rsidRPr="00BB60FC" w:rsidRDefault="0064675C" w:rsidP="00E004F4">
                        <w:pPr>
                          <w:pStyle w:val="TableBody"/>
                          <w:rPr>
                            <w:color w:val="auto"/>
                            <w:sz w:val="24"/>
                            <w:szCs w:val="24"/>
                          </w:rPr>
                        </w:pPr>
                        <w:r>
                          <w:rPr>
                            <w:color w:val="auto"/>
                            <w:sz w:val="24"/>
                            <w:szCs w:val="24"/>
                          </w:rPr>
                          <w:t>GG</w:t>
                        </w:r>
                      </w:p>
                    </w:tc>
                  </w:sdtContent>
                </w:sdt>
                <w:sdt>
                  <w:sdtPr>
                    <w:rPr>
                      <w:rFonts w:cs="Arial"/>
                      <w:color w:val="auto"/>
                      <w:sz w:val="24"/>
                      <w:szCs w:val="24"/>
                    </w:rPr>
                    <w:id w:val="1161589827"/>
                    <w:placeholder>
                      <w:docPart w:val="4FA1123FE2D443C183F4A6CE67BF40CD"/>
                    </w:placeholder>
                    <w:text/>
                  </w:sdtPr>
                  <w:sdtEndPr/>
                  <w:sdtContent>
                    <w:tc>
                      <w:tcPr>
                        <w:tcW w:w="5246" w:type="dxa"/>
                      </w:tcPr>
                      <w:p w14:paraId="0AEB01E4" w14:textId="0712A774" w:rsidR="00C152AB" w:rsidRPr="00BB60FC" w:rsidRDefault="0064675C" w:rsidP="00E004F4">
                        <w:pPr>
                          <w:pStyle w:val="TableBody"/>
                          <w:rPr>
                            <w:color w:val="auto"/>
                            <w:sz w:val="24"/>
                            <w:szCs w:val="24"/>
                          </w:rPr>
                        </w:pPr>
                        <w:r>
                          <w:rPr>
                            <w:rFonts w:cs="Arial"/>
                            <w:color w:val="auto"/>
                            <w:sz w:val="24"/>
                            <w:szCs w:val="24"/>
                          </w:rPr>
                          <w:t>Users’ Panel Member</w:t>
                        </w:r>
                      </w:p>
                    </w:tc>
                  </w:sdtContent>
                </w:sdt>
              </w:tr>
            </w:sdtContent>
          </w:sdt>
          <w:sdt>
            <w:sdtPr>
              <w:rPr>
                <w:color w:val="auto"/>
                <w:sz w:val="24"/>
                <w:szCs w:val="24"/>
              </w:rPr>
              <w:id w:val="-1158918128"/>
              <w:placeholder>
                <w:docPart w:val="383237132D55402E84B7B5F588AF4874"/>
              </w:placeholder>
              <w15:repeatingSectionItem/>
            </w:sdtPr>
            <w:sdtEndPr/>
            <w:sdtContent>
              <w:tr w:rsidR="00CE0381" w14:paraId="753CD9BE" w14:textId="77777777" w:rsidTr="00F470F1">
                <w:sdt>
                  <w:sdtPr>
                    <w:rPr>
                      <w:color w:val="auto"/>
                      <w:sz w:val="24"/>
                      <w:szCs w:val="24"/>
                    </w:rPr>
                    <w:id w:val="-588387903"/>
                    <w:placeholder>
                      <w:docPart w:val="5301C4DF8F07478CBD335AD267F091AB"/>
                    </w:placeholder>
                    <w:text/>
                  </w:sdtPr>
                  <w:sdtEndPr/>
                  <w:sdtContent>
                    <w:tc>
                      <w:tcPr>
                        <w:tcW w:w="3377" w:type="dxa"/>
                      </w:tcPr>
                      <w:p w14:paraId="6A82B641" w14:textId="30B90A3D" w:rsidR="00CE0381" w:rsidRPr="00BB60FC" w:rsidRDefault="0064675C" w:rsidP="00E004F4">
                        <w:pPr>
                          <w:pStyle w:val="TableBody"/>
                          <w:rPr>
                            <w:color w:val="auto"/>
                            <w:sz w:val="24"/>
                            <w:szCs w:val="24"/>
                          </w:rPr>
                        </w:pPr>
                        <w:r>
                          <w:rPr>
                            <w:color w:val="auto"/>
                            <w:sz w:val="24"/>
                            <w:szCs w:val="24"/>
                          </w:rPr>
                          <w:t>Robert Longden (Dial in)</w:t>
                        </w:r>
                      </w:p>
                    </w:tc>
                  </w:sdtContent>
                </w:sdt>
                <w:sdt>
                  <w:sdtPr>
                    <w:rPr>
                      <w:color w:val="auto"/>
                      <w:sz w:val="24"/>
                      <w:szCs w:val="24"/>
                    </w:rPr>
                    <w:alias w:val="Attend/Regrets"/>
                    <w:tag w:val="Attend/Regrets"/>
                    <w:id w:val="-229930382"/>
                    <w:placeholder>
                      <w:docPart w:val="EC4AB03530E343DB8BA12D19B524E709"/>
                    </w:placeholder>
                    <w:comboBox>
                      <w:listItem w:value="Choose an item."/>
                      <w:listItem w:displayText="Attend" w:value="Attend"/>
                      <w:listItem w:displayText="Regrets" w:value="Regrets"/>
                    </w:comboBox>
                  </w:sdtPr>
                  <w:sdtEndPr/>
                  <w:sdtContent>
                    <w:tc>
                      <w:tcPr>
                        <w:tcW w:w="1867" w:type="dxa"/>
                      </w:tcPr>
                      <w:p w14:paraId="3396CD95" w14:textId="437BCF89" w:rsidR="00CE0381" w:rsidRPr="00BB60FC" w:rsidRDefault="0064675C" w:rsidP="00E004F4">
                        <w:pPr>
                          <w:pStyle w:val="TableBody"/>
                          <w:rPr>
                            <w:color w:val="auto"/>
                            <w:sz w:val="24"/>
                            <w:szCs w:val="24"/>
                          </w:rPr>
                        </w:pPr>
                        <w:r>
                          <w:rPr>
                            <w:color w:val="auto"/>
                            <w:sz w:val="24"/>
                            <w:szCs w:val="24"/>
                          </w:rPr>
                          <w:t>RL</w:t>
                        </w:r>
                      </w:p>
                    </w:tc>
                  </w:sdtContent>
                </w:sdt>
                <w:sdt>
                  <w:sdtPr>
                    <w:rPr>
                      <w:rFonts w:cs="Arial"/>
                      <w:color w:val="auto"/>
                      <w:sz w:val="24"/>
                      <w:szCs w:val="24"/>
                    </w:rPr>
                    <w:id w:val="-1864899233"/>
                    <w:placeholder>
                      <w:docPart w:val="C81C1C58C33E471DBDE89390730CCCDE"/>
                    </w:placeholder>
                    <w:text/>
                  </w:sdtPr>
                  <w:sdtEndPr/>
                  <w:sdtContent>
                    <w:tc>
                      <w:tcPr>
                        <w:tcW w:w="5246" w:type="dxa"/>
                      </w:tcPr>
                      <w:p w14:paraId="3B598B2C" w14:textId="1EA3F060" w:rsidR="00CE0381" w:rsidRPr="00BB60FC" w:rsidRDefault="0064675C" w:rsidP="00E004F4">
                        <w:pPr>
                          <w:pStyle w:val="TableBody"/>
                          <w:rPr>
                            <w:color w:val="auto"/>
                            <w:sz w:val="24"/>
                            <w:szCs w:val="24"/>
                          </w:rPr>
                        </w:pPr>
                        <w:r>
                          <w:rPr>
                            <w:rFonts w:cs="Arial"/>
                            <w:color w:val="auto"/>
                            <w:sz w:val="24"/>
                            <w:szCs w:val="24"/>
                          </w:rPr>
                          <w:t>Users’ Panel Member</w:t>
                        </w:r>
                      </w:p>
                    </w:tc>
                  </w:sdtContent>
                </w:sdt>
              </w:tr>
            </w:sdtContent>
          </w:sdt>
          <w:sdt>
            <w:sdtPr>
              <w:rPr>
                <w:color w:val="auto"/>
                <w:sz w:val="24"/>
                <w:szCs w:val="24"/>
              </w:rPr>
              <w:id w:val="-1911922000"/>
              <w:placeholder>
                <w:docPart w:val="C32385572F3D4A03A580EE4AF10B995B"/>
              </w:placeholder>
              <w15:repeatingSectionItem/>
            </w:sdtPr>
            <w:sdtEndPr/>
            <w:sdtContent>
              <w:tr w:rsidR="00C152AB" w14:paraId="759D5532" w14:textId="77777777" w:rsidTr="00F470F1">
                <w:sdt>
                  <w:sdtPr>
                    <w:rPr>
                      <w:color w:val="auto"/>
                      <w:sz w:val="24"/>
                      <w:szCs w:val="24"/>
                    </w:rPr>
                    <w:id w:val="1426836223"/>
                    <w:placeholder>
                      <w:docPart w:val="DC38B04C9EB041AFB7F5FDEAA93D8380"/>
                    </w:placeholder>
                    <w:text/>
                  </w:sdtPr>
                  <w:sdtEndPr/>
                  <w:sdtContent>
                    <w:tc>
                      <w:tcPr>
                        <w:tcW w:w="3377" w:type="dxa"/>
                      </w:tcPr>
                      <w:p w14:paraId="4400123A" w14:textId="38A270BC" w:rsidR="00C152AB" w:rsidRPr="00BB60FC" w:rsidRDefault="0064675C" w:rsidP="00E004F4">
                        <w:pPr>
                          <w:pStyle w:val="TableBody"/>
                          <w:rPr>
                            <w:color w:val="auto"/>
                            <w:sz w:val="24"/>
                            <w:szCs w:val="24"/>
                          </w:rPr>
                        </w:pPr>
                        <w:r>
                          <w:rPr>
                            <w:color w:val="auto"/>
                            <w:sz w:val="24"/>
                            <w:szCs w:val="24"/>
                          </w:rPr>
                          <w:t>Nadir Hafeez (Dial in)</w:t>
                        </w:r>
                      </w:p>
                    </w:tc>
                  </w:sdtContent>
                </w:sdt>
                <w:sdt>
                  <w:sdtPr>
                    <w:rPr>
                      <w:color w:val="auto"/>
                      <w:sz w:val="24"/>
                      <w:szCs w:val="24"/>
                    </w:rPr>
                    <w:alias w:val="Attend/Regrets"/>
                    <w:tag w:val="Attend/Regrets"/>
                    <w:id w:val="-24176297"/>
                    <w:placeholder>
                      <w:docPart w:val="07FCDBDAF41843B5927336896324770E"/>
                    </w:placeholder>
                    <w:comboBox>
                      <w:listItem w:value="Choose an item."/>
                      <w:listItem w:displayText="Attend" w:value="Attend"/>
                      <w:listItem w:displayText="Regrets" w:value="Regrets"/>
                    </w:comboBox>
                  </w:sdtPr>
                  <w:sdtEndPr/>
                  <w:sdtContent>
                    <w:tc>
                      <w:tcPr>
                        <w:tcW w:w="1867" w:type="dxa"/>
                      </w:tcPr>
                      <w:p w14:paraId="51C82518" w14:textId="25339C40" w:rsidR="00C152AB" w:rsidRPr="00BB60FC" w:rsidRDefault="0064675C" w:rsidP="00E004F4">
                        <w:pPr>
                          <w:pStyle w:val="TableBody"/>
                          <w:rPr>
                            <w:color w:val="auto"/>
                            <w:sz w:val="24"/>
                            <w:szCs w:val="24"/>
                          </w:rPr>
                        </w:pPr>
                        <w:r>
                          <w:rPr>
                            <w:color w:val="auto"/>
                            <w:sz w:val="24"/>
                            <w:szCs w:val="24"/>
                          </w:rPr>
                          <w:t>NH</w:t>
                        </w:r>
                      </w:p>
                    </w:tc>
                  </w:sdtContent>
                </w:sdt>
                <w:sdt>
                  <w:sdtPr>
                    <w:rPr>
                      <w:rFonts w:cs="Arial"/>
                      <w:color w:val="auto"/>
                      <w:sz w:val="24"/>
                      <w:szCs w:val="24"/>
                    </w:rPr>
                    <w:id w:val="2041164986"/>
                    <w:placeholder>
                      <w:docPart w:val="74802A65330B403BA1FD71186E5B6E32"/>
                    </w:placeholder>
                    <w:text/>
                  </w:sdtPr>
                  <w:sdtEndPr/>
                  <w:sdtContent>
                    <w:tc>
                      <w:tcPr>
                        <w:tcW w:w="5246" w:type="dxa"/>
                      </w:tcPr>
                      <w:p w14:paraId="0643E463" w14:textId="5AF78B34" w:rsidR="00C152AB" w:rsidRPr="00BB60FC" w:rsidRDefault="0064675C" w:rsidP="00E004F4">
                        <w:pPr>
                          <w:pStyle w:val="TableBody"/>
                          <w:rPr>
                            <w:color w:val="auto"/>
                            <w:sz w:val="24"/>
                            <w:szCs w:val="24"/>
                          </w:rPr>
                        </w:pPr>
                        <w:r>
                          <w:rPr>
                            <w:rFonts w:cs="Arial"/>
                            <w:color w:val="auto"/>
                            <w:sz w:val="24"/>
                            <w:szCs w:val="24"/>
                          </w:rPr>
                          <w:t>Authority Representative</w:t>
                        </w:r>
                      </w:p>
                    </w:tc>
                  </w:sdtContent>
                </w:sdt>
              </w:tr>
            </w:sdtContent>
          </w:sdt>
          <w:sdt>
            <w:sdtPr>
              <w:rPr>
                <w:color w:val="auto"/>
                <w:sz w:val="24"/>
                <w:szCs w:val="24"/>
              </w:rPr>
              <w:id w:val="106933793"/>
              <w:placeholder>
                <w:docPart w:val="96B7208FB61D45F7A69A8EC47D522E28"/>
              </w:placeholder>
              <w15:repeatingSectionItem/>
            </w:sdtPr>
            <w:sdtEndPr/>
            <w:sdtContent>
              <w:tr w:rsidR="00916115" w14:paraId="7C2AB697" w14:textId="77777777" w:rsidTr="00F470F1">
                <w:sdt>
                  <w:sdtPr>
                    <w:rPr>
                      <w:color w:val="auto"/>
                      <w:sz w:val="24"/>
                      <w:szCs w:val="24"/>
                    </w:rPr>
                    <w:id w:val="-1926718901"/>
                    <w:placeholder>
                      <w:docPart w:val="4438D3A6CB9849E487A078196FA936B3"/>
                    </w:placeholder>
                    <w:text/>
                  </w:sdtPr>
                  <w:sdtEndPr/>
                  <w:sdtContent>
                    <w:tc>
                      <w:tcPr>
                        <w:tcW w:w="3377" w:type="dxa"/>
                      </w:tcPr>
                      <w:p w14:paraId="55EE6269" w14:textId="1173114A" w:rsidR="00916115" w:rsidRPr="00BB60FC" w:rsidRDefault="0064675C" w:rsidP="00E004F4">
                        <w:pPr>
                          <w:pStyle w:val="TableBody"/>
                          <w:rPr>
                            <w:color w:val="auto"/>
                            <w:sz w:val="24"/>
                            <w:szCs w:val="24"/>
                          </w:rPr>
                        </w:pPr>
                        <w:r>
                          <w:rPr>
                            <w:color w:val="auto"/>
                            <w:sz w:val="24"/>
                            <w:szCs w:val="24"/>
                          </w:rPr>
                          <w:t xml:space="preserve">Rob Marshall </w:t>
                        </w:r>
                      </w:p>
                    </w:tc>
                  </w:sdtContent>
                </w:sdt>
                <w:sdt>
                  <w:sdtPr>
                    <w:rPr>
                      <w:color w:val="auto"/>
                      <w:sz w:val="24"/>
                      <w:szCs w:val="24"/>
                    </w:rPr>
                    <w:alias w:val="Attend/Regrets"/>
                    <w:tag w:val="Attend/Regrets"/>
                    <w:id w:val="-1868361965"/>
                    <w:placeholder>
                      <w:docPart w:val="20A4CA07C0394D09840911550C69D173"/>
                    </w:placeholder>
                    <w:comboBox>
                      <w:listItem w:value="Choose an item."/>
                      <w:listItem w:displayText="Attend" w:value="Attend"/>
                      <w:listItem w:displayText="Regrets" w:value="Regrets"/>
                    </w:comboBox>
                  </w:sdtPr>
                  <w:sdtEndPr/>
                  <w:sdtContent>
                    <w:tc>
                      <w:tcPr>
                        <w:tcW w:w="1867" w:type="dxa"/>
                      </w:tcPr>
                      <w:p w14:paraId="35423382" w14:textId="0FC04F52" w:rsidR="00916115" w:rsidRPr="00BB60FC" w:rsidRDefault="0064675C" w:rsidP="00E004F4">
                        <w:pPr>
                          <w:pStyle w:val="TableBody"/>
                          <w:rPr>
                            <w:color w:val="auto"/>
                            <w:sz w:val="24"/>
                            <w:szCs w:val="24"/>
                          </w:rPr>
                        </w:pPr>
                        <w:r>
                          <w:rPr>
                            <w:color w:val="auto"/>
                            <w:sz w:val="24"/>
                            <w:szCs w:val="24"/>
                          </w:rPr>
                          <w:t>RM</w:t>
                        </w:r>
                      </w:p>
                    </w:tc>
                  </w:sdtContent>
                </w:sdt>
                <w:sdt>
                  <w:sdtPr>
                    <w:rPr>
                      <w:rFonts w:cs="Arial"/>
                      <w:color w:val="auto"/>
                      <w:sz w:val="24"/>
                      <w:szCs w:val="24"/>
                    </w:rPr>
                    <w:id w:val="-1794133700"/>
                    <w:placeholder>
                      <w:docPart w:val="6D947B9430BD41CD88F7B6E420951420"/>
                    </w:placeholder>
                    <w:text/>
                  </w:sdtPr>
                  <w:sdtEndPr/>
                  <w:sdtContent>
                    <w:tc>
                      <w:tcPr>
                        <w:tcW w:w="5246" w:type="dxa"/>
                      </w:tcPr>
                      <w:p w14:paraId="47BEC224" w14:textId="52CAD0E5" w:rsidR="00916115" w:rsidRPr="00BB60FC" w:rsidRDefault="00A30F0C" w:rsidP="00E004F4">
                        <w:pPr>
                          <w:pStyle w:val="TableBody"/>
                          <w:rPr>
                            <w:color w:val="auto"/>
                            <w:sz w:val="24"/>
                            <w:szCs w:val="24"/>
                          </w:rPr>
                        </w:pPr>
                        <w:r>
                          <w:rPr>
                            <w:rFonts w:cs="Arial"/>
                            <w:color w:val="auto"/>
                            <w:sz w:val="24"/>
                            <w:szCs w:val="24"/>
                          </w:rPr>
                          <w:t xml:space="preserve">National Grid </w:t>
                        </w:r>
                        <w:r w:rsidRPr="00BA66CA">
                          <w:rPr>
                            <w:rFonts w:cs="Arial"/>
                            <w:color w:val="auto"/>
                            <w:sz w:val="24"/>
                            <w:szCs w:val="24"/>
                          </w:rPr>
                          <w:t>Electricity System Operator</w:t>
                        </w:r>
                        <w:r w:rsidR="0064675C">
                          <w:rPr>
                            <w:rFonts w:cs="Arial"/>
                            <w:color w:val="auto"/>
                            <w:sz w:val="24"/>
                            <w:szCs w:val="24"/>
                          </w:rPr>
                          <w:t xml:space="preserve"> (NGESO) - Observer</w:t>
                        </w:r>
                      </w:p>
                    </w:tc>
                  </w:sdtContent>
                </w:sdt>
              </w:tr>
            </w:sdtContent>
          </w:sdt>
          <w:sdt>
            <w:sdtPr>
              <w:rPr>
                <w:color w:val="auto"/>
                <w:sz w:val="24"/>
                <w:szCs w:val="24"/>
              </w:rPr>
              <w:id w:val="-1274097118"/>
              <w:placeholder>
                <w:docPart w:val="0F71ADB390584141BAECC0DD99453F24"/>
              </w:placeholder>
              <w15:repeatingSectionItem/>
            </w:sdtPr>
            <w:sdtEndPr/>
            <w:sdtContent>
              <w:tr w:rsidR="00B21588" w14:paraId="45B9F258" w14:textId="77777777" w:rsidTr="00F470F1">
                <w:sdt>
                  <w:sdtPr>
                    <w:rPr>
                      <w:color w:val="auto"/>
                      <w:sz w:val="24"/>
                      <w:szCs w:val="24"/>
                    </w:rPr>
                    <w:id w:val="-870455623"/>
                    <w:placeholder>
                      <w:docPart w:val="386BDDAF5E4A4799ACA8F797EDEDAED4"/>
                    </w:placeholder>
                    <w:text/>
                  </w:sdtPr>
                  <w:sdtEndPr/>
                  <w:sdtContent>
                    <w:tc>
                      <w:tcPr>
                        <w:tcW w:w="3377" w:type="dxa"/>
                      </w:tcPr>
                      <w:p w14:paraId="04F72A86" w14:textId="0FEBEEF8" w:rsidR="00B21588" w:rsidRPr="00BB60FC" w:rsidRDefault="00B21588" w:rsidP="001F4757">
                        <w:pPr>
                          <w:pStyle w:val="TableBody"/>
                          <w:rPr>
                            <w:color w:val="auto"/>
                            <w:sz w:val="24"/>
                            <w:szCs w:val="24"/>
                          </w:rPr>
                        </w:pPr>
                        <w:r>
                          <w:rPr>
                            <w:color w:val="auto"/>
                            <w:sz w:val="24"/>
                            <w:szCs w:val="24"/>
                          </w:rPr>
                          <w:t>Grace Smith</w:t>
                        </w:r>
                      </w:p>
                    </w:tc>
                  </w:sdtContent>
                </w:sdt>
                <w:sdt>
                  <w:sdtPr>
                    <w:rPr>
                      <w:color w:val="auto"/>
                      <w:sz w:val="24"/>
                      <w:szCs w:val="24"/>
                    </w:rPr>
                    <w:alias w:val="Attend/Regrets"/>
                    <w:tag w:val="Attend/Regrets"/>
                    <w:id w:val="-1237401265"/>
                    <w:placeholder>
                      <w:docPart w:val="602D7F918F514A128578F4C8618D6932"/>
                    </w:placeholder>
                    <w:comboBox>
                      <w:listItem w:value="Choose an item."/>
                      <w:listItem w:displayText="Attend" w:value="Attend"/>
                      <w:listItem w:displayText="Regrets" w:value="Regrets"/>
                    </w:comboBox>
                  </w:sdtPr>
                  <w:sdtEndPr/>
                  <w:sdtContent>
                    <w:tc>
                      <w:tcPr>
                        <w:tcW w:w="1867" w:type="dxa"/>
                      </w:tcPr>
                      <w:p w14:paraId="19270CDB" w14:textId="09516CC3" w:rsidR="00B21588" w:rsidRPr="00BB60FC" w:rsidRDefault="00B21588" w:rsidP="001F4757">
                        <w:pPr>
                          <w:pStyle w:val="TableBody"/>
                          <w:rPr>
                            <w:color w:val="auto"/>
                            <w:sz w:val="24"/>
                            <w:szCs w:val="24"/>
                          </w:rPr>
                        </w:pPr>
                        <w:r>
                          <w:rPr>
                            <w:color w:val="auto"/>
                            <w:sz w:val="24"/>
                            <w:szCs w:val="24"/>
                          </w:rPr>
                          <w:t>GS</w:t>
                        </w:r>
                      </w:p>
                    </w:tc>
                  </w:sdtContent>
                </w:sdt>
                <w:tc>
                  <w:tcPr>
                    <w:tcW w:w="5246" w:type="dxa"/>
                  </w:tcPr>
                  <w:p w14:paraId="0A24ED8D" w14:textId="27E8FC0E" w:rsidR="00B21588" w:rsidRPr="00BB60FC" w:rsidRDefault="002E65CB" w:rsidP="001F4757">
                    <w:pPr>
                      <w:pStyle w:val="TableBody"/>
                      <w:rPr>
                        <w:color w:val="auto"/>
                        <w:sz w:val="24"/>
                        <w:szCs w:val="24"/>
                      </w:rPr>
                    </w:pPr>
                    <w:r>
                      <w:rPr>
                        <w:color w:val="auto"/>
                        <w:sz w:val="24"/>
                        <w:szCs w:val="24"/>
                      </w:rPr>
                      <w:t>Sembcorp - Observer</w:t>
                    </w:r>
                  </w:p>
                </w:tc>
              </w:tr>
            </w:sdtContent>
          </w:sdt>
          <w:sdt>
            <w:sdtPr>
              <w:rPr>
                <w:color w:val="auto"/>
                <w:sz w:val="24"/>
                <w:szCs w:val="24"/>
              </w:rPr>
              <w:id w:val="2017348717"/>
              <w:placeholder>
                <w:docPart w:val="DEDF93A206AB44E188D3A693BA332A6A"/>
              </w:placeholder>
              <w15:repeatingSectionItem/>
            </w:sdtPr>
            <w:sdtEndPr/>
            <w:sdtContent>
              <w:tr w:rsidR="0064675C" w14:paraId="39E07867" w14:textId="77777777" w:rsidTr="00F470F1">
                <w:sdt>
                  <w:sdtPr>
                    <w:rPr>
                      <w:color w:val="auto"/>
                      <w:sz w:val="24"/>
                      <w:szCs w:val="24"/>
                    </w:rPr>
                    <w:id w:val="1301268271"/>
                    <w:placeholder>
                      <w:docPart w:val="AC0BC66F6F1B43C2A329C2FFFF7BBD66"/>
                    </w:placeholder>
                    <w:text/>
                  </w:sdtPr>
                  <w:sdtEndPr/>
                  <w:sdtContent>
                    <w:tc>
                      <w:tcPr>
                        <w:tcW w:w="3377" w:type="dxa"/>
                      </w:tcPr>
                      <w:p w14:paraId="5D10B8FC" w14:textId="605AF867" w:rsidR="0064675C" w:rsidRPr="00BB60FC" w:rsidRDefault="0064675C" w:rsidP="00E004F4">
                        <w:pPr>
                          <w:pStyle w:val="TableBody"/>
                          <w:rPr>
                            <w:color w:val="auto"/>
                            <w:sz w:val="24"/>
                            <w:szCs w:val="24"/>
                          </w:rPr>
                        </w:pPr>
                        <w:r>
                          <w:rPr>
                            <w:color w:val="auto"/>
                            <w:sz w:val="24"/>
                            <w:szCs w:val="24"/>
                          </w:rPr>
                          <w:t>Nick Sillito</w:t>
                        </w:r>
                      </w:p>
                    </w:tc>
                  </w:sdtContent>
                </w:sdt>
                <w:sdt>
                  <w:sdtPr>
                    <w:rPr>
                      <w:color w:val="auto"/>
                      <w:sz w:val="24"/>
                      <w:szCs w:val="24"/>
                    </w:rPr>
                    <w:alias w:val="Attend/Regrets"/>
                    <w:tag w:val="Attend/Regrets"/>
                    <w:id w:val="-1149434032"/>
                    <w:placeholder>
                      <w:docPart w:val="D1E2136A7C474EEDB700B6361F1A9AAA"/>
                    </w:placeholder>
                    <w:comboBox>
                      <w:listItem w:value="Choose an item."/>
                      <w:listItem w:displayText="Attend" w:value="Attend"/>
                      <w:listItem w:displayText="Regrets" w:value="Regrets"/>
                    </w:comboBox>
                  </w:sdtPr>
                  <w:sdtEndPr/>
                  <w:sdtContent>
                    <w:tc>
                      <w:tcPr>
                        <w:tcW w:w="1867" w:type="dxa"/>
                      </w:tcPr>
                      <w:p w14:paraId="6595924E" w14:textId="2993F149" w:rsidR="0064675C" w:rsidRPr="00BB60FC" w:rsidRDefault="0064675C" w:rsidP="00E004F4">
                        <w:pPr>
                          <w:pStyle w:val="TableBody"/>
                          <w:rPr>
                            <w:color w:val="auto"/>
                            <w:sz w:val="24"/>
                            <w:szCs w:val="24"/>
                          </w:rPr>
                        </w:pPr>
                        <w:r>
                          <w:rPr>
                            <w:color w:val="auto"/>
                            <w:sz w:val="24"/>
                            <w:szCs w:val="24"/>
                          </w:rPr>
                          <w:t>NS</w:t>
                        </w:r>
                      </w:p>
                    </w:tc>
                  </w:sdtContent>
                </w:sdt>
                <w:sdt>
                  <w:sdtPr>
                    <w:rPr>
                      <w:rFonts w:cs="Arial"/>
                      <w:color w:val="auto"/>
                      <w:sz w:val="24"/>
                      <w:szCs w:val="24"/>
                    </w:rPr>
                    <w:id w:val="-477233771"/>
                    <w:placeholder>
                      <w:docPart w:val="7CF5F7B3211F414FA3070336B265739D"/>
                    </w:placeholder>
                    <w:text/>
                  </w:sdtPr>
                  <w:sdtEndPr/>
                  <w:sdtContent>
                    <w:tc>
                      <w:tcPr>
                        <w:tcW w:w="5246" w:type="dxa"/>
                      </w:tcPr>
                      <w:p w14:paraId="361AB6B8" w14:textId="70355689" w:rsidR="0064675C" w:rsidRPr="00BB60FC" w:rsidRDefault="0064675C" w:rsidP="00E004F4">
                        <w:pPr>
                          <w:pStyle w:val="TableBody"/>
                          <w:rPr>
                            <w:color w:val="auto"/>
                            <w:sz w:val="24"/>
                            <w:szCs w:val="24"/>
                          </w:rPr>
                        </w:pPr>
                        <w:proofErr w:type="spellStart"/>
                        <w:r>
                          <w:rPr>
                            <w:rFonts w:cs="Arial"/>
                            <w:color w:val="auto"/>
                            <w:sz w:val="24"/>
                            <w:szCs w:val="24"/>
                          </w:rPr>
                          <w:t>Peakgen</w:t>
                        </w:r>
                        <w:proofErr w:type="spellEnd"/>
                        <w:r>
                          <w:rPr>
                            <w:rFonts w:cs="Arial"/>
                            <w:color w:val="auto"/>
                            <w:sz w:val="24"/>
                            <w:szCs w:val="24"/>
                          </w:rPr>
                          <w:t xml:space="preserve"> – Proposer CMP315</w:t>
                        </w:r>
                      </w:p>
                    </w:tc>
                  </w:sdtContent>
                </w:sdt>
              </w:tr>
            </w:sdtContent>
          </w:sdt>
          <w:sdt>
            <w:sdtPr>
              <w:rPr>
                <w:color w:val="auto"/>
                <w:sz w:val="24"/>
                <w:szCs w:val="24"/>
              </w:rPr>
              <w:id w:val="-534183650"/>
              <w:placeholder>
                <w:docPart w:val="09A5E51489C54C5FBF6CCAEC92F397C9"/>
              </w:placeholder>
              <w15:repeatingSectionItem/>
            </w:sdtPr>
            <w:sdtEndPr/>
            <w:sdtContent>
              <w:tr w:rsidR="0064675C" w14:paraId="6400D442" w14:textId="77777777" w:rsidTr="00F470F1">
                <w:sdt>
                  <w:sdtPr>
                    <w:rPr>
                      <w:color w:val="auto"/>
                      <w:sz w:val="24"/>
                      <w:szCs w:val="24"/>
                    </w:rPr>
                    <w:id w:val="475349568"/>
                    <w:placeholder>
                      <w:docPart w:val="274E5657EEDD488FA1948BA77C056DBA"/>
                    </w:placeholder>
                    <w:text/>
                  </w:sdtPr>
                  <w:sdtEndPr/>
                  <w:sdtContent>
                    <w:tc>
                      <w:tcPr>
                        <w:tcW w:w="3377" w:type="dxa"/>
                      </w:tcPr>
                      <w:p w14:paraId="46382ABC" w14:textId="473B7A4F" w:rsidR="0064675C" w:rsidRPr="00BB60FC" w:rsidRDefault="0064675C" w:rsidP="00E004F4">
                        <w:pPr>
                          <w:pStyle w:val="TableBody"/>
                          <w:rPr>
                            <w:color w:val="auto"/>
                            <w:sz w:val="24"/>
                            <w:szCs w:val="24"/>
                          </w:rPr>
                        </w:pPr>
                        <w:r>
                          <w:rPr>
                            <w:color w:val="auto"/>
                            <w:sz w:val="24"/>
                            <w:szCs w:val="24"/>
                          </w:rPr>
                          <w:t>Jean Hamman (Dial in)</w:t>
                        </w:r>
                      </w:p>
                    </w:tc>
                  </w:sdtContent>
                </w:sdt>
                <w:sdt>
                  <w:sdtPr>
                    <w:rPr>
                      <w:color w:val="auto"/>
                      <w:sz w:val="24"/>
                      <w:szCs w:val="24"/>
                    </w:rPr>
                    <w:alias w:val="Attend/Regrets"/>
                    <w:tag w:val="Attend/Regrets"/>
                    <w:id w:val="-383259117"/>
                    <w:placeholder>
                      <w:docPart w:val="6004F6A6FD5F497AB8835B1E794CC0BA"/>
                    </w:placeholder>
                    <w:comboBox>
                      <w:listItem w:value="Choose an item."/>
                      <w:listItem w:displayText="Attend" w:value="Attend"/>
                      <w:listItem w:displayText="Regrets" w:value="Regrets"/>
                    </w:comboBox>
                  </w:sdtPr>
                  <w:sdtEndPr/>
                  <w:sdtContent>
                    <w:tc>
                      <w:tcPr>
                        <w:tcW w:w="1867" w:type="dxa"/>
                      </w:tcPr>
                      <w:p w14:paraId="73CC5552" w14:textId="6010055C" w:rsidR="0064675C" w:rsidRPr="00BB60FC" w:rsidRDefault="0064675C" w:rsidP="00E004F4">
                        <w:pPr>
                          <w:pStyle w:val="TableBody"/>
                          <w:rPr>
                            <w:color w:val="auto"/>
                            <w:sz w:val="24"/>
                            <w:szCs w:val="24"/>
                          </w:rPr>
                        </w:pPr>
                        <w:r>
                          <w:rPr>
                            <w:color w:val="auto"/>
                            <w:sz w:val="24"/>
                            <w:szCs w:val="24"/>
                          </w:rPr>
                          <w:t>JH</w:t>
                        </w:r>
                      </w:p>
                    </w:tc>
                  </w:sdtContent>
                </w:sdt>
                <w:sdt>
                  <w:sdtPr>
                    <w:rPr>
                      <w:rFonts w:cs="Arial"/>
                      <w:color w:val="auto"/>
                      <w:sz w:val="24"/>
                      <w:szCs w:val="24"/>
                    </w:rPr>
                    <w:id w:val="-1312171560"/>
                    <w:placeholder>
                      <w:docPart w:val="187EDF97E0EF41519E5915E59D1E0C3B"/>
                    </w:placeholder>
                    <w:text/>
                  </w:sdtPr>
                  <w:sdtEndPr/>
                  <w:sdtContent>
                    <w:tc>
                      <w:tcPr>
                        <w:tcW w:w="5246" w:type="dxa"/>
                      </w:tcPr>
                      <w:p w14:paraId="00F221A1" w14:textId="53D063A8" w:rsidR="0064675C" w:rsidRPr="00BB60FC" w:rsidRDefault="0064675C" w:rsidP="00E004F4">
                        <w:pPr>
                          <w:pStyle w:val="TableBody"/>
                          <w:rPr>
                            <w:color w:val="auto"/>
                            <w:sz w:val="24"/>
                            <w:szCs w:val="24"/>
                          </w:rPr>
                        </w:pPr>
                        <w:r>
                          <w:rPr>
                            <w:rFonts w:cs="Arial"/>
                            <w:color w:val="auto"/>
                            <w:sz w:val="24"/>
                            <w:szCs w:val="24"/>
                          </w:rPr>
                          <w:t>National Grid Electricity System Operator (NGESO) – CMP314</w:t>
                        </w:r>
                      </w:p>
                    </w:tc>
                  </w:sdtContent>
                </w:sdt>
              </w:tr>
            </w:sdtContent>
          </w:sdt>
          <w:sdt>
            <w:sdtPr>
              <w:rPr>
                <w:color w:val="auto"/>
                <w:sz w:val="24"/>
                <w:szCs w:val="24"/>
              </w:rPr>
              <w:id w:val="1017576089"/>
              <w:placeholder>
                <w:docPart w:val="B072C2C0E6DC408FADCE5F3AA4800173"/>
              </w:placeholder>
              <w15:repeatingSectionItem/>
            </w:sdtPr>
            <w:sdtEndPr/>
            <w:sdtContent>
              <w:tr w:rsidR="0064675C" w14:paraId="36C630B7" w14:textId="77777777" w:rsidTr="00F470F1">
                <w:sdt>
                  <w:sdtPr>
                    <w:rPr>
                      <w:color w:val="auto"/>
                      <w:sz w:val="24"/>
                      <w:szCs w:val="24"/>
                    </w:rPr>
                    <w:id w:val="687717939"/>
                    <w:placeholder>
                      <w:docPart w:val="CDC450B3C5C441CF84770C1465D7A966"/>
                    </w:placeholder>
                    <w:text/>
                  </w:sdtPr>
                  <w:sdtEndPr/>
                  <w:sdtContent>
                    <w:tc>
                      <w:tcPr>
                        <w:tcW w:w="3377" w:type="dxa"/>
                      </w:tcPr>
                      <w:p w14:paraId="4432DD93" w14:textId="3163BAB0" w:rsidR="0064675C" w:rsidRPr="00BB60FC" w:rsidRDefault="0064675C" w:rsidP="00E004F4">
                        <w:pPr>
                          <w:pStyle w:val="TableBody"/>
                          <w:rPr>
                            <w:color w:val="auto"/>
                            <w:sz w:val="24"/>
                            <w:szCs w:val="24"/>
                          </w:rPr>
                        </w:pPr>
                        <w:r>
                          <w:rPr>
                            <w:color w:val="auto"/>
                            <w:sz w:val="24"/>
                            <w:szCs w:val="24"/>
                          </w:rPr>
                          <w:t>Simon Sheridan (Dial in)</w:t>
                        </w:r>
                      </w:p>
                    </w:tc>
                  </w:sdtContent>
                </w:sdt>
                <w:sdt>
                  <w:sdtPr>
                    <w:rPr>
                      <w:color w:val="auto"/>
                      <w:sz w:val="24"/>
                      <w:szCs w:val="24"/>
                    </w:rPr>
                    <w:alias w:val="Attend/Regrets"/>
                    <w:tag w:val="Attend/Regrets"/>
                    <w:id w:val="120817084"/>
                    <w:placeholder>
                      <w:docPart w:val="0F5CFBFC73314AD9A4BE4706AF7977D1"/>
                    </w:placeholder>
                    <w:comboBox>
                      <w:listItem w:value="Choose an item."/>
                      <w:listItem w:displayText="Attend" w:value="Attend"/>
                      <w:listItem w:displayText="Regrets" w:value="Regrets"/>
                    </w:comboBox>
                  </w:sdtPr>
                  <w:sdtEndPr/>
                  <w:sdtContent>
                    <w:tc>
                      <w:tcPr>
                        <w:tcW w:w="1867" w:type="dxa"/>
                      </w:tcPr>
                      <w:p w14:paraId="6E6B35C7" w14:textId="7D33CBDE" w:rsidR="0064675C" w:rsidRPr="00BB60FC" w:rsidRDefault="0064675C" w:rsidP="00E004F4">
                        <w:pPr>
                          <w:pStyle w:val="TableBody"/>
                          <w:rPr>
                            <w:color w:val="auto"/>
                            <w:sz w:val="24"/>
                            <w:szCs w:val="24"/>
                          </w:rPr>
                        </w:pPr>
                        <w:r>
                          <w:rPr>
                            <w:color w:val="auto"/>
                            <w:sz w:val="24"/>
                            <w:szCs w:val="24"/>
                          </w:rPr>
                          <w:t>SS</w:t>
                        </w:r>
                      </w:p>
                    </w:tc>
                  </w:sdtContent>
                </w:sdt>
                <w:sdt>
                  <w:sdtPr>
                    <w:rPr>
                      <w:rFonts w:cs="Arial"/>
                      <w:color w:val="auto"/>
                      <w:sz w:val="24"/>
                      <w:szCs w:val="24"/>
                    </w:rPr>
                    <w:id w:val="-928965158"/>
                    <w:placeholder>
                      <w:docPart w:val="2B861AC7BEF44673BE2EF16817597E46"/>
                    </w:placeholder>
                    <w:text/>
                  </w:sdtPr>
                  <w:sdtEndPr/>
                  <w:sdtContent>
                    <w:tc>
                      <w:tcPr>
                        <w:tcW w:w="5246" w:type="dxa"/>
                      </w:tcPr>
                      <w:p w14:paraId="21FB0A48" w14:textId="33379001" w:rsidR="0064675C" w:rsidRPr="00BB60FC" w:rsidRDefault="0064675C" w:rsidP="00E004F4">
                        <w:pPr>
                          <w:pStyle w:val="TableBody"/>
                          <w:rPr>
                            <w:color w:val="auto"/>
                            <w:sz w:val="24"/>
                            <w:szCs w:val="24"/>
                          </w:rPr>
                        </w:pPr>
                        <w:r w:rsidRPr="00D005EB">
                          <w:rPr>
                            <w:rFonts w:cs="Arial"/>
                            <w:color w:val="auto"/>
                            <w:sz w:val="24"/>
                            <w:szCs w:val="24"/>
                          </w:rPr>
                          <w:t>National Grid Electricity System Operator (NGESO) – CMP314</w:t>
                        </w:r>
                      </w:p>
                    </w:tc>
                  </w:sdtContent>
                </w:sdt>
              </w:tr>
            </w:sdtContent>
          </w:sdt>
          <w:sdt>
            <w:sdtPr>
              <w:rPr>
                <w:color w:val="auto"/>
                <w:sz w:val="24"/>
                <w:szCs w:val="24"/>
              </w:rPr>
              <w:id w:val="1373727385"/>
              <w:placeholder>
                <w:docPart w:val="C0F0EF1D4549443DA82E5A3FBC942E7B"/>
              </w:placeholder>
              <w15:repeatingSectionItem/>
            </w:sdtPr>
            <w:sdtEndPr/>
            <w:sdtContent>
              <w:tr w:rsidR="0064675C" w14:paraId="09CA7029" w14:textId="77777777" w:rsidTr="00F470F1">
                <w:sdt>
                  <w:sdtPr>
                    <w:rPr>
                      <w:color w:val="auto"/>
                      <w:sz w:val="24"/>
                      <w:szCs w:val="24"/>
                    </w:rPr>
                    <w:id w:val="-916325342"/>
                    <w:placeholder>
                      <w:docPart w:val="6C9BD56D365749F4AC1464A1B78AAFEE"/>
                    </w:placeholder>
                    <w:text/>
                  </w:sdtPr>
                  <w:sdtEndPr/>
                  <w:sdtContent>
                    <w:tc>
                      <w:tcPr>
                        <w:tcW w:w="3377" w:type="dxa"/>
                      </w:tcPr>
                      <w:p w14:paraId="69863558" w14:textId="14CF1FA2" w:rsidR="0064675C" w:rsidRPr="00BB60FC" w:rsidRDefault="0064675C" w:rsidP="00E004F4">
                        <w:pPr>
                          <w:pStyle w:val="TableBody"/>
                          <w:rPr>
                            <w:color w:val="auto"/>
                            <w:sz w:val="24"/>
                            <w:szCs w:val="24"/>
                          </w:rPr>
                        </w:pPr>
                        <w:r>
                          <w:rPr>
                            <w:color w:val="auto"/>
                            <w:sz w:val="24"/>
                            <w:szCs w:val="24"/>
                          </w:rPr>
                          <w:t>Grahame Neale (Dial in)</w:t>
                        </w:r>
                      </w:p>
                    </w:tc>
                  </w:sdtContent>
                </w:sdt>
                <w:sdt>
                  <w:sdtPr>
                    <w:rPr>
                      <w:color w:val="auto"/>
                      <w:sz w:val="24"/>
                      <w:szCs w:val="24"/>
                    </w:rPr>
                    <w:alias w:val="Attend/Regrets"/>
                    <w:tag w:val="Attend/Regrets"/>
                    <w:id w:val="219792259"/>
                    <w:placeholder>
                      <w:docPart w:val="CCBF9E38965A4E4D847015CAB665E019"/>
                    </w:placeholder>
                    <w:comboBox>
                      <w:listItem w:value="Choose an item."/>
                      <w:listItem w:displayText="Attend" w:value="Attend"/>
                      <w:listItem w:displayText="Regrets" w:value="Regrets"/>
                    </w:comboBox>
                  </w:sdtPr>
                  <w:sdtEndPr/>
                  <w:sdtContent>
                    <w:tc>
                      <w:tcPr>
                        <w:tcW w:w="1867" w:type="dxa"/>
                      </w:tcPr>
                      <w:p w14:paraId="5CB95333" w14:textId="36E04F95" w:rsidR="0064675C" w:rsidRPr="00BB60FC" w:rsidRDefault="0064675C" w:rsidP="00E004F4">
                        <w:pPr>
                          <w:pStyle w:val="TableBody"/>
                          <w:rPr>
                            <w:color w:val="auto"/>
                            <w:sz w:val="24"/>
                            <w:szCs w:val="24"/>
                          </w:rPr>
                        </w:pPr>
                        <w:r>
                          <w:rPr>
                            <w:color w:val="auto"/>
                            <w:sz w:val="24"/>
                            <w:szCs w:val="24"/>
                          </w:rPr>
                          <w:t>GN</w:t>
                        </w:r>
                      </w:p>
                    </w:tc>
                  </w:sdtContent>
                </w:sdt>
                <w:sdt>
                  <w:sdtPr>
                    <w:rPr>
                      <w:rFonts w:cs="Arial"/>
                      <w:color w:val="auto"/>
                      <w:sz w:val="24"/>
                      <w:szCs w:val="24"/>
                    </w:rPr>
                    <w:id w:val="-728305296"/>
                    <w:placeholder>
                      <w:docPart w:val="29207974FE05464E947F244BD08F8C74"/>
                    </w:placeholder>
                    <w:text/>
                  </w:sdtPr>
                  <w:sdtEndPr/>
                  <w:sdtContent>
                    <w:tc>
                      <w:tcPr>
                        <w:tcW w:w="5246" w:type="dxa"/>
                      </w:tcPr>
                      <w:p w14:paraId="4CB9AA63" w14:textId="2DF1AD38" w:rsidR="0064675C" w:rsidRPr="00BB60FC" w:rsidRDefault="0064675C" w:rsidP="00E004F4">
                        <w:pPr>
                          <w:pStyle w:val="TableBody"/>
                          <w:rPr>
                            <w:color w:val="auto"/>
                            <w:sz w:val="24"/>
                            <w:szCs w:val="24"/>
                          </w:rPr>
                        </w:pPr>
                        <w:r w:rsidRPr="009459BC">
                          <w:rPr>
                            <w:rFonts w:cs="Arial"/>
                            <w:color w:val="auto"/>
                            <w:sz w:val="24"/>
                            <w:szCs w:val="24"/>
                          </w:rPr>
                          <w:t xml:space="preserve">National Grid Electricity </w:t>
                        </w:r>
                        <w:r>
                          <w:rPr>
                            <w:rFonts w:cs="Arial"/>
                            <w:color w:val="auto"/>
                            <w:sz w:val="24"/>
                            <w:szCs w:val="24"/>
                          </w:rPr>
                          <w:t>System Operator (NGESO) – CMP316</w:t>
                        </w:r>
                      </w:p>
                    </w:tc>
                  </w:sdtContent>
                </w:sdt>
              </w:tr>
            </w:sdtContent>
          </w:sdt>
          <w:sdt>
            <w:sdtPr>
              <w:rPr>
                <w:color w:val="auto"/>
                <w:sz w:val="24"/>
                <w:szCs w:val="24"/>
              </w:rPr>
              <w:id w:val="-271793899"/>
              <w:placeholder>
                <w:docPart w:val="F24CCEC29919478B99E846E60E79D619"/>
              </w:placeholder>
              <w15:repeatingSectionItem/>
            </w:sdtPr>
            <w:sdtEndPr/>
            <w:sdtContent>
              <w:tr w:rsidR="0064675C" w14:paraId="5BF1AD68" w14:textId="77777777" w:rsidTr="00F470F1">
                <w:sdt>
                  <w:sdtPr>
                    <w:rPr>
                      <w:color w:val="auto"/>
                      <w:sz w:val="24"/>
                      <w:szCs w:val="24"/>
                    </w:rPr>
                    <w:id w:val="-1673638564"/>
                    <w:placeholder>
                      <w:docPart w:val="A7A4D40C0C7540D8B297258C15477B2C"/>
                    </w:placeholder>
                    <w:text/>
                  </w:sdtPr>
                  <w:sdtEndPr/>
                  <w:sdtContent>
                    <w:tc>
                      <w:tcPr>
                        <w:tcW w:w="3377" w:type="dxa"/>
                      </w:tcPr>
                      <w:p w14:paraId="0AB2DBF3" w14:textId="72307FA4" w:rsidR="0064675C" w:rsidRPr="00BB60FC" w:rsidRDefault="0064675C" w:rsidP="00E004F4">
                        <w:pPr>
                          <w:pStyle w:val="TableBody"/>
                          <w:rPr>
                            <w:color w:val="auto"/>
                            <w:sz w:val="24"/>
                            <w:szCs w:val="24"/>
                          </w:rPr>
                        </w:pPr>
                        <w:r>
                          <w:rPr>
                            <w:color w:val="auto"/>
                            <w:sz w:val="24"/>
                            <w:szCs w:val="24"/>
                          </w:rPr>
                          <w:t xml:space="preserve">Joseph Henry </w:t>
                        </w:r>
                      </w:p>
                    </w:tc>
                  </w:sdtContent>
                </w:sdt>
                <w:sdt>
                  <w:sdtPr>
                    <w:rPr>
                      <w:color w:val="auto"/>
                      <w:sz w:val="24"/>
                      <w:szCs w:val="24"/>
                    </w:rPr>
                    <w:alias w:val="Attend/Regrets"/>
                    <w:tag w:val="Attend/Regrets"/>
                    <w:id w:val="344064960"/>
                    <w:placeholder>
                      <w:docPart w:val="82664C2548964F5DBC3838E02CE71935"/>
                    </w:placeholder>
                    <w:comboBox>
                      <w:listItem w:value="Choose an item."/>
                      <w:listItem w:displayText="Attend" w:value="Attend"/>
                      <w:listItem w:displayText="Regrets" w:value="Regrets"/>
                    </w:comboBox>
                  </w:sdtPr>
                  <w:sdtEndPr/>
                  <w:sdtContent>
                    <w:tc>
                      <w:tcPr>
                        <w:tcW w:w="1867" w:type="dxa"/>
                      </w:tcPr>
                      <w:p w14:paraId="0AACACC2" w14:textId="3D31BE25" w:rsidR="0064675C" w:rsidRPr="00BB60FC" w:rsidRDefault="0064675C" w:rsidP="00E004F4">
                        <w:pPr>
                          <w:pStyle w:val="TableBody"/>
                          <w:rPr>
                            <w:color w:val="auto"/>
                            <w:sz w:val="24"/>
                            <w:szCs w:val="24"/>
                          </w:rPr>
                        </w:pPr>
                        <w:r>
                          <w:rPr>
                            <w:color w:val="auto"/>
                            <w:sz w:val="24"/>
                            <w:szCs w:val="24"/>
                          </w:rPr>
                          <w:t>JHE</w:t>
                        </w:r>
                      </w:p>
                    </w:tc>
                  </w:sdtContent>
                </w:sdt>
                <w:sdt>
                  <w:sdtPr>
                    <w:rPr>
                      <w:rFonts w:cs="Arial"/>
                      <w:color w:val="auto"/>
                      <w:sz w:val="24"/>
                      <w:szCs w:val="24"/>
                    </w:rPr>
                    <w:id w:val="346215662"/>
                    <w:placeholder>
                      <w:docPart w:val="9B42EF73CC4949B29E5FE98262140BD2"/>
                    </w:placeholder>
                    <w:text/>
                  </w:sdtPr>
                  <w:sdtEndPr/>
                  <w:sdtContent>
                    <w:tc>
                      <w:tcPr>
                        <w:tcW w:w="5246" w:type="dxa"/>
                      </w:tcPr>
                      <w:p w14:paraId="1D6C39CA" w14:textId="39F2F8F9" w:rsidR="0064675C" w:rsidRPr="00BB60FC" w:rsidRDefault="0064675C" w:rsidP="00E004F4">
                        <w:pPr>
                          <w:pStyle w:val="TableBody"/>
                          <w:rPr>
                            <w:color w:val="auto"/>
                            <w:sz w:val="24"/>
                            <w:szCs w:val="24"/>
                          </w:rPr>
                        </w:pPr>
                        <w:r w:rsidRPr="00EA7C8A">
                          <w:rPr>
                            <w:rFonts w:cs="Arial"/>
                            <w:color w:val="auto"/>
                            <w:sz w:val="24"/>
                            <w:szCs w:val="24"/>
                          </w:rPr>
                          <w:t>National Grid Electricity System Operator (NGESO)</w:t>
                        </w:r>
                        <w:r>
                          <w:rPr>
                            <w:rFonts w:cs="Arial"/>
                            <w:color w:val="auto"/>
                            <w:sz w:val="24"/>
                            <w:szCs w:val="24"/>
                          </w:rPr>
                          <w:t xml:space="preserve"> - AOB</w:t>
                        </w:r>
                      </w:p>
                    </w:tc>
                  </w:sdtContent>
                </w:sdt>
              </w:tr>
            </w:sdtContent>
          </w:sdt>
        </w:sdtContent>
      </w:sdt>
      <w:tr w:rsidR="00D16ADC" w:rsidRPr="00DF7557" w14:paraId="1DE53074" w14:textId="77777777" w:rsidTr="00D16ADC">
        <w:tc>
          <w:tcPr>
            <w:tcW w:w="3377" w:type="dxa"/>
          </w:tcPr>
          <w:p w14:paraId="6B3A07EC" w14:textId="77777777" w:rsidR="00D16ADC" w:rsidRPr="00BB60FC" w:rsidRDefault="00D16ADC" w:rsidP="00E004F4">
            <w:pPr>
              <w:pStyle w:val="TableColumnHeading"/>
              <w:rPr>
                <w:sz w:val="24"/>
                <w:szCs w:val="24"/>
              </w:rPr>
            </w:pPr>
            <w:r w:rsidRPr="00BB60FC">
              <w:rPr>
                <w:sz w:val="24"/>
                <w:szCs w:val="24"/>
              </w:rPr>
              <w:t>Apologies</w:t>
            </w:r>
          </w:p>
        </w:tc>
        <w:tc>
          <w:tcPr>
            <w:tcW w:w="1867" w:type="dxa"/>
          </w:tcPr>
          <w:p w14:paraId="2C4EE56B" w14:textId="77777777" w:rsidR="00D16ADC" w:rsidRPr="00BB60FC" w:rsidRDefault="00D16ADC" w:rsidP="00E004F4">
            <w:pPr>
              <w:pStyle w:val="TableColumnHeading"/>
              <w:rPr>
                <w:sz w:val="24"/>
                <w:szCs w:val="24"/>
              </w:rPr>
            </w:pPr>
            <w:r w:rsidRPr="00BB60FC">
              <w:rPr>
                <w:sz w:val="24"/>
                <w:szCs w:val="24"/>
              </w:rPr>
              <w:t xml:space="preserve">Initials </w:t>
            </w:r>
          </w:p>
        </w:tc>
        <w:tc>
          <w:tcPr>
            <w:tcW w:w="5246" w:type="dxa"/>
          </w:tcPr>
          <w:p w14:paraId="69C3F6EF" w14:textId="77777777" w:rsidR="00D16ADC" w:rsidRPr="00BB60FC" w:rsidRDefault="00D16ADC" w:rsidP="00E004F4">
            <w:pPr>
              <w:pStyle w:val="TableColumnHeading"/>
              <w:rPr>
                <w:sz w:val="24"/>
                <w:szCs w:val="24"/>
              </w:rPr>
            </w:pPr>
            <w:r w:rsidRPr="00BB60FC">
              <w:rPr>
                <w:sz w:val="24"/>
                <w:szCs w:val="24"/>
              </w:rPr>
              <w:t xml:space="preserve">Company </w:t>
            </w:r>
          </w:p>
        </w:tc>
      </w:tr>
      <w:tr w:rsidR="005D5808" w:rsidRPr="00C152AB" w14:paraId="48AB8080" w14:textId="77777777" w:rsidTr="00D16ADC">
        <w:sdt>
          <w:sdtPr>
            <w:rPr>
              <w:color w:val="auto"/>
              <w:sz w:val="24"/>
              <w:szCs w:val="24"/>
            </w:rPr>
            <w:id w:val="223494758"/>
            <w:placeholder>
              <w:docPart w:val="02E396CDCC9C49ECB763F90F9DF297BE"/>
            </w:placeholder>
            <w:text/>
          </w:sdtPr>
          <w:sdtEndPr/>
          <w:sdtContent>
            <w:tc>
              <w:tcPr>
                <w:tcW w:w="3377" w:type="dxa"/>
              </w:tcPr>
              <w:p w14:paraId="7C808EC1" w14:textId="7386793F" w:rsidR="005D5808" w:rsidRPr="00BB60FC" w:rsidRDefault="0064675C" w:rsidP="005D5808">
                <w:pPr>
                  <w:pStyle w:val="TableBody"/>
                  <w:rPr>
                    <w:color w:val="auto"/>
                    <w:sz w:val="24"/>
                    <w:szCs w:val="24"/>
                  </w:rPr>
                </w:pPr>
                <w:r>
                  <w:rPr>
                    <w:color w:val="auto"/>
                    <w:sz w:val="24"/>
                    <w:szCs w:val="24"/>
                  </w:rPr>
                  <w:t>Paul Jones</w:t>
                </w:r>
              </w:p>
            </w:tc>
          </w:sdtContent>
        </w:sdt>
        <w:tc>
          <w:tcPr>
            <w:tcW w:w="1867" w:type="dxa"/>
          </w:tcPr>
          <w:p w14:paraId="6AF1804A" w14:textId="4E733D2E" w:rsidR="005D5808" w:rsidRPr="00BB60FC" w:rsidRDefault="0064675C" w:rsidP="005D5808">
            <w:pPr>
              <w:pStyle w:val="TableBody"/>
              <w:rPr>
                <w:color w:val="auto"/>
                <w:sz w:val="24"/>
                <w:szCs w:val="24"/>
              </w:rPr>
            </w:pPr>
            <w:r>
              <w:rPr>
                <w:color w:val="auto"/>
                <w:sz w:val="24"/>
                <w:szCs w:val="24"/>
              </w:rPr>
              <w:t>PJ</w:t>
            </w:r>
          </w:p>
        </w:tc>
        <w:sdt>
          <w:sdtPr>
            <w:rPr>
              <w:rFonts w:ascii="Arial" w:eastAsia="Times New Roman" w:hAnsi="Arial" w:cs="Arial"/>
              <w:bCs/>
              <w:color w:val="auto"/>
              <w:sz w:val="24"/>
              <w:szCs w:val="24"/>
              <w:lang w:eastAsia="en-GB"/>
            </w:rPr>
            <w:id w:val="-1189448309"/>
            <w:placeholder>
              <w:docPart w:val="4B8A707D2A144B41810707AA72DFEA4B"/>
            </w:placeholder>
            <w:text/>
          </w:sdtPr>
          <w:sdtEndPr/>
          <w:sdtContent>
            <w:tc>
              <w:tcPr>
                <w:tcW w:w="5246" w:type="dxa"/>
              </w:tcPr>
              <w:p w14:paraId="4DD39297" w14:textId="37822591" w:rsidR="005D5808" w:rsidRPr="00BB60FC" w:rsidRDefault="0064675C" w:rsidP="005D5808">
                <w:pPr>
                  <w:pStyle w:val="TableBody"/>
                  <w:rPr>
                    <w:color w:val="auto"/>
                    <w:sz w:val="24"/>
                    <w:szCs w:val="24"/>
                  </w:rPr>
                </w:pPr>
                <w:r>
                  <w:rPr>
                    <w:rFonts w:ascii="Arial" w:eastAsia="Times New Roman" w:hAnsi="Arial" w:cs="Arial"/>
                    <w:bCs/>
                    <w:color w:val="auto"/>
                    <w:sz w:val="24"/>
                    <w:szCs w:val="24"/>
                    <w:lang w:eastAsia="en-GB"/>
                  </w:rPr>
                  <w:t>Users’ Panel Member</w:t>
                </w:r>
              </w:p>
            </w:tc>
          </w:sdtContent>
        </w:sdt>
      </w:tr>
      <w:tr w:rsidR="001637AE" w:rsidRPr="00C152AB" w14:paraId="2B28B5BE" w14:textId="77777777" w:rsidTr="00D16ADC">
        <w:tc>
          <w:tcPr>
            <w:tcW w:w="3377" w:type="dxa"/>
          </w:tcPr>
          <w:p w14:paraId="7095972A" w14:textId="70E91A70" w:rsidR="001637AE" w:rsidRPr="00BB60FC" w:rsidRDefault="0064675C" w:rsidP="001637AE">
            <w:pPr>
              <w:pStyle w:val="TableBody"/>
              <w:rPr>
                <w:color w:val="auto"/>
                <w:sz w:val="24"/>
                <w:szCs w:val="24"/>
              </w:rPr>
            </w:pPr>
            <w:r>
              <w:rPr>
                <w:color w:val="auto"/>
                <w:sz w:val="24"/>
                <w:szCs w:val="24"/>
              </w:rPr>
              <w:t>Shazia Akhtar</w:t>
            </w:r>
          </w:p>
        </w:tc>
        <w:tc>
          <w:tcPr>
            <w:tcW w:w="1867" w:type="dxa"/>
          </w:tcPr>
          <w:p w14:paraId="35D519CC" w14:textId="3C699CFF" w:rsidR="001637AE" w:rsidRPr="00BB60FC" w:rsidRDefault="0064675C" w:rsidP="001637AE">
            <w:pPr>
              <w:pStyle w:val="TableBody"/>
              <w:rPr>
                <w:color w:val="auto"/>
                <w:sz w:val="24"/>
                <w:szCs w:val="24"/>
              </w:rPr>
            </w:pPr>
            <w:r>
              <w:rPr>
                <w:color w:val="auto"/>
                <w:sz w:val="24"/>
                <w:szCs w:val="24"/>
              </w:rPr>
              <w:t>SA</w:t>
            </w:r>
          </w:p>
        </w:tc>
        <w:sdt>
          <w:sdtPr>
            <w:rPr>
              <w:b w:val="0"/>
              <w:sz w:val="24"/>
              <w:szCs w:val="24"/>
            </w:rPr>
            <w:id w:val="-45156144"/>
            <w:placeholder>
              <w:docPart w:val="FB6A586FDB1248FDB6070BB90DCCB56E"/>
            </w:placeholder>
            <w:text/>
          </w:sdtPr>
          <w:sdtEndPr/>
          <w:sdtContent>
            <w:tc>
              <w:tcPr>
                <w:tcW w:w="5246" w:type="dxa"/>
              </w:tcPr>
              <w:p w14:paraId="4B4B848B" w14:textId="61FA720A" w:rsidR="001637AE" w:rsidRPr="00BB60FC" w:rsidRDefault="00140142" w:rsidP="001637AE">
                <w:pPr>
                  <w:pStyle w:val="NormalBoldCentered"/>
                  <w:jc w:val="left"/>
                  <w:rPr>
                    <w:b w:val="0"/>
                    <w:sz w:val="24"/>
                    <w:szCs w:val="24"/>
                  </w:rPr>
                </w:pPr>
                <w:r w:rsidRPr="00140142">
                  <w:rPr>
                    <w:b w:val="0"/>
                    <w:sz w:val="24"/>
                    <w:szCs w:val="24"/>
                  </w:rPr>
                  <w:t>Technical Secretary, Code Administrator, National Grid Electricity System Operator</w:t>
                </w:r>
              </w:p>
            </w:tc>
          </w:sdtContent>
        </w:sdt>
      </w:tr>
    </w:tbl>
    <w:p w14:paraId="7ED0B4FD" w14:textId="77777777" w:rsidR="00D16ADC" w:rsidRDefault="00D16ADC" w:rsidP="00DF7557">
      <w:pPr>
        <w:pStyle w:val="Heading2"/>
      </w:pPr>
    </w:p>
    <w:p w14:paraId="27BC4C51" w14:textId="77777777" w:rsidR="00D25D7A" w:rsidRDefault="00D16ADC" w:rsidP="00D16ADC">
      <w:pPr>
        <w:pStyle w:val="Heading2"/>
        <w:numPr>
          <w:ilvl w:val="0"/>
          <w:numId w:val="22"/>
        </w:numPr>
        <w:ind w:left="426" w:hanging="426"/>
      </w:pPr>
      <w:r>
        <w:t>Introductions and Apologies for Absence</w:t>
      </w:r>
    </w:p>
    <w:p w14:paraId="7DC88362" w14:textId="3CE29C09" w:rsidR="00D16ADC" w:rsidRDefault="0057529A" w:rsidP="0057529A">
      <w:pPr>
        <w:pStyle w:val="BodyText"/>
        <w:numPr>
          <w:ilvl w:val="0"/>
          <w:numId w:val="48"/>
        </w:numPr>
        <w:ind w:hanging="644"/>
        <w:rPr>
          <w:color w:val="auto"/>
          <w:sz w:val="24"/>
          <w:szCs w:val="24"/>
        </w:rPr>
      </w:pPr>
      <w:r>
        <w:rPr>
          <w:color w:val="auto"/>
          <w:sz w:val="24"/>
          <w:szCs w:val="24"/>
        </w:rPr>
        <w:t xml:space="preserve"> </w:t>
      </w:r>
      <w:r w:rsidR="00051EFB">
        <w:rPr>
          <w:color w:val="auto"/>
          <w:sz w:val="24"/>
          <w:szCs w:val="24"/>
        </w:rPr>
        <w:t>A</w:t>
      </w:r>
      <w:r w:rsidR="00563A98">
        <w:rPr>
          <w:color w:val="auto"/>
          <w:sz w:val="24"/>
          <w:szCs w:val="24"/>
        </w:rPr>
        <w:t xml:space="preserve">pologies were received from </w:t>
      </w:r>
      <w:r w:rsidR="00140142">
        <w:rPr>
          <w:color w:val="auto"/>
          <w:sz w:val="24"/>
          <w:szCs w:val="24"/>
        </w:rPr>
        <w:t>Paul Jones and Shazia Akhtar.</w:t>
      </w:r>
      <w:r>
        <w:rPr>
          <w:color w:val="auto"/>
          <w:sz w:val="24"/>
          <w:szCs w:val="24"/>
        </w:rPr>
        <w:t xml:space="preserve"> Trevor Rhode</w:t>
      </w:r>
      <w:r w:rsidR="00671923">
        <w:rPr>
          <w:color w:val="auto"/>
          <w:sz w:val="24"/>
          <w:szCs w:val="24"/>
        </w:rPr>
        <w:t>s attended the CUSC Panel as Paul’s</w:t>
      </w:r>
      <w:r w:rsidR="00140142">
        <w:rPr>
          <w:color w:val="auto"/>
          <w:sz w:val="24"/>
          <w:szCs w:val="24"/>
        </w:rPr>
        <w:t xml:space="preserve"> alternative. </w:t>
      </w:r>
    </w:p>
    <w:p w14:paraId="5C88EC38" w14:textId="77777777" w:rsidR="0029510A" w:rsidRPr="00A03315" w:rsidRDefault="0029510A" w:rsidP="0029510A">
      <w:pPr>
        <w:pStyle w:val="BodyText"/>
        <w:ind w:left="644"/>
        <w:rPr>
          <w:color w:val="auto"/>
          <w:sz w:val="24"/>
          <w:szCs w:val="24"/>
        </w:rPr>
      </w:pPr>
    </w:p>
    <w:p w14:paraId="10653D24" w14:textId="77777777" w:rsidR="00D16ADC" w:rsidRDefault="00D16ADC" w:rsidP="00D10A82">
      <w:pPr>
        <w:pStyle w:val="Heading2"/>
        <w:numPr>
          <w:ilvl w:val="0"/>
          <w:numId w:val="22"/>
        </w:numPr>
        <w:tabs>
          <w:tab w:val="left" w:pos="284"/>
        </w:tabs>
        <w:ind w:left="426" w:hanging="426"/>
      </w:pPr>
      <w:r>
        <w:t>Approval of Minutes from Previous Meeting</w:t>
      </w:r>
    </w:p>
    <w:p w14:paraId="16E74F58" w14:textId="63CFF55D" w:rsidR="00D16ADC" w:rsidRPr="00A03315" w:rsidRDefault="00671923" w:rsidP="0057529A">
      <w:pPr>
        <w:pStyle w:val="BodyText"/>
        <w:numPr>
          <w:ilvl w:val="0"/>
          <w:numId w:val="48"/>
        </w:numPr>
        <w:ind w:left="709" w:hanging="709"/>
        <w:rPr>
          <w:color w:val="auto"/>
          <w:sz w:val="24"/>
          <w:szCs w:val="24"/>
        </w:rPr>
      </w:pPr>
      <w:r>
        <w:rPr>
          <w:color w:val="auto"/>
          <w:sz w:val="24"/>
          <w:szCs w:val="24"/>
        </w:rPr>
        <w:t xml:space="preserve">TM advised that the minutes from the CUSC Panel held on 29 March 2019 and the Special CUSC Panel held on 4 April 2019 will be circulated for comments.  TM confirmed the Panel minutes will be approved at the CUSC Panel meeting on 26 May 2019.  RH took an action to circulate the minutes for comments from Panel members. </w:t>
      </w:r>
    </w:p>
    <w:p w14:paraId="42DB9E76" w14:textId="77777777" w:rsidR="00E60FEB" w:rsidRPr="00A03315" w:rsidRDefault="00E60FEB" w:rsidP="00E60FEB">
      <w:pPr>
        <w:pStyle w:val="BodyText"/>
        <w:ind w:left="709"/>
        <w:jc w:val="right"/>
        <w:rPr>
          <w:b/>
          <w:color w:val="auto"/>
          <w:sz w:val="24"/>
          <w:szCs w:val="24"/>
        </w:rPr>
      </w:pPr>
      <w:r w:rsidRPr="00A03315">
        <w:rPr>
          <w:b/>
          <w:color w:val="auto"/>
          <w:sz w:val="24"/>
          <w:szCs w:val="24"/>
        </w:rPr>
        <w:t>ACTION</w:t>
      </w:r>
    </w:p>
    <w:p w14:paraId="7E5AF73F" w14:textId="77777777" w:rsidR="00D16ADC" w:rsidRDefault="00B516E5" w:rsidP="00B516E5">
      <w:pPr>
        <w:pStyle w:val="Heading2"/>
        <w:numPr>
          <w:ilvl w:val="0"/>
          <w:numId w:val="22"/>
        </w:numPr>
        <w:ind w:left="426" w:hanging="426"/>
      </w:pPr>
      <w:r>
        <w:t>Review of Actions</w:t>
      </w:r>
    </w:p>
    <w:p w14:paraId="02CC18B0" w14:textId="68D4B766" w:rsidR="00D16ADC" w:rsidRDefault="00671923" w:rsidP="0057529A">
      <w:pPr>
        <w:pStyle w:val="BodyText"/>
        <w:numPr>
          <w:ilvl w:val="0"/>
          <w:numId w:val="48"/>
        </w:numPr>
        <w:ind w:left="709" w:hanging="709"/>
        <w:rPr>
          <w:color w:val="auto"/>
          <w:sz w:val="24"/>
          <w:szCs w:val="24"/>
        </w:rPr>
      </w:pPr>
      <w:r>
        <w:rPr>
          <w:color w:val="auto"/>
          <w:sz w:val="24"/>
          <w:szCs w:val="24"/>
        </w:rPr>
        <w:t xml:space="preserve">The CUSC </w:t>
      </w:r>
      <w:r w:rsidR="005B1EFC" w:rsidRPr="00A03315">
        <w:rPr>
          <w:color w:val="auto"/>
          <w:sz w:val="24"/>
          <w:szCs w:val="24"/>
        </w:rPr>
        <w:t xml:space="preserve">Panel reviewed the open actions from the meeting held on </w:t>
      </w:r>
      <w:r w:rsidR="00563A98">
        <w:rPr>
          <w:color w:val="auto"/>
          <w:sz w:val="24"/>
          <w:szCs w:val="24"/>
        </w:rPr>
        <w:t>2</w:t>
      </w:r>
      <w:r>
        <w:rPr>
          <w:color w:val="auto"/>
          <w:sz w:val="24"/>
          <w:szCs w:val="24"/>
        </w:rPr>
        <w:t>9 March</w:t>
      </w:r>
      <w:r w:rsidR="005B2F8B">
        <w:rPr>
          <w:color w:val="auto"/>
          <w:sz w:val="24"/>
          <w:szCs w:val="24"/>
        </w:rPr>
        <w:t xml:space="preserve"> 2019</w:t>
      </w:r>
      <w:r w:rsidR="005B1EFC" w:rsidRPr="00A03315">
        <w:rPr>
          <w:color w:val="auto"/>
          <w:sz w:val="24"/>
          <w:szCs w:val="24"/>
        </w:rPr>
        <w:t xml:space="preserve"> which can be found on the Actions Log. </w:t>
      </w:r>
    </w:p>
    <w:p w14:paraId="438CC0CF" w14:textId="77777777" w:rsidR="0029510A" w:rsidRPr="00A03315" w:rsidRDefault="0029510A" w:rsidP="0029510A">
      <w:pPr>
        <w:pStyle w:val="BodyText"/>
        <w:ind w:left="709"/>
        <w:rPr>
          <w:color w:val="auto"/>
          <w:sz w:val="24"/>
          <w:szCs w:val="24"/>
        </w:rPr>
      </w:pPr>
    </w:p>
    <w:p w14:paraId="7B5C029C" w14:textId="45CA9F18" w:rsidR="00B516E5" w:rsidRDefault="00671923" w:rsidP="00B516E5">
      <w:pPr>
        <w:pStyle w:val="Heading2"/>
        <w:numPr>
          <w:ilvl w:val="0"/>
          <w:numId w:val="22"/>
        </w:numPr>
        <w:ind w:left="426" w:hanging="426"/>
      </w:pPr>
      <w:r>
        <w:lastRenderedPageBreak/>
        <w:t>Authority Decisions</w:t>
      </w:r>
    </w:p>
    <w:p w14:paraId="2252B133" w14:textId="58D9F03D" w:rsidR="00011694" w:rsidRPr="00140142" w:rsidRDefault="00671923" w:rsidP="00140142">
      <w:pPr>
        <w:pStyle w:val="BodyText"/>
        <w:numPr>
          <w:ilvl w:val="0"/>
          <w:numId w:val="48"/>
        </w:numPr>
        <w:ind w:left="709" w:hanging="709"/>
        <w:rPr>
          <w:b/>
          <w:color w:val="auto"/>
          <w:sz w:val="24"/>
          <w:szCs w:val="24"/>
        </w:rPr>
      </w:pPr>
      <w:r>
        <w:rPr>
          <w:color w:val="auto"/>
          <w:sz w:val="24"/>
          <w:szCs w:val="24"/>
        </w:rPr>
        <w:t xml:space="preserve">NH advised </w:t>
      </w:r>
      <w:r w:rsidR="00140142">
        <w:rPr>
          <w:color w:val="auto"/>
          <w:sz w:val="24"/>
          <w:szCs w:val="24"/>
        </w:rPr>
        <w:t xml:space="preserve">that the Final Modification Reports for CMP301 ‘Clarification on the treatment of project costs associated with HDVC and subsea circuits’ and CMP303 ‘Improving local circuit charge cost- reflectivity’ have been received. </w:t>
      </w:r>
    </w:p>
    <w:p w14:paraId="3BE22708" w14:textId="51477AA6" w:rsidR="00140142" w:rsidRPr="004E6E29" w:rsidRDefault="00140142" w:rsidP="00140142">
      <w:pPr>
        <w:pStyle w:val="BodyText"/>
        <w:numPr>
          <w:ilvl w:val="0"/>
          <w:numId w:val="48"/>
        </w:numPr>
        <w:ind w:left="709" w:hanging="709"/>
        <w:rPr>
          <w:b/>
          <w:color w:val="auto"/>
          <w:sz w:val="24"/>
          <w:szCs w:val="24"/>
        </w:rPr>
      </w:pPr>
      <w:r>
        <w:rPr>
          <w:color w:val="auto"/>
          <w:sz w:val="24"/>
          <w:szCs w:val="24"/>
        </w:rPr>
        <w:t>CMP305 ‘Removal of the Enhanced Reactive Power Service (ERPS)’ was sent back and in line with the send back letter</w:t>
      </w:r>
      <w:r w:rsidR="004E6E29">
        <w:rPr>
          <w:color w:val="auto"/>
          <w:sz w:val="24"/>
          <w:szCs w:val="24"/>
        </w:rPr>
        <w:t xml:space="preserve"> CMP305 will be submitted with CMP304 ‘Improving the Enhanced Reactive Power Service by making it fit for purpose’. </w:t>
      </w:r>
    </w:p>
    <w:p w14:paraId="3E391489" w14:textId="52AB3615" w:rsidR="004E6E29" w:rsidRPr="004E6E29" w:rsidRDefault="004E6E29" w:rsidP="00140142">
      <w:pPr>
        <w:pStyle w:val="BodyText"/>
        <w:numPr>
          <w:ilvl w:val="0"/>
          <w:numId w:val="48"/>
        </w:numPr>
        <w:ind w:left="709" w:hanging="709"/>
        <w:rPr>
          <w:b/>
          <w:color w:val="auto"/>
          <w:sz w:val="24"/>
          <w:szCs w:val="24"/>
        </w:rPr>
      </w:pPr>
      <w:r>
        <w:rPr>
          <w:color w:val="auto"/>
          <w:sz w:val="24"/>
          <w:szCs w:val="24"/>
        </w:rPr>
        <w:t xml:space="preserve">NH advised the Panel that CMP285 ‘CUSC Governance Reform- Levelling the Playing Field’ was sent back.  NH advised that CMP285 was sent back due to the lack of clarity around the options presented.  </w:t>
      </w:r>
    </w:p>
    <w:p w14:paraId="0D469E72" w14:textId="34AF919A" w:rsidR="004E6E29" w:rsidRPr="00F265D1" w:rsidRDefault="004E6E29" w:rsidP="00140142">
      <w:pPr>
        <w:pStyle w:val="BodyText"/>
        <w:numPr>
          <w:ilvl w:val="0"/>
          <w:numId w:val="48"/>
        </w:numPr>
        <w:ind w:left="709" w:hanging="709"/>
        <w:rPr>
          <w:b/>
          <w:color w:val="auto"/>
          <w:sz w:val="24"/>
          <w:szCs w:val="24"/>
        </w:rPr>
      </w:pPr>
      <w:r>
        <w:rPr>
          <w:color w:val="auto"/>
          <w:sz w:val="24"/>
          <w:szCs w:val="24"/>
        </w:rPr>
        <w:t xml:space="preserve">TM invited RH and RM to present a presentation on CMP285 following the send back letter.  RH advised that </w:t>
      </w:r>
      <w:r w:rsidR="009D43FC">
        <w:rPr>
          <w:color w:val="auto"/>
          <w:sz w:val="24"/>
          <w:szCs w:val="24"/>
        </w:rPr>
        <w:t xml:space="preserve">National Grid Electricity System Operator and the Proposer of CMP285 </w:t>
      </w:r>
      <w:r w:rsidR="0052636B">
        <w:rPr>
          <w:color w:val="auto"/>
          <w:sz w:val="24"/>
          <w:szCs w:val="24"/>
        </w:rPr>
        <w:t xml:space="preserve">reviewed the comments within Ofgem ‘s send back letter.  RH advised it was deemed that most of the comments received </w:t>
      </w:r>
      <w:r w:rsidR="00F265D1">
        <w:rPr>
          <w:color w:val="auto"/>
          <w:sz w:val="24"/>
          <w:szCs w:val="24"/>
        </w:rPr>
        <w:t xml:space="preserve">were requests for clarifications or for highlighting where information can be found in the Final Modification Report. </w:t>
      </w:r>
    </w:p>
    <w:p w14:paraId="2E9F9C7C" w14:textId="47BEF4E3" w:rsidR="00F265D1" w:rsidRDefault="00F265D1" w:rsidP="0057157D">
      <w:pPr>
        <w:pStyle w:val="BodyText"/>
        <w:numPr>
          <w:ilvl w:val="0"/>
          <w:numId w:val="48"/>
        </w:numPr>
        <w:ind w:left="709" w:hanging="709"/>
        <w:rPr>
          <w:color w:val="auto"/>
          <w:sz w:val="24"/>
          <w:szCs w:val="24"/>
        </w:rPr>
      </w:pPr>
      <w:r>
        <w:rPr>
          <w:color w:val="auto"/>
          <w:sz w:val="24"/>
          <w:szCs w:val="24"/>
        </w:rPr>
        <w:t>RH stated the proposed next steps are to amend the wording in the Workgroup report to ensure further clarity and to include a response letter to the Authority as an Annex in</w:t>
      </w:r>
      <w:r w:rsidR="0057157D">
        <w:rPr>
          <w:color w:val="auto"/>
          <w:sz w:val="24"/>
          <w:szCs w:val="24"/>
        </w:rPr>
        <w:t xml:space="preserve"> the Final Modification Report.  RH asked the Panel </w:t>
      </w:r>
      <w:r w:rsidR="00F27F1E">
        <w:rPr>
          <w:color w:val="auto"/>
          <w:sz w:val="24"/>
          <w:szCs w:val="24"/>
        </w:rPr>
        <w:t xml:space="preserve">to agree the next steps for progressing CMP285 send back. </w:t>
      </w:r>
    </w:p>
    <w:p w14:paraId="03C58382" w14:textId="2D581421" w:rsidR="00F35D09" w:rsidRDefault="00F35D09" w:rsidP="0057157D">
      <w:pPr>
        <w:pStyle w:val="BodyText"/>
        <w:numPr>
          <w:ilvl w:val="0"/>
          <w:numId w:val="48"/>
        </w:numPr>
        <w:ind w:left="709" w:hanging="709"/>
        <w:rPr>
          <w:color w:val="auto"/>
          <w:sz w:val="24"/>
          <w:szCs w:val="24"/>
        </w:rPr>
      </w:pPr>
      <w:r>
        <w:rPr>
          <w:color w:val="auto"/>
          <w:sz w:val="24"/>
          <w:szCs w:val="24"/>
        </w:rPr>
        <w:t xml:space="preserve">SL suggested an alternative approach to addressing the send back letter.  SL questioned if the elections could be delayed by 6 months to allow enough time to action the feedback on the send-back letter and ensure that, pending the outcome of CMP285 the Code Administrator has enough time to ensure internal processes are correct before commencing the elections. </w:t>
      </w:r>
    </w:p>
    <w:p w14:paraId="5C2F32E3" w14:textId="30AAA672" w:rsidR="0057157D" w:rsidRDefault="0057157D" w:rsidP="0057157D">
      <w:pPr>
        <w:pStyle w:val="BodyText"/>
        <w:numPr>
          <w:ilvl w:val="0"/>
          <w:numId w:val="48"/>
        </w:numPr>
        <w:ind w:left="709" w:hanging="709"/>
        <w:rPr>
          <w:color w:val="auto"/>
          <w:sz w:val="24"/>
          <w:szCs w:val="24"/>
        </w:rPr>
      </w:pPr>
      <w:r>
        <w:rPr>
          <w:color w:val="auto"/>
          <w:sz w:val="24"/>
          <w:szCs w:val="24"/>
        </w:rPr>
        <w:t>GG</w:t>
      </w:r>
      <w:r w:rsidR="001835C1">
        <w:rPr>
          <w:color w:val="auto"/>
          <w:sz w:val="24"/>
          <w:szCs w:val="24"/>
        </w:rPr>
        <w:t xml:space="preserve"> voiced concerns ab</w:t>
      </w:r>
      <w:r w:rsidR="00F35D09">
        <w:rPr>
          <w:color w:val="auto"/>
          <w:sz w:val="24"/>
          <w:szCs w:val="24"/>
        </w:rPr>
        <w:t>out the proposed next steps.  GG stated that only the Proposer and National Grid Electricity System Operator have been involved in discussions about the send-back.  GG argued that the Workgroup should have been inv</w:t>
      </w:r>
      <w:r w:rsidR="00CF7E64">
        <w:rPr>
          <w:color w:val="auto"/>
          <w:sz w:val="24"/>
          <w:szCs w:val="24"/>
        </w:rPr>
        <w:t>olved in the send</w:t>
      </w:r>
      <w:r w:rsidR="00B21588">
        <w:rPr>
          <w:color w:val="auto"/>
          <w:sz w:val="24"/>
          <w:szCs w:val="24"/>
        </w:rPr>
        <w:t xml:space="preserve"> back process and ultimately to confirm if they are happy for CMP285 to have another consultation. </w:t>
      </w:r>
      <w:r w:rsidR="007428AF">
        <w:rPr>
          <w:color w:val="auto"/>
          <w:sz w:val="24"/>
          <w:szCs w:val="24"/>
        </w:rPr>
        <w:t xml:space="preserve">  </w:t>
      </w:r>
    </w:p>
    <w:p w14:paraId="6262DFE0" w14:textId="1758ABE7" w:rsidR="00AA0E6B" w:rsidRDefault="0039239B" w:rsidP="00E004F4">
      <w:pPr>
        <w:pStyle w:val="BodyText"/>
        <w:numPr>
          <w:ilvl w:val="0"/>
          <w:numId w:val="48"/>
        </w:numPr>
        <w:ind w:left="709" w:hanging="709"/>
        <w:rPr>
          <w:color w:val="auto"/>
          <w:sz w:val="24"/>
          <w:szCs w:val="24"/>
        </w:rPr>
      </w:pPr>
      <w:r w:rsidRPr="00933626">
        <w:rPr>
          <w:color w:val="auto"/>
          <w:sz w:val="24"/>
          <w:szCs w:val="24"/>
        </w:rPr>
        <w:t>RM</w:t>
      </w:r>
      <w:r w:rsidR="00A50617" w:rsidRPr="00933626">
        <w:rPr>
          <w:color w:val="auto"/>
          <w:sz w:val="24"/>
          <w:szCs w:val="24"/>
        </w:rPr>
        <w:t xml:space="preserve"> advised that </w:t>
      </w:r>
      <w:r w:rsidR="00933626" w:rsidRPr="00933626">
        <w:rPr>
          <w:color w:val="auto"/>
          <w:sz w:val="24"/>
          <w:szCs w:val="24"/>
        </w:rPr>
        <w:t xml:space="preserve">CMP285 is different from </w:t>
      </w:r>
      <w:r w:rsidR="004F252D">
        <w:rPr>
          <w:color w:val="auto"/>
          <w:sz w:val="24"/>
          <w:szCs w:val="24"/>
        </w:rPr>
        <w:t>previous send backs</w:t>
      </w:r>
      <w:r w:rsidR="00933626" w:rsidRPr="00933626">
        <w:rPr>
          <w:color w:val="auto"/>
          <w:sz w:val="24"/>
          <w:szCs w:val="24"/>
        </w:rPr>
        <w:t xml:space="preserve"> as Ofgem are not asking for any new material evidence, Ofgem are asking for text in the Final Modification Report to be clarified.  RM confir</w:t>
      </w:r>
      <w:r w:rsidR="00933626">
        <w:rPr>
          <w:color w:val="auto"/>
          <w:sz w:val="24"/>
          <w:szCs w:val="24"/>
        </w:rPr>
        <w:t>med the information would be re-</w:t>
      </w:r>
      <w:r w:rsidR="00933626" w:rsidRPr="00933626">
        <w:rPr>
          <w:color w:val="auto"/>
          <w:sz w:val="24"/>
          <w:szCs w:val="24"/>
        </w:rPr>
        <w:t xml:space="preserve">presented </w:t>
      </w:r>
      <w:r w:rsidR="00933626">
        <w:rPr>
          <w:color w:val="auto"/>
          <w:sz w:val="24"/>
          <w:szCs w:val="24"/>
        </w:rPr>
        <w:t>in</w:t>
      </w:r>
      <w:r w:rsidR="00B21588">
        <w:rPr>
          <w:color w:val="auto"/>
          <w:sz w:val="24"/>
          <w:szCs w:val="24"/>
        </w:rPr>
        <w:t xml:space="preserve"> the Final Modification report and that the submitted legal text is not changing, this is simply an opportunity to provide Ofgem with further evidence as requested.  LB questioned, if the Final Modification Report and legal text was not clear to Ofgem then how </w:t>
      </w:r>
      <w:proofErr w:type="gramStart"/>
      <w:r w:rsidR="00B21588">
        <w:rPr>
          <w:color w:val="auto"/>
          <w:sz w:val="24"/>
          <w:szCs w:val="24"/>
        </w:rPr>
        <w:t>was it</w:t>
      </w:r>
      <w:proofErr w:type="gramEnd"/>
      <w:r w:rsidR="00B21588">
        <w:rPr>
          <w:color w:val="auto"/>
          <w:sz w:val="24"/>
          <w:szCs w:val="24"/>
        </w:rPr>
        <w:t xml:space="preserve"> clear to Industry members who responded to the Code Administrator Consultation</w:t>
      </w:r>
      <w:r w:rsidR="00706B8B">
        <w:rPr>
          <w:color w:val="auto"/>
          <w:sz w:val="24"/>
          <w:szCs w:val="24"/>
        </w:rPr>
        <w:t xml:space="preserve"> (CAC)</w:t>
      </w:r>
      <w:r w:rsidR="00B21588">
        <w:rPr>
          <w:color w:val="auto"/>
          <w:sz w:val="24"/>
          <w:szCs w:val="24"/>
        </w:rPr>
        <w:t>.</w:t>
      </w:r>
    </w:p>
    <w:p w14:paraId="24B99096" w14:textId="266EDB25" w:rsidR="00933626" w:rsidRDefault="00BE1867" w:rsidP="00E004F4">
      <w:pPr>
        <w:pStyle w:val="BodyText"/>
        <w:numPr>
          <w:ilvl w:val="0"/>
          <w:numId w:val="48"/>
        </w:numPr>
        <w:ind w:left="709" w:hanging="709"/>
        <w:rPr>
          <w:color w:val="auto"/>
          <w:sz w:val="24"/>
          <w:szCs w:val="24"/>
        </w:rPr>
      </w:pPr>
      <w:r>
        <w:rPr>
          <w:color w:val="auto"/>
          <w:sz w:val="24"/>
          <w:szCs w:val="24"/>
        </w:rPr>
        <w:t xml:space="preserve">GG </w:t>
      </w:r>
      <w:r w:rsidR="00B21588">
        <w:rPr>
          <w:color w:val="auto"/>
          <w:sz w:val="24"/>
          <w:szCs w:val="24"/>
        </w:rPr>
        <w:t>stated that when Modifications have been sent back previously, a second Code Administrator Consultation has been published to give stakeholders the opportunity to respond.  GG explained that there needs to be consistency with the process and how Modifications are treated.</w:t>
      </w:r>
      <w:r w:rsidR="00993E8B">
        <w:rPr>
          <w:color w:val="auto"/>
          <w:sz w:val="24"/>
          <w:szCs w:val="24"/>
        </w:rPr>
        <w:t xml:space="preserve"> </w:t>
      </w:r>
      <w:r w:rsidR="004F252D">
        <w:rPr>
          <w:color w:val="auto"/>
          <w:sz w:val="24"/>
          <w:szCs w:val="24"/>
        </w:rPr>
        <w:t>RH explained that as there are</w:t>
      </w:r>
      <w:r w:rsidR="00706B8B">
        <w:rPr>
          <w:color w:val="auto"/>
          <w:sz w:val="24"/>
          <w:szCs w:val="24"/>
        </w:rPr>
        <w:t xml:space="preserve"> no amendments to the legal text a second Code Administrator Consultation will extend the timelines and risk implementation ahead of the elections this year. </w:t>
      </w:r>
    </w:p>
    <w:p w14:paraId="3780044F" w14:textId="274847A7" w:rsidR="00B21588" w:rsidRDefault="00706B8B" w:rsidP="00E004F4">
      <w:pPr>
        <w:pStyle w:val="BodyText"/>
        <w:numPr>
          <w:ilvl w:val="0"/>
          <w:numId w:val="48"/>
        </w:numPr>
        <w:ind w:left="709" w:hanging="709"/>
        <w:rPr>
          <w:color w:val="auto"/>
          <w:sz w:val="24"/>
          <w:szCs w:val="24"/>
        </w:rPr>
      </w:pPr>
      <w:r>
        <w:rPr>
          <w:color w:val="auto"/>
          <w:sz w:val="24"/>
          <w:szCs w:val="24"/>
        </w:rPr>
        <w:t xml:space="preserve">Following the discussion </w:t>
      </w:r>
      <w:r w:rsidR="00993E8B">
        <w:rPr>
          <w:color w:val="auto"/>
          <w:sz w:val="24"/>
          <w:szCs w:val="24"/>
        </w:rPr>
        <w:t xml:space="preserve">TM concluded that the Panel as a collective agreed to ensure that the CMP285 Workgroup </w:t>
      </w:r>
      <w:proofErr w:type="gramStart"/>
      <w:r w:rsidR="00993E8B">
        <w:rPr>
          <w:color w:val="auto"/>
          <w:sz w:val="24"/>
          <w:szCs w:val="24"/>
        </w:rPr>
        <w:t>have the opportunity to</w:t>
      </w:r>
      <w:proofErr w:type="gramEnd"/>
      <w:r w:rsidR="00993E8B">
        <w:rPr>
          <w:color w:val="auto"/>
          <w:sz w:val="24"/>
          <w:szCs w:val="24"/>
        </w:rPr>
        <w:t xml:space="preserve"> review the letter that will be included as an Annex in the Final Modification Report.  Following this, </w:t>
      </w:r>
      <w:r>
        <w:rPr>
          <w:color w:val="auto"/>
          <w:sz w:val="24"/>
          <w:szCs w:val="24"/>
        </w:rPr>
        <w:t xml:space="preserve">Panel will review the letter and any additional comments from the workgroup and decide whether a second CAC is required. If not second CAC is deemed necessary </w:t>
      </w:r>
      <w:r w:rsidR="00993E8B">
        <w:rPr>
          <w:color w:val="auto"/>
          <w:sz w:val="24"/>
          <w:szCs w:val="24"/>
        </w:rPr>
        <w:t xml:space="preserve">Panel will re-vote on the Final Modification Report. </w:t>
      </w:r>
    </w:p>
    <w:p w14:paraId="60A20993" w14:textId="3DA1F64F" w:rsidR="00993E8B" w:rsidRDefault="00993E8B" w:rsidP="00E004F4">
      <w:pPr>
        <w:pStyle w:val="BodyText"/>
        <w:numPr>
          <w:ilvl w:val="0"/>
          <w:numId w:val="48"/>
        </w:numPr>
        <w:ind w:left="709" w:hanging="709"/>
        <w:rPr>
          <w:color w:val="auto"/>
          <w:sz w:val="24"/>
          <w:szCs w:val="24"/>
        </w:rPr>
      </w:pPr>
      <w:r>
        <w:rPr>
          <w:color w:val="auto"/>
          <w:sz w:val="24"/>
          <w:szCs w:val="24"/>
        </w:rPr>
        <w:t xml:space="preserve">Panel members agreed that this was a sensible approach to take.  RH confirmed the next steps will involve the Code Administrator liaising with the Workgroup and presenting the response to the send back and if </w:t>
      </w:r>
      <w:r w:rsidR="00106E96">
        <w:rPr>
          <w:color w:val="auto"/>
          <w:sz w:val="24"/>
          <w:szCs w:val="24"/>
        </w:rPr>
        <w:t xml:space="preserve">there are </w:t>
      </w:r>
      <w:r>
        <w:rPr>
          <w:color w:val="auto"/>
          <w:sz w:val="24"/>
          <w:szCs w:val="24"/>
        </w:rPr>
        <w:t xml:space="preserve">any further issues this will be highlighted to Panel. </w:t>
      </w:r>
    </w:p>
    <w:p w14:paraId="58A7014F" w14:textId="6C3D8421" w:rsidR="00993E8B" w:rsidRDefault="00993E8B" w:rsidP="00E004F4">
      <w:pPr>
        <w:pStyle w:val="BodyText"/>
        <w:numPr>
          <w:ilvl w:val="0"/>
          <w:numId w:val="48"/>
        </w:numPr>
        <w:ind w:left="709" w:hanging="709"/>
        <w:rPr>
          <w:color w:val="auto"/>
          <w:sz w:val="24"/>
          <w:szCs w:val="24"/>
        </w:rPr>
      </w:pPr>
      <w:r>
        <w:rPr>
          <w:color w:val="auto"/>
          <w:sz w:val="24"/>
          <w:szCs w:val="24"/>
        </w:rPr>
        <w:t xml:space="preserve">TM advised </w:t>
      </w:r>
      <w:r w:rsidR="00E04D3C">
        <w:rPr>
          <w:color w:val="auto"/>
          <w:sz w:val="24"/>
          <w:szCs w:val="24"/>
        </w:rPr>
        <w:t xml:space="preserve">that, subject to the workgroup consideration, </w:t>
      </w:r>
      <w:r>
        <w:rPr>
          <w:color w:val="auto"/>
          <w:sz w:val="24"/>
          <w:szCs w:val="24"/>
        </w:rPr>
        <w:t xml:space="preserve">he Modification will progress and a Special CUSC Panel will need to be held. </w:t>
      </w:r>
    </w:p>
    <w:p w14:paraId="1DA4073A" w14:textId="6F406A1C" w:rsidR="00993E8B" w:rsidRDefault="00993E8B" w:rsidP="00E004F4">
      <w:pPr>
        <w:pStyle w:val="BodyText"/>
        <w:numPr>
          <w:ilvl w:val="0"/>
          <w:numId w:val="48"/>
        </w:numPr>
        <w:ind w:left="709" w:hanging="709"/>
        <w:rPr>
          <w:color w:val="auto"/>
          <w:sz w:val="24"/>
          <w:szCs w:val="24"/>
        </w:rPr>
      </w:pPr>
      <w:r>
        <w:rPr>
          <w:color w:val="auto"/>
          <w:sz w:val="24"/>
          <w:szCs w:val="24"/>
        </w:rPr>
        <w:t>TM stated that following this</w:t>
      </w:r>
      <w:r w:rsidR="007C71A7">
        <w:rPr>
          <w:color w:val="auto"/>
          <w:sz w:val="24"/>
          <w:szCs w:val="24"/>
        </w:rPr>
        <w:t xml:space="preserve"> send back, National Grid Electricity System Operator has identified lessons learnt and what can be improved going forward.  TM advised Gareth Davies was unable to join the Panel and TM will provide the update on his behalf. </w:t>
      </w:r>
    </w:p>
    <w:p w14:paraId="15339488" w14:textId="08A079C0" w:rsidR="007C71A7" w:rsidRDefault="007C71A7" w:rsidP="00E004F4">
      <w:pPr>
        <w:pStyle w:val="BodyText"/>
        <w:numPr>
          <w:ilvl w:val="0"/>
          <w:numId w:val="48"/>
        </w:numPr>
        <w:ind w:left="709" w:hanging="709"/>
        <w:rPr>
          <w:color w:val="auto"/>
          <w:sz w:val="24"/>
          <w:szCs w:val="24"/>
        </w:rPr>
      </w:pPr>
      <w:r>
        <w:rPr>
          <w:color w:val="auto"/>
          <w:sz w:val="24"/>
          <w:szCs w:val="24"/>
        </w:rPr>
        <w:t>TM read that ‘There is further work to do to ensure Workgroup Reports are easier to read.  It is apparent that Industry is struggling with the pace on which Modifications are being raised and the on-going issues with quoracy. There are further improvements which the Code Administrator are looking to make’</w:t>
      </w:r>
      <w:r w:rsidR="0029510A">
        <w:rPr>
          <w:color w:val="auto"/>
          <w:sz w:val="24"/>
          <w:szCs w:val="24"/>
        </w:rPr>
        <w:t xml:space="preserve">.  TM advised that Gareth with be in contact with Panel members for further feedback on improvements. </w:t>
      </w:r>
    </w:p>
    <w:p w14:paraId="33E88790" w14:textId="408C4551" w:rsidR="007C71A7" w:rsidRDefault="007C71A7" w:rsidP="00E004F4">
      <w:pPr>
        <w:pStyle w:val="BodyText"/>
        <w:numPr>
          <w:ilvl w:val="0"/>
          <w:numId w:val="48"/>
        </w:numPr>
        <w:ind w:left="709" w:hanging="709"/>
        <w:rPr>
          <w:color w:val="auto"/>
          <w:sz w:val="24"/>
          <w:szCs w:val="24"/>
        </w:rPr>
      </w:pPr>
      <w:r>
        <w:rPr>
          <w:color w:val="auto"/>
          <w:sz w:val="24"/>
          <w:szCs w:val="24"/>
        </w:rPr>
        <w:t>Some Panel members also had feedback on lessons learnt.  LB stated that when Modifications are sent back this can be a result of different issues, however this does raise a question around interpretation</w:t>
      </w:r>
      <w:r w:rsidR="0029510A">
        <w:rPr>
          <w:color w:val="auto"/>
          <w:sz w:val="24"/>
          <w:szCs w:val="24"/>
        </w:rPr>
        <w:t xml:space="preserve"> and if the Panel and Ofgem have a different understanding.  SL advised that as a Panel we need </w:t>
      </w:r>
      <w:r w:rsidR="00E04D3C">
        <w:rPr>
          <w:color w:val="auto"/>
          <w:sz w:val="24"/>
          <w:szCs w:val="24"/>
        </w:rPr>
        <w:t xml:space="preserve">to </w:t>
      </w:r>
      <w:r w:rsidR="0029510A">
        <w:rPr>
          <w:color w:val="auto"/>
          <w:sz w:val="24"/>
          <w:szCs w:val="24"/>
        </w:rPr>
        <w:t xml:space="preserve">acknowledge that the audience we need to work for isn’t the audience we are writing for and different Modifications do require different skill sets when it comes to writing a report. CS stated that the reports need to include summaries of decisions made by the Workgroup as this is key information when reading a report. </w:t>
      </w:r>
    </w:p>
    <w:p w14:paraId="3A9242BD" w14:textId="77777777" w:rsidR="0029510A" w:rsidRDefault="0029510A" w:rsidP="0029510A">
      <w:pPr>
        <w:pStyle w:val="BodyText"/>
        <w:numPr>
          <w:ilvl w:val="0"/>
          <w:numId w:val="48"/>
        </w:numPr>
        <w:ind w:left="709" w:hanging="709"/>
        <w:rPr>
          <w:color w:val="auto"/>
          <w:sz w:val="24"/>
          <w:szCs w:val="24"/>
        </w:rPr>
      </w:pPr>
      <w:r>
        <w:rPr>
          <w:color w:val="auto"/>
          <w:sz w:val="24"/>
          <w:szCs w:val="24"/>
        </w:rPr>
        <w:t xml:space="preserve">RM advised that CMP285 is an example of how report writing can be improved and invites Panel members to provide feedback on how as a Code Administrator we can improve this. </w:t>
      </w:r>
    </w:p>
    <w:p w14:paraId="4C627A2B" w14:textId="77777777" w:rsidR="0029510A" w:rsidRPr="0029510A" w:rsidRDefault="0029510A" w:rsidP="0029510A">
      <w:pPr>
        <w:pStyle w:val="BodyText"/>
        <w:ind w:left="709"/>
        <w:rPr>
          <w:color w:val="auto"/>
          <w:sz w:val="24"/>
          <w:szCs w:val="24"/>
        </w:rPr>
      </w:pPr>
    </w:p>
    <w:p w14:paraId="30A9AA97" w14:textId="74003F13" w:rsidR="00513A47" w:rsidRPr="00513A47" w:rsidRDefault="00B516E5" w:rsidP="00513A47">
      <w:pPr>
        <w:pStyle w:val="Heading2"/>
        <w:numPr>
          <w:ilvl w:val="0"/>
          <w:numId w:val="22"/>
        </w:numPr>
        <w:ind w:left="426" w:hanging="426"/>
      </w:pPr>
      <w:r>
        <w:t xml:space="preserve">New </w:t>
      </w:r>
      <w:r w:rsidR="00671923">
        <w:t>non- urgent Modification Request</w:t>
      </w:r>
    </w:p>
    <w:p w14:paraId="2BFCE821" w14:textId="4C03A0CD" w:rsidR="00513A47" w:rsidRDefault="00513A47" w:rsidP="004E6E29">
      <w:pPr>
        <w:pStyle w:val="BodyText"/>
        <w:ind w:left="644"/>
        <w:rPr>
          <w:b/>
          <w:color w:val="auto"/>
          <w:sz w:val="24"/>
          <w:szCs w:val="24"/>
        </w:rPr>
      </w:pPr>
      <w:r w:rsidRPr="004E6E29">
        <w:rPr>
          <w:b/>
          <w:color w:val="auto"/>
          <w:sz w:val="24"/>
          <w:szCs w:val="24"/>
        </w:rPr>
        <w:t>CMP314 ‘</w:t>
      </w:r>
      <w:r w:rsidR="004E6E29" w:rsidRPr="004E6E29">
        <w:rPr>
          <w:b/>
          <w:color w:val="auto"/>
          <w:sz w:val="24"/>
          <w:szCs w:val="24"/>
        </w:rPr>
        <w:t>Updating the CUSC to align Power available with the Grid Code definition for Power Pa</w:t>
      </w:r>
      <w:r w:rsidR="005272FF">
        <w:rPr>
          <w:b/>
          <w:color w:val="auto"/>
          <w:sz w:val="24"/>
          <w:szCs w:val="24"/>
        </w:rPr>
        <w:t>r</w:t>
      </w:r>
      <w:r w:rsidR="004E6E29" w:rsidRPr="004E6E29">
        <w:rPr>
          <w:b/>
          <w:color w:val="auto"/>
          <w:sz w:val="24"/>
          <w:szCs w:val="24"/>
        </w:rPr>
        <w:t xml:space="preserve">k Modules’ </w:t>
      </w:r>
    </w:p>
    <w:p w14:paraId="696964A4" w14:textId="72795256" w:rsidR="00C97850" w:rsidRPr="00F673CA" w:rsidRDefault="00C97850" w:rsidP="00F673CA">
      <w:pPr>
        <w:pStyle w:val="BodyText"/>
        <w:numPr>
          <w:ilvl w:val="0"/>
          <w:numId w:val="48"/>
        </w:numPr>
        <w:ind w:hanging="644"/>
        <w:rPr>
          <w:color w:val="auto"/>
          <w:sz w:val="24"/>
          <w:szCs w:val="24"/>
        </w:rPr>
      </w:pPr>
      <w:r>
        <w:rPr>
          <w:color w:val="auto"/>
          <w:sz w:val="24"/>
          <w:szCs w:val="24"/>
        </w:rPr>
        <w:t>Following discussions at CUSC Panel on 29 March 2019 and further clarification from National Grid ESO in regards CMP314, the CUSC Panel agreed that CMP314 should proceed to Code Administrator Consultation for 20 working days</w:t>
      </w:r>
      <w:r w:rsidR="00F673CA">
        <w:rPr>
          <w:color w:val="auto"/>
          <w:sz w:val="24"/>
          <w:szCs w:val="24"/>
        </w:rPr>
        <w:t xml:space="preserve">. </w:t>
      </w:r>
    </w:p>
    <w:p w14:paraId="2C5EAEB6" w14:textId="0F6AFDA6" w:rsidR="00C97850" w:rsidRDefault="00C97850" w:rsidP="00513A47">
      <w:pPr>
        <w:pStyle w:val="BodyText"/>
        <w:numPr>
          <w:ilvl w:val="0"/>
          <w:numId w:val="48"/>
        </w:numPr>
        <w:ind w:hanging="644"/>
        <w:rPr>
          <w:color w:val="auto"/>
          <w:sz w:val="24"/>
          <w:szCs w:val="24"/>
        </w:rPr>
      </w:pPr>
      <w:r>
        <w:rPr>
          <w:color w:val="auto"/>
          <w:sz w:val="24"/>
          <w:szCs w:val="24"/>
        </w:rPr>
        <w:t>GG requested that the questions submitted by the Panel to the Proposer should be included as an Annex in the Code Administrator Consultation to provide transparency to Industry</w:t>
      </w:r>
      <w:r w:rsidR="00F35238">
        <w:rPr>
          <w:color w:val="auto"/>
          <w:sz w:val="24"/>
          <w:szCs w:val="24"/>
        </w:rPr>
        <w:t xml:space="preserve">. </w:t>
      </w:r>
    </w:p>
    <w:p w14:paraId="0DF1A578" w14:textId="30CD2C6F" w:rsidR="002E65CB" w:rsidRPr="002E65CB" w:rsidRDefault="002E65CB" w:rsidP="002E65CB">
      <w:pPr>
        <w:pStyle w:val="BodyText"/>
        <w:ind w:left="644" w:firstLine="8712"/>
        <w:rPr>
          <w:b/>
          <w:color w:val="auto"/>
          <w:sz w:val="24"/>
          <w:szCs w:val="24"/>
        </w:rPr>
      </w:pPr>
      <w:r w:rsidRPr="002E65CB">
        <w:rPr>
          <w:b/>
          <w:color w:val="auto"/>
          <w:sz w:val="24"/>
          <w:szCs w:val="24"/>
        </w:rPr>
        <w:t>ACTION</w:t>
      </w:r>
    </w:p>
    <w:p w14:paraId="51EB8B34" w14:textId="3F97492F" w:rsidR="00DB1EDF" w:rsidRPr="0078346A" w:rsidRDefault="00DB1EDF" w:rsidP="00DB1EDF">
      <w:pPr>
        <w:pStyle w:val="BodyText"/>
        <w:rPr>
          <w:color w:val="auto"/>
          <w:sz w:val="24"/>
          <w:szCs w:val="24"/>
        </w:rPr>
      </w:pPr>
    </w:p>
    <w:p w14:paraId="73AD8FFA" w14:textId="6064F0E6" w:rsidR="008D1EAD" w:rsidRPr="007F3655" w:rsidRDefault="00C11CFD" w:rsidP="00C97850">
      <w:pPr>
        <w:pStyle w:val="BodyText"/>
        <w:ind w:left="709"/>
        <w:rPr>
          <w:b/>
          <w:color w:val="auto"/>
          <w:sz w:val="24"/>
          <w:szCs w:val="24"/>
        </w:rPr>
      </w:pPr>
      <w:r>
        <w:rPr>
          <w:b/>
          <w:color w:val="auto"/>
          <w:sz w:val="24"/>
          <w:szCs w:val="24"/>
        </w:rPr>
        <w:t>CMP315</w:t>
      </w:r>
      <w:r w:rsidR="00513A47">
        <w:rPr>
          <w:b/>
          <w:color w:val="auto"/>
          <w:sz w:val="24"/>
          <w:szCs w:val="24"/>
        </w:rPr>
        <w:t xml:space="preserve"> ‘</w:t>
      </w:r>
      <w:r w:rsidR="00C97850">
        <w:rPr>
          <w:b/>
          <w:color w:val="auto"/>
          <w:sz w:val="24"/>
          <w:szCs w:val="24"/>
        </w:rPr>
        <w:t xml:space="preserve">TNUoS Review of the expansion constant and the elements of the transmission system charged for’ </w:t>
      </w:r>
    </w:p>
    <w:p w14:paraId="036B3FE6" w14:textId="6C5EF705" w:rsidR="00F673CA" w:rsidRDefault="00F673CA" w:rsidP="00F673CA">
      <w:pPr>
        <w:pStyle w:val="BodyText"/>
        <w:numPr>
          <w:ilvl w:val="0"/>
          <w:numId w:val="48"/>
        </w:numPr>
        <w:ind w:hanging="644"/>
        <w:rPr>
          <w:color w:val="auto"/>
          <w:sz w:val="24"/>
          <w:szCs w:val="24"/>
        </w:rPr>
      </w:pPr>
      <w:r>
        <w:rPr>
          <w:color w:val="auto"/>
          <w:sz w:val="24"/>
          <w:szCs w:val="24"/>
        </w:rPr>
        <w:t xml:space="preserve">NS from </w:t>
      </w:r>
      <w:proofErr w:type="spellStart"/>
      <w:r>
        <w:rPr>
          <w:color w:val="auto"/>
          <w:sz w:val="24"/>
          <w:szCs w:val="24"/>
        </w:rPr>
        <w:t>Peakgen</w:t>
      </w:r>
      <w:proofErr w:type="spellEnd"/>
      <w:r>
        <w:rPr>
          <w:color w:val="auto"/>
          <w:sz w:val="24"/>
          <w:szCs w:val="24"/>
        </w:rPr>
        <w:t xml:space="preserve"> delivered a presentation on CMP315.  NS advised </w:t>
      </w:r>
      <w:r w:rsidR="00FE5180">
        <w:rPr>
          <w:color w:val="auto"/>
          <w:sz w:val="24"/>
          <w:szCs w:val="24"/>
        </w:rPr>
        <w:t>the purpose of this Modification is to review how the expansion constant is determined such that it best reflects the costs involved.  The Modification proposal can be found on National Grid ESO’s website via the following link:</w:t>
      </w:r>
      <w:r w:rsidR="00FE5180" w:rsidRPr="00FE5180">
        <w:rPr>
          <w:color w:val="auto"/>
          <w:sz w:val="24"/>
          <w:szCs w:val="24"/>
        </w:rPr>
        <w:t xml:space="preserve"> </w:t>
      </w:r>
      <w:hyperlink r:id="rId11" w:history="1">
        <w:r w:rsidR="00FE5180" w:rsidRPr="00FE5180">
          <w:rPr>
            <w:rStyle w:val="Hyperlink"/>
            <w:sz w:val="24"/>
            <w:szCs w:val="24"/>
          </w:rPr>
          <w:t>https://www.nationalgrideso.com/codes/connection-and-use-system-code-cusc/modifications/cmp315-tnuos-review-expansion-constant-and</w:t>
        </w:r>
      </w:hyperlink>
      <w:r w:rsidR="00FE5180" w:rsidRPr="00FE5180">
        <w:rPr>
          <w:sz w:val="24"/>
          <w:szCs w:val="24"/>
        </w:rPr>
        <w:t xml:space="preserve"> </w:t>
      </w:r>
    </w:p>
    <w:p w14:paraId="178581DA" w14:textId="4E2F988D" w:rsidR="00FE5180" w:rsidRDefault="00C41EEE" w:rsidP="00F673CA">
      <w:pPr>
        <w:pStyle w:val="BodyText"/>
        <w:numPr>
          <w:ilvl w:val="0"/>
          <w:numId w:val="48"/>
        </w:numPr>
        <w:ind w:hanging="644"/>
        <w:rPr>
          <w:color w:val="auto"/>
          <w:sz w:val="24"/>
          <w:szCs w:val="24"/>
        </w:rPr>
      </w:pPr>
      <w:r>
        <w:rPr>
          <w:color w:val="auto"/>
          <w:sz w:val="24"/>
          <w:szCs w:val="24"/>
        </w:rPr>
        <w:t xml:space="preserve">NS explained that there are two elements to the proposed solution.  The first element, review the expansion constant and confirm it best reflects the full cost of 1km of 400kV overhead line, and the second element proposed is to review and introduce expansion factors for other assets used on the transmission system. </w:t>
      </w:r>
    </w:p>
    <w:p w14:paraId="12FC42CD" w14:textId="00B96128" w:rsidR="00DE2B23" w:rsidRDefault="00DE2B23" w:rsidP="00F673CA">
      <w:pPr>
        <w:pStyle w:val="BodyText"/>
        <w:numPr>
          <w:ilvl w:val="0"/>
          <w:numId w:val="48"/>
        </w:numPr>
        <w:ind w:hanging="644"/>
        <w:rPr>
          <w:color w:val="auto"/>
          <w:sz w:val="24"/>
          <w:szCs w:val="24"/>
        </w:rPr>
      </w:pPr>
      <w:r>
        <w:rPr>
          <w:color w:val="auto"/>
          <w:sz w:val="24"/>
          <w:szCs w:val="24"/>
        </w:rPr>
        <w:t xml:space="preserve">NH highlighted that </w:t>
      </w:r>
      <w:r w:rsidR="005128AC">
        <w:rPr>
          <w:color w:val="auto"/>
          <w:sz w:val="24"/>
          <w:szCs w:val="24"/>
        </w:rPr>
        <w:t>Ofgem feel that</w:t>
      </w:r>
      <w:r>
        <w:rPr>
          <w:color w:val="auto"/>
          <w:sz w:val="24"/>
          <w:szCs w:val="24"/>
        </w:rPr>
        <w:t xml:space="preserve"> Industry do not have enough capacity to resource this change and </w:t>
      </w:r>
      <w:r w:rsidR="005128AC">
        <w:rPr>
          <w:color w:val="auto"/>
          <w:sz w:val="24"/>
          <w:szCs w:val="24"/>
        </w:rPr>
        <w:t xml:space="preserve">advised they have a concern around </w:t>
      </w:r>
      <w:r w:rsidR="00AE49F9">
        <w:rPr>
          <w:color w:val="auto"/>
          <w:sz w:val="24"/>
          <w:szCs w:val="24"/>
        </w:rPr>
        <w:t xml:space="preserve">the relation with the SCR. </w:t>
      </w:r>
    </w:p>
    <w:p w14:paraId="48C4B5B9" w14:textId="16918B2B" w:rsidR="005128AC" w:rsidRDefault="005128AC" w:rsidP="00F673CA">
      <w:pPr>
        <w:pStyle w:val="BodyText"/>
        <w:numPr>
          <w:ilvl w:val="0"/>
          <w:numId w:val="48"/>
        </w:numPr>
        <w:ind w:hanging="644"/>
        <w:rPr>
          <w:color w:val="auto"/>
          <w:sz w:val="24"/>
          <w:szCs w:val="24"/>
        </w:rPr>
      </w:pPr>
      <w:r>
        <w:rPr>
          <w:color w:val="auto"/>
          <w:sz w:val="24"/>
          <w:szCs w:val="24"/>
        </w:rPr>
        <w:t xml:space="preserve">SL commented that if Panel believe this Modification should proceed to Workgroup, the Chair of the Workgroup should be from the Transmission part of the business, not from the ESO.  JW advised that the ESO expertise </w:t>
      </w:r>
      <w:proofErr w:type="gramStart"/>
      <w:r>
        <w:rPr>
          <w:color w:val="auto"/>
          <w:sz w:val="24"/>
          <w:szCs w:val="24"/>
        </w:rPr>
        <w:t>has to</w:t>
      </w:r>
      <w:proofErr w:type="gramEnd"/>
      <w:r>
        <w:rPr>
          <w:color w:val="auto"/>
          <w:sz w:val="24"/>
          <w:szCs w:val="24"/>
        </w:rPr>
        <w:t xml:space="preserve"> be provided for all CUSC Workgroups</w:t>
      </w:r>
      <w:r w:rsidR="003C1818">
        <w:rPr>
          <w:color w:val="auto"/>
          <w:sz w:val="24"/>
          <w:szCs w:val="24"/>
        </w:rPr>
        <w:t xml:space="preserve"> and that TOs could be invited to join the workgroup if necessary</w:t>
      </w:r>
      <w:r>
        <w:rPr>
          <w:color w:val="auto"/>
          <w:sz w:val="24"/>
          <w:szCs w:val="24"/>
        </w:rPr>
        <w:t>.  SL stated that it is important that someone from the TO is involved in the Workgroup.</w:t>
      </w:r>
    </w:p>
    <w:p w14:paraId="795021A5" w14:textId="77777777" w:rsidR="00E85192" w:rsidRDefault="00E85192" w:rsidP="00F673CA">
      <w:pPr>
        <w:pStyle w:val="BodyText"/>
        <w:numPr>
          <w:ilvl w:val="0"/>
          <w:numId w:val="48"/>
        </w:numPr>
        <w:ind w:hanging="644"/>
        <w:rPr>
          <w:color w:val="auto"/>
          <w:sz w:val="24"/>
          <w:szCs w:val="24"/>
        </w:rPr>
      </w:pPr>
      <w:r>
        <w:rPr>
          <w:color w:val="auto"/>
          <w:sz w:val="24"/>
          <w:szCs w:val="24"/>
        </w:rPr>
        <w:t xml:space="preserve">Following discussions, the CUSC Panel unanimously agreed that CMP315 should proceed to Workgroup to develop further. </w:t>
      </w:r>
      <w:r w:rsidR="00DE2B23">
        <w:rPr>
          <w:color w:val="auto"/>
          <w:sz w:val="24"/>
          <w:szCs w:val="24"/>
        </w:rPr>
        <w:t xml:space="preserve"> The questions raised by Panel members have been captured and included in the Terms of Reference f</w:t>
      </w:r>
      <w:r>
        <w:rPr>
          <w:color w:val="auto"/>
          <w:sz w:val="24"/>
          <w:szCs w:val="24"/>
        </w:rPr>
        <w:t>or CMP315.</w:t>
      </w:r>
    </w:p>
    <w:p w14:paraId="5FC669CA" w14:textId="77777777" w:rsidR="00E85192" w:rsidRDefault="00E85192" w:rsidP="00F673CA">
      <w:pPr>
        <w:pStyle w:val="BodyText"/>
        <w:numPr>
          <w:ilvl w:val="0"/>
          <w:numId w:val="48"/>
        </w:numPr>
        <w:ind w:hanging="644"/>
        <w:rPr>
          <w:color w:val="auto"/>
          <w:sz w:val="24"/>
          <w:szCs w:val="24"/>
        </w:rPr>
      </w:pPr>
      <w:r>
        <w:rPr>
          <w:color w:val="auto"/>
          <w:sz w:val="24"/>
          <w:szCs w:val="24"/>
        </w:rPr>
        <w:t xml:space="preserve">TM recorded an action for NH to confirm the relationship between CMP303 and CMP315 and if the Modification is in scope of the SCR. </w:t>
      </w:r>
    </w:p>
    <w:p w14:paraId="79EB55E8" w14:textId="7FA3F5B3" w:rsidR="00C41EEE" w:rsidRPr="00E85192" w:rsidRDefault="00E85192" w:rsidP="00E85192">
      <w:pPr>
        <w:pStyle w:val="BodyText"/>
        <w:ind w:left="644" w:firstLine="8712"/>
        <w:rPr>
          <w:b/>
          <w:color w:val="auto"/>
          <w:sz w:val="24"/>
          <w:szCs w:val="24"/>
        </w:rPr>
      </w:pPr>
      <w:r w:rsidRPr="00E85192">
        <w:rPr>
          <w:b/>
          <w:color w:val="auto"/>
          <w:sz w:val="24"/>
          <w:szCs w:val="24"/>
        </w:rPr>
        <w:t>ACTION</w:t>
      </w:r>
      <w:r w:rsidR="00476E7A" w:rsidRPr="00E85192">
        <w:rPr>
          <w:b/>
          <w:color w:val="auto"/>
          <w:sz w:val="24"/>
          <w:szCs w:val="24"/>
        </w:rPr>
        <w:t xml:space="preserve"> </w:t>
      </w:r>
    </w:p>
    <w:p w14:paraId="71C7002F" w14:textId="77777777" w:rsidR="007170B4" w:rsidRDefault="007170B4" w:rsidP="008D1EAD">
      <w:pPr>
        <w:pStyle w:val="BodyText"/>
        <w:ind w:left="720"/>
        <w:rPr>
          <w:color w:val="auto"/>
          <w:sz w:val="24"/>
          <w:szCs w:val="24"/>
        </w:rPr>
      </w:pPr>
    </w:p>
    <w:p w14:paraId="227A2952" w14:textId="2463F956" w:rsidR="007170B4" w:rsidRDefault="00513A47" w:rsidP="00C41EEE">
      <w:pPr>
        <w:pStyle w:val="BodyText"/>
        <w:ind w:left="709"/>
        <w:rPr>
          <w:b/>
          <w:color w:val="auto"/>
          <w:sz w:val="24"/>
          <w:szCs w:val="24"/>
        </w:rPr>
      </w:pPr>
      <w:r>
        <w:rPr>
          <w:b/>
          <w:color w:val="auto"/>
          <w:sz w:val="24"/>
          <w:szCs w:val="24"/>
        </w:rPr>
        <w:t>CMP316 ‘</w:t>
      </w:r>
      <w:r w:rsidR="00C41EEE">
        <w:rPr>
          <w:b/>
          <w:color w:val="auto"/>
          <w:sz w:val="24"/>
          <w:szCs w:val="24"/>
        </w:rPr>
        <w:t xml:space="preserve">TNUoS Arrangements for Co-Located Generation Sites’ </w:t>
      </w:r>
    </w:p>
    <w:p w14:paraId="1C26D588" w14:textId="79099026" w:rsidR="00C41EEE" w:rsidRDefault="00C41EEE" w:rsidP="0057529A">
      <w:pPr>
        <w:pStyle w:val="BodyText"/>
        <w:numPr>
          <w:ilvl w:val="0"/>
          <w:numId w:val="48"/>
        </w:numPr>
        <w:ind w:left="709" w:hanging="709"/>
        <w:rPr>
          <w:color w:val="auto"/>
          <w:sz w:val="24"/>
          <w:szCs w:val="24"/>
        </w:rPr>
      </w:pPr>
      <w:r w:rsidRPr="00C41EEE">
        <w:rPr>
          <w:color w:val="auto"/>
          <w:sz w:val="24"/>
          <w:szCs w:val="24"/>
        </w:rPr>
        <w:t>GN from National</w:t>
      </w:r>
      <w:r>
        <w:rPr>
          <w:color w:val="auto"/>
          <w:sz w:val="24"/>
          <w:szCs w:val="24"/>
        </w:rPr>
        <w:t xml:space="preserve"> Grid Electricity System Operator (NGESO) delivered a presentation on CMP316.  GN advised the Panel that this Modification seeks to develop a cost- reflective methodology to allow the CUSC charging arrangements to accommodate the growing </w:t>
      </w:r>
      <w:r w:rsidR="005C27C9">
        <w:rPr>
          <w:color w:val="auto"/>
          <w:sz w:val="24"/>
          <w:szCs w:val="24"/>
        </w:rPr>
        <w:t xml:space="preserve">number of such sites.  </w:t>
      </w:r>
    </w:p>
    <w:p w14:paraId="7EEBFC29" w14:textId="463B5A5D" w:rsidR="005C27C9" w:rsidRDefault="005C27C9" w:rsidP="0057529A">
      <w:pPr>
        <w:pStyle w:val="BodyText"/>
        <w:numPr>
          <w:ilvl w:val="0"/>
          <w:numId w:val="48"/>
        </w:numPr>
        <w:ind w:left="709" w:hanging="709"/>
        <w:rPr>
          <w:color w:val="auto"/>
          <w:sz w:val="24"/>
          <w:szCs w:val="24"/>
        </w:rPr>
      </w:pPr>
      <w:r>
        <w:rPr>
          <w:color w:val="auto"/>
          <w:sz w:val="24"/>
          <w:szCs w:val="24"/>
        </w:rPr>
        <w:t xml:space="preserve">GN advised the Panel that workshops have been held with Industry colleagues.  GN explained that the workshops explored four different methodologies for TNUoS charging on co-located sites, these fell into two categories; the Pro- Rata approach and clarify ‘pre-dominant’ approach. </w:t>
      </w:r>
    </w:p>
    <w:p w14:paraId="6E06734E" w14:textId="0382BA33" w:rsidR="005C27C9" w:rsidRDefault="005C27C9" w:rsidP="0057529A">
      <w:pPr>
        <w:pStyle w:val="BodyText"/>
        <w:numPr>
          <w:ilvl w:val="0"/>
          <w:numId w:val="48"/>
        </w:numPr>
        <w:ind w:left="709" w:hanging="709"/>
        <w:rPr>
          <w:color w:val="auto"/>
          <w:sz w:val="24"/>
          <w:szCs w:val="24"/>
        </w:rPr>
      </w:pPr>
      <w:r>
        <w:rPr>
          <w:color w:val="auto"/>
          <w:sz w:val="24"/>
          <w:szCs w:val="24"/>
        </w:rPr>
        <w:t xml:space="preserve">The Pro- Rata approach seeks to more accurately reflect the generator’s network impact as multiple technologies are taken into consideration and the clarify ‘pre-dominant’ approach is simple, easy to review and requires minimal change. </w:t>
      </w:r>
    </w:p>
    <w:p w14:paraId="492DE848" w14:textId="6E409CE4" w:rsidR="001E1023" w:rsidRDefault="001E1023" w:rsidP="0057529A">
      <w:pPr>
        <w:pStyle w:val="BodyText"/>
        <w:numPr>
          <w:ilvl w:val="0"/>
          <w:numId w:val="48"/>
        </w:numPr>
        <w:ind w:left="709" w:hanging="709"/>
        <w:rPr>
          <w:color w:val="auto"/>
          <w:sz w:val="24"/>
          <w:szCs w:val="24"/>
        </w:rPr>
      </w:pPr>
      <w:r>
        <w:rPr>
          <w:color w:val="auto"/>
          <w:sz w:val="24"/>
          <w:szCs w:val="24"/>
        </w:rPr>
        <w:t>LB questioned if this Modification would introduce some inconsistencies as various generation is scaled differently.  JW advised that this Modification should consist of a relatively simple change as different technology types are charged in a cost reflective way.  GG highlighted the concern that this Modification raises an issue of discrimination</w:t>
      </w:r>
      <w:r w:rsidR="00EF77B7">
        <w:rPr>
          <w:color w:val="auto"/>
          <w:sz w:val="24"/>
          <w:szCs w:val="24"/>
        </w:rPr>
        <w:t xml:space="preserve"> as this would not result in equal treatment.  JW advised that there are different methodologies for negative and positive TNUoS zones and this Modification aims to ensure that everything is charged correctly.  JW </w:t>
      </w:r>
      <w:r w:rsidR="00F35238">
        <w:rPr>
          <w:color w:val="auto"/>
          <w:sz w:val="24"/>
          <w:szCs w:val="24"/>
        </w:rPr>
        <w:t>offered to</w:t>
      </w:r>
      <w:r w:rsidR="00EF77B7">
        <w:rPr>
          <w:color w:val="auto"/>
          <w:sz w:val="24"/>
          <w:szCs w:val="24"/>
        </w:rPr>
        <w:t xml:space="preserve"> discuss this </w:t>
      </w:r>
      <w:r w:rsidR="00F35238">
        <w:rPr>
          <w:color w:val="auto"/>
          <w:sz w:val="24"/>
          <w:szCs w:val="24"/>
        </w:rPr>
        <w:t xml:space="preserve">with GG </w:t>
      </w:r>
      <w:r w:rsidR="00EF77B7">
        <w:rPr>
          <w:color w:val="auto"/>
          <w:sz w:val="24"/>
          <w:szCs w:val="24"/>
        </w:rPr>
        <w:t xml:space="preserve">offline following Panel. </w:t>
      </w:r>
    </w:p>
    <w:p w14:paraId="091FA0C8" w14:textId="0B887AAC" w:rsidR="004F252D" w:rsidRPr="004F252D" w:rsidRDefault="004F252D" w:rsidP="004F252D">
      <w:pPr>
        <w:pStyle w:val="BodyText"/>
        <w:ind w:left="709" w:firstLine="8647"/>
        <w:rPr>
          <w:b/>
          <w:color w:val="auto"/>
          <w:sz w:val="24"/>
          <w:szCs w:val="24"/>
        </w:rPr>
      </w:pPr>
    </w:p>
    <w:p w14:paraId="507B5C8E" w14:textId="2C8A4AAE" w:rsidR="001E1023" w:rsidRPr="00C41EEE" w:rsidRDefault="00EF77B7" w:rsidP="0057529A">
      <w:pPr>
        <w:pStyle w:val="BodyText"/>
        <w:numPr>
          <w:ilvl w:val="0"/>
          <w:numId w:val="48"/>
        </w:numPr>
        <w:ind w:left="709" w:hanging="709"/>
        <w:rPr>
          <w:color w:val="auto"/>
          <w:sz w:val="24"/>
          <w:szCs w:val="24"/>
        </w:rPr>
      </w:pPr>
      <w:r>
        <w:rPr>
          <w:color w:val="auto"/>
          <w:sz w:val="24"/>
          <w:szCs w:val="24"/>
        </w:rPr>
        <w:t xml:space="preserve">Following discussions, the </w:t>
      </w:r>
      <w:r w:rsidR="001E1023">
        <w:rPr>
          <w:color w:val="auto"/>
          <w:sz w:val="24"/>
          <w:szCs w:val="24"/>
        </w:rPr>
        <w:t>CUSC Panel unanimously agreed that CMP316 should proceed t</w:t>
      </w:r>
      <w:r>
        <w:rPr>
          <w:color w:val="auto"/>
          <w:sz w:val="24"/>
          <w:szCs w:val="24"/>
        </w:rPr>
        <w:t xml:space="preserve">o Workgroup to develop further.  The Terms of Reference for CMP316 Workgroup have been updated to include Panel Members discussions and will be shared when the Workgroup convenes.  </w:t>
      </w:r>
    </w:p>
    <w:p w14:paraId="698C5C8A" w14:textId="1D7F8178" w:rsidR="00BB60FC" w:rsidRDefault="00BB60FC" w:rsidP="007170B4">
      <w:pPr>
        <w:pStyle w:val="BodyText"/>
        <w:rPr>
          <w:color w:val="auto"/>
          <w:sz w:val="24"/>
          <w:szCs w:val="24"/>
        </w:rPr>
      </w:pPr>
    </w:p>
    <w:p w14:paraId="5FF1D68C" w14:textId="78696D4A" w:rsidR="00F75003" w:rsidRDefault="00513A47" w:rsidP="00F75003">
      <w:pPr>
        <w:pStyle w:val="Heading2"/>
        <w:numPr>
          <w:ilvl w:val="0"/>
          <w:numId w:val="22"/>
        </w:numPr>
        <w:ind w:left="426" w:hanging="426"/>
      </w:pPr>
      <w:r>
        <w:t xml:space="preserve">In Flight Modifications </w:t>
      </w:r>
    </w:p>
    <w:p w14:paraId="49E03D3E" w14:textId="02515353" w:rsidR="00FD5A13" w:rsidRDefault="006F0AA8" w:rsidP="0057529A">
      <w:pPr>
        <w:pStyle w:val="BodyText"/>
        <w:numPr>
          <w:ilvl w:val="0"/>
          <w:numId w:val="48"/>
        </w:numPr>
        <w:tabs>
          <w:tab w:val="left" w:pos="567"/>
        </w:tabs>
        <w:ind w:left="709" w:hanging="709"/>
        <w:rPr>
          <w:rFonts w:cs="Arial"/>
          <w:color w:val="auto"/>
          <w:sz w:val="24"/>
          <w:szCs w:val="24"/>
        </w:rPr>
      </w:pPr>
      <w:r>
        <w:rPr>
          <w:rFonts w:cs="Arial"/>
          <w:color w:val="auto"/>
          <w:sz w:val="24"/>
          <w:szCs w:val="24"/>
        </w:rPr>
        <w:t>RH</w:t>
      </w:r>
      <w:r w:rsidR="005C4EF4">
        <w:rPr>
          <w:rFonts w:cs="Arial"/>
          <w:color w:val="auto"/>
          <w:sz w:val="24"/>
          <w:szCs w:val="24"/>
        </w:rPr>
        <w:t xml:space="preserve"> </w:t>
      </w:r>
      <w:r w:rsidR="008064C2">
        <w:rPr>
          <w:rFonts w:cs="Arial"/>
          <w:color w:val="auto"/>
          <w:sz w:val="24"/>
          <w:szCs w:val="24"/>
        </w:rPr>
        <w:t xml:space="preserve">advised Panel that within the </w:t>
      </w:r>
      <w:r w:rsidR="00BE5E69">
        <w:rPr>
          <w:rFonts w:cs="Arial"/>
          <w:color w:val="auto"/>
          <w:sz w:val="24"/>
          <w:szCs w:val="24"/>
        </w:rPr>
        <w:t xml:space="preserve">CUSC Modification template, the Code Administrator should provide a timetable for the Modification to progress, however due to prioritisation of CUSC Modifications and quoracy of Workgroups the timetables proposed are unrealistic and result in Panel approving timetable extensions.  RH therefore proposed to the Panel that following quoracy and the first Workgroup, the Code Administrator will then </w:t>
      </w:r>
      <w:r w:rsidR="00E85192">
        <w:rPr>
          <w:rFonts w:cs="Arial"/>
          <w:color w:val="auto"/>
          <w:sz w:val="24"/>
          <w:szCs w:val="24"/>
        </w:rPr>
        <w:t>b</w:t>
      </w:r>
      <w:r w:rsidR="00BE5E69">
        <w:rPr>
          <w:rFonts w:cs="Arial"/>
          <w:color w:val="auto"/>
          <w:sz w:val="24"/>
          <w:szCs w:val="24"/>
        </w:rPr>
        <w:t xml:space="preserve">ring a proposed timetable to the next CUSC Panel meeting. </w:t>
      </w:r>
    </w:p>
    <w:p w14:paraId="299BF695" w14:textId="77777777" w:rsidR="00BE5E69" w:rsidRDefault="00BE5E69" w:rsidP="00BE5E69">
      <w:pPr>
        <w:pStyle w:val="BodyText"/>
        <w:tabs>
          <w:tab w:val="left" w:pos="567"/>
        </w:tabs>
        <w:ind w:left="709"/>
        <w:rPr>
          <w:rFonts w:cs="Arial"/>
          <w:color w:val="auto"/>
          <w:sz w:val="24"/>
          <w:szCs w:val="24"/>
        </w:rPr>
      </w:pPr>
    </w:p>
    <w:p w14:paraId="2C40909D" w14:textId="348B7E16" w:rsidR="00BE5E69" w:rsidRDefault="00BE5E69" w:rsidP="0057529A">
      <w:pPr>
        <w:pStyle w:val="BodyText"/>
        <w:numPr>
          <w:ilvl w:val="0"/>
          <w:numId w:val="48"/>
        </w:numPr>
        <w:tabs>
          <w:tab w:val="left" w:pos="567"/>
        </w:tabs>
        <w:ind w:left="709" w:hanging="709"/>
        <w:rPr>
          <w:rFonts w:cs="Arial"/>
          <w:color w:val="auto"/>
          <w:sz w:val="24"/>
          <w:szCs w:val="24"/>
        </w:rPr>
      </w:pPr>
      <w:r>
        <w:rPr>
          <w:rFonts w:cs="Arial"/>
          <w:color w:val="auto"/>
          <w:sz w:val="24"/>
          <w:szCs w:val="24"/>
        </w:rPr>
        <w:t xml:space="preserve">The CUSC Panel agreed that the Code Administrator should adopt this process going forward.  RH also confirmed that </w:t>
      </w:r>
      <w:r w:rsidR="00E24741">
        <w:rPr>
          <w:rFonts w:cs="Arial"/>
          <w:color w:val="auto"/>
          <w:sz w:val="24"/>
          <w:szCs w:val="24"/>
        </w:rPr>
        <w:t xml:space="preserve">this process would not apply for CUSC Modifications following the Urgent, Fast-Track or Self-Governance procedure. </w:t>
      </w:r>
    </w:p>
    <w:p w14:paraId="3F927921" w14:textId="77777777" w:rsidR="00E24741" w:rsidRDefault="00E24741" w:rsidP="00E24741">
      <w:pPr>
        <w:pStyle w:val="ListParagraph"/>
        <w:rPr>
          <w:rFonts w:cs="Arial"/>
          <w:color w:val="auto"/>
          <w:sz w:val="24"/>
          <w:szCs w:val="24"/>
        </w:rPr>
      </w:pPr>
    </w:p>
    <w:p w14:paraId="6670DC78" w14:textId="4856D12C" w:rsidR="00E24741" w:rsidRDefault="00E24741" w:rsidP="0057529A">
      <w:pPr>
        <w:pStyle w:val="BodyText"/>
        <w:numPr>
          <w:ilvl w:val="0"/>
          <w:numId w:val="48"/>
        </w:numPr>
        <w:tabs>
          <w:tab w:val="left" w:pos="567"/>
        </w:tabs>
        <w:ind w:left="709" w:hanging="709"/>
        <w:rPr>
          <w:rFonts w:cs="Arial"/>
          <w:color w:val="auto"/>
          <w:sz w:val="24"/>
          <w:szCs w:val="24"/>
        </w:rPr>
      </w:pPr>
      <w:r>
        <w:rPr>
          <w:rFonts w:cs="Arial"/>
          <w:color w:val="auto"/>
          <w:sz w:val="24"/>
          <w:szCs w:val="24"/>
        </w:rPr>
        <w:t>RH talked the Panel through the pr</w:t>
      </w:r>
      <w:r w:rsidR="00DD52EF">
        <w:rPr>
          <w:rFonts w:cs="Arial"/>
          <w:color w:val="auto"/>
          <w:sz w:val="24"/>
          <w:szCs w:val="24"/>
        </w:rPr>
        <w:t>ogression of the in-</w:t>
      </w:r>
      <w:r w:rsidR="00956606">
        <w:rPr>
          <w:rFonts w:cs="Arial"/>
          <w:color w:val="auto"/>
          <w:sz w:val="24"/>
          <w:szCs w:val="24"/>
        </w:rPr>
        <w:t xml:space="preserve">flight Modifications.  The in-flight Modifications can be found </w:t>
      </w:r>
      <w:r w:rsidR="003E5A20">
        <w:rPr>
          <w:rFonts w:cs="Arial"/>
          <w:color w:val="auto"/>
          <w:sz w:val="24"/>
          <w:szCs w:val="24"/>
        </w:rPr>
        <w:t xml:space="preserve">within the CUSC Panel papers pack </w:t>
      </w:r>
      <w:r w:rsidR="00956606">
        <w:rPr>
          <w:rFonts w:cs="Arial"/>
          <w:color w:val="auto"/>
          <w:sz w:val="24"/>
          <w:szCs w:val="24"/>
        </w:rPr>
        <w:t xml:space="preserve">on the National Grid ESO website via the following link: </w:t>
      </w:r>
      <w:hyperlink r:id="rId12" w:history="1">
        <w:r w:rsidR="00956606" w:rsidRPr="003E5A20">
          <w:rPr>
            <w:rStyle w:val="Hyperlink"/>
            <w:sz w:val="24"/>
            <w:szCs w:val="24"/>
          </w:rPr>
          <w:t>https://www.nationalgrideso.com/codes/connection-and-use-system-code-cusc/meetings/cusc-panel-meeting-26-april-2019</w:t>
        </w:r>
      </w:hyperlink>
    </w:p>
    <w:p w14:paraId="52565387" w14:textId="4F055AD9" w:rsidR="0029510A" w:rsidRPr="00476E7A" w:rsidRDefault="003E5A20" w:rsidP="00476E7A">
      <w:pPr>
        <w:pStyle w:val="BodyText"/>
        <w:numPr>
          <w:ilvl w:val="0"/>
          <w:numId w:val="48"/>
        </w:numPr>
        <w:tabs>
          <w:tab w:val="left" w:pos="567"/>
        </w:tabs>
        <w:ind w:hanging="644"/>
        <w:rPr>
          <w:rFonts w:cs="Arial"/>
        </w:rPr>
      </w:pPr>
      <w:r>
        <w:rPr>
          <w:rFonts w:cs="Arial"/>
          <w:color w:val="auto"/>
          <w:sz w:val="24"/>
          <w:szCs w:val="24"/>
        </w:rPr>
        <w:t xml:space="preserve"> The Panel held a discu</w:t>
      </w:r>
      <w:r w:rsidR="00476E7A">
        <w:rPr>
          <w:rFonts w:cs="Arial"/>
          <w:color w:val="auto"/>
          <w:sz w:val="24"/>
          <w:szCs w:val="24"/>
        </w:rPr>
        <w:t>ssion around CMP304</w:t>
      </w:r>
      <w:r w:rsidR="00476E7A" w:rsidRPr="00476E7A">
        <w:rPr>
          <w:rFonts w:cs="Arial"/>
          <w:color w:val="auto"/>
          <w:sz w:val="24"/>
          <w:szCs w:val="24"/>
        </w:rPr>
        <w:t xml:space="preserve"> ‘</w:t>
      </w:r>
      <w:r w:rsidR="00476E7A" w:rsidRPr="00476E7A">
        <w:rPr>
          <w:rFonts w:cs="Arial"/>
          <w:color w:val="auto"/>
          <w:sz w:val="24"/>
          <w:szCs w:val="24"/>
          <w:lang w:val="en-US"/>
        </w:rPr>
        <w:t>Enhancing EPRS</w:t>
      </w:r>
      <w:r w:rsidR="00476E7A" w:rsidRPr="00476E7A">
        <w:rPr>
          <w:rFonts w:cs="Arial"/>
          <w:color w:val="auto"/>
          <w:sz w:val="24"/>
          <w:szCs w:val="24"/>
        </w:rPr>
        <w:t>’</w:t>
      </w:r>
      <w:r w:rsidR="00476E7A">
        <w:rPr>
          <w:rFonts w:cs="Arial"/>
        </w:rPr>
        <w:t xml:space="preserve"> </w:t>
      </w:r>
      <w:r w:rsidRPr="00476E7A">
        <w:rPr>
          <w:rFonts w:cs="Arial"/>
          <w:color w:val="auto"/>
          <w:sz w:val="24"/>
          <w:szCs w:val="24"/>
        </w:rPr>
        <w:t>and CMP305</w:t>
      </w:r>
      <w:r w:rsidR="00476E7A">
        <w:rPr>
          <w:rFonts w:cs="Arial"/>
          <w:color w:val="auto"/>
          <w:sz w:val="24"/>
          <w:szCs w:val="24"/>
        </w:rPr>
        <w:t xml:space="preserve"> ‘</w:t>
      </w:r>
      <w:r w:rsidR="00476E7A" w:rsidRPr="00476E7A">
        <w:rPr>
          <w:rFonts w:cs="Arial"/>
          <w:color w:val="auto"/>
          <w:sz w:val="24"/>
          <w:szCs w:val="24"/>
          <w:lang w:val="en-US"/>
        </w:rPr>
        <w:t>Removal of the Enhanced Reactive Power Service (ERPS)</w:t>
      </w:r>
      <w:r w:rsidR="00476E7A">
        <w:rPr>
          <w:rFonts w:cs="Arial"/>
          <w:color w:val="auto"/>
          <w:sz w:val="24"/>
          <w:szCs w:val="24"/>
          <w:lang w:val="en-US"/>
        </w:rPr>
        <w:t>’</w:t>
      </w:r>
      <w:r w:rsidRPr="00476E7A">
        <w:rPr>
          <w:rFonts w:cs="Arial"/>
          <w:color w:val="auto"/>
          <w:sz w:val="24"/>
          <w:szCs w:val="24"/>
        </w:rPr>
        <w:t>.  There was a question around CMP304 being put on hold.  GG stated that the Workgroup shouldn’t be put on hold as the Workgroup is unable to progress without the product road map which National Grid Electricity System Operator is carrying out.</w:t>
      </w:r>
    </w:p>
    <w:p w14:paraId="4B2CB302" w14:textId="6E24747B" w:rsidR="003E5A20" w:rsidRDefault="003E5A20" w:rsidP="003E5A20">
      <w:pPr>
        <w:pStyle w:val="BodyText"/>
        <w:numPr>
          <w:ilvl w:val="0"/>
          <w:numId w:val="48"/>
        </w:numPr>
        <w:tabs>
          <w:tab w:val="left" w:pos="567"/>
        </w:tabs>
        <w:ind w:hanging="644"/>
        <w:rPr>
          <w:rFonts w:cs="Arial"/>
          <w:color w:val="auto"/>
          <w:sz w:val="24"/>
          <w:szCs w:val="24"/>
        </w:rPr>
      </w:pPr>
      <w:r>
        <w:rPr>
          <w:rFonts w:cs="Arial"/>
          <w:color w:val="auto"/>
          <w:sz w:val="24"/>
          <w:szCs w:val="24"/>
        </w:rPr>
        <w:t>Panel members suggested that CMP304 still progress, however a Workgroup should be scheduled for July so that National Grid ESO can carry out the roadmap</w:t>
      </w:r>
      <w:r w:rsidR="0004183D">
        <w:rPr>
          <w:rFonts w:cs="Arial"/>
          <w:color w:val="auto"/>
          <w:sz w:val="24"/>
          <w:szCs w:val="24"/>
        </w:rPr>
        <w:t xml:space="preserve"> activity</w:t>
      </w:r>
      <w:r>
        <w:rPr>
          <w:rFonts w:cs="Arial"/>
          <w:color w:val="auto"/>
          <w:sz w:val="24"/>
          <w:szCs w:val="24"/>
        </w:rPr>
        <w:t xml:space="preserve">.  RL advised that the Panel should keep this Modification under review.  The Panel agreed to review this Modification at the next meeting. </w:t>
      </w:r>
    </w:p>
    <w:p w14:paraId="500FA4AD" w14:textId="7F1F0A4A" w:rsidR="00E85192" w:rsidRPr="00E85192" w:rsidRDefault="00E85192" w:rsidP="00E85192">
      <w:pPr>
        <w:pStyle w:val="BodyText"/>
        <w:tabs>
          <w:tab w:val="left" w:pos="567"/>
        </w:tabs>
        <w:ind w:left="644" w:firstLine="8712"/>
        <w:rPr>
          <w:rFonts w:cs="Arial"/>
          <w:b/>
          <w:color w:val="auto"/>
          <w:sz w:val="24"/>
          <w:szCs w:val="24"/>
        </w:rPr>
      </w:pPr>
      <w:r w:rsidRPr="00E85192">
        <w:rPr>
          <w:rFonts w:cs="Arial"/>
          <w:b/>
          <w:color w:val="auto"/>
          <w:sz w:val="24"/>
          <w:szCs w:val="24"/>
        </w:rPr>
        <w:t>ACTION</w:t>
      </w:r>
    </w:p>
    <w:p w14:paraId="38791855" w14:textId="6829F96D" w:rsidR="00476E7A" w:rsidRPr="00E85192" w:rsidRDefault="003E5A20" w:rsidP="00476E7A">
      <w:pPr>
        <w:pStyle w:val="BodyText"/>
        <w:numPr>
          <w:ilvl w:val="0"/>
          <w:numId w:val="48"/>
        </w:numPr>
        <w:tabs>
          <w:tab w:val="left" w:pos="567"/>
        </w:tabs>
        <w:ind w:hanging="644"/>
        <w:rPr>
          <w:rFonts w:cs="Arial"/>
        </w:rPr>
      </w:pPr>
      <w:r>
        <w:rPr>
          <w:rFonts w:cs="Arial"/>
          <w:color w:val="auto"/>
          <w:sz w:val="24"/>
          <w:szCs w:val="24"/>
        </w:rPr>
        <w:t xml:space="preserve">RH presented the blocker </w:t>
      </w:r>
      <w:r w:rsidR="00476E7A">
        <w:rPr>
          <w:rFonts w:cs="Arial"/>
          <w:color w:val="auto"/>
          <w:sz w:val="24"/>
          <w:szCs w:val="24"/>
        </w:rPr>
        <w:t xml:space="preserve">information slide to the Panel.  RH advised that CMP295 </w:t>
      </w:r>
      <w:r w:rsidR="00476E7A" w:rsidRPr="00476E7A">
        <w:rPr>
          <w:rFonts w:cs="Arial"/>
          <w:color w:val="auto"/>
          <w:sz w:val="24"/>
          <w:szCs w:val="24"/>
        </w:rPr>
        <w:t>‘</w:t>
      </w:r>
      <w:r w:rsidR="00476E7A" w:rsidRPr="00476E7A">
        <w:rPr>
          <w:rFonts w:cs="Arial"/>
          <w:color w:val="auto"/>
          <w:sz w:val="24"/>
          <w:szCs w:val="24"/>
          <w:lang w:val="en-US"/>
        </w:rPr>
        <w:t xml:space="preserve">Contractual Arrangements for Virtual Lead Parties (Project </w:t>
      </w:r>
      <w:proofErr w:type="gramStart"/>
      <w:r w:rsidR="00476E7A" w:rsidRPr="00476E7A">
        <w:rPr>
          <w:rFonts w:cs="Arial"/>
          <w:color w:val="auto"/>
          <w:sz w:val="24"/>
          <w:szCs w:val="24"/>
          <w:lang w:val="en-US"/>
        </w:rPr>
        <w:t>TERRE)</w:t>
      </w:r>
      <w:r w:rsidR="00476E7A" w:rsidRPr="00476E7A">
        <w:rPr>
          <w:rFonts w:cs="Arial"/>
          <w:color w:val="auto"/>
          <w:sz w:val="24"/>
          <w:szCs w:val="24"/>
        </w:rPr>
        <w:t>‘</w:t>
      </w:r>
      <w:proofErr w:type="gramEnd"/>
      <w:r w:rsidR="00476E7A" w:rsidRPr="00476E7A">
        <w:rPr>
          <w:rFonts w:cs="Arial"/>
          <w:color w:val="auto"/>
          <w:sz w:val="24"/>
          <w:szCs w:val="24"/>
        </w:rPr>
        <w:t xml:space="preserve"> is no longer quorate and the Code Administrator will need to seek new Workgroup members.  RH advised that by doing this, the new Workgroup members will be ineligible to vote due to not attending 50% of Workgroup meetings.  CS commented that the Code Administrator should highlight this to Industry and advise the importance of Project TERRE being implemented on time</w:t>
      </w:r>
      <w:r w:rsidR="002371B2">
        <w:rPr>
          <w:rFonts w:cs="Arial"/>
          <w:color w:val="auto"/>
          <w:sz w:val="24"/>
          <w:szCs w:val="24"/>
        </w:rPr>
        <w:t xml:space="preserve"> in 2020</w:t>
      </w:r>
      <w:bookmarkStart w:id="0" w:name="_GoBack"/>
      <w:bookmarkEnd w:id="0"/>
      <w:r w:rsidR="00476E7A" w:rsidRPr="00476E7A">
        <w:rPr>
          <w:rFonts w:cs="Arial"/>
          <w:color w:val="auto"/>
          <w:sz w:val="24"/>
          <w:szCs w:val="24"/>
        </w:rPr>
        <w:t xml:space="preserve">. </w:t>
      </w:r>
    </w:p>
    <w:p w14:paraId="3080DF79" w14:textId="60DCB99D" w:rsidR="00E85192" w:rsidRPr="00E85192" w:rsidRDefault="00E85192" w:rsidP="00E85192">
      <w:pPr>
        <w:pStyle w:val="BodyText"/>
        <w:tabs>
          <w:tab w:val="left" w:pos="567"/>
        </w:tabs>
        <w:ind w:left="644" w:firstLine="8712"/>
        <w:rPr>
          <w:rFonts w:cs="Arial"/>
          <w:b/>
        </w:rPr>
      </w:pPr>
      <w:r w:rsidRPr="00E85192">
        <w:rPr>
          <w:rFonts w:cs="Arial"/>
          <w:b/>
          <w:color w:val="auto"/>
          <w:sz w:val="24"/>
          <w:szCs w:val="24"/>
        </w:rPr>
        <w:t>ACTION</w:t>
      </w:r>
    </w:p>
    <w:p w14:paraId="08F34A3C" w14:textId="07207359" w:rsidR="00F75003" w:rsidRDefault="00513A47" w:rsidP="00F75003">
      <w:pPr>
        <w:pStyle w:val="Heading2"/>
        <w:numPr>
          <w:ilvl w:val="0"/>
          <w:numId w:val="22"/>
        </w:numPr>
        <w:ind w:left="426" w:hanging="426"/>
      </w:pPr>
      <w:r>
        <w:t xml:space="preserve">Discussions on Prioritisation </w:t>
      </w:r>
    </w:p>
    <w:p w14:paraId="0FB30525" w14:textId="4C839FE1" w:rsidR="000D06D4" w:rsidRDefault="00604AD7" w:rsidP="005C5D39">
      <w:pPr>
        <w:pStyle w:val="BodyText"/>
        <w:numPr>
          <w:ilvl w:val="0"/>
          <w:numId w:val="48"/>
        </w:numPr>
        <w:ind w:left="709" w:hanging="709"/>
        <w:rPr>
          <w:color w:val="auto"/>
          <w:sz w:val="24"/>
          <w:szCs w:val="24"/>
        </w:rPr>
      </w:pPr>
      <w:r w:rsidRPr="00604AD7">
        <w:rPr>
          <w:color w:val="auto"/>
          <w:sz w:val="24"/>
          <w:szCs w:val="24"/>
        </w:rPr>
        <w:t>The</w:t>
      </w:r>
      <w:r>
        <w:rPr>
          <w:color w:val="auto"/>
          <w:sz w:val="24"/>
          <w:szCs w:val="24"/>
        </w:rPr>
        <w:t xml:space="preserve"> CUSC Panel rev</w:t>
      </w:r>
      <w:r w:rsidR="00A45B33">
        <w:rPr>
          <w:color w:val="auto"/>
          <w:sz w:val="24"/>
          <w:szCs w:val="24"/>
        </w:rPr>
        <w:t xml:space="preserve">iewed the prioritisation stack.  Panel members agreed to move CMP280/281 above CMP291.  </w:t>
      </w:r>
    </w:p>
    <w:p w14:paraId="019FBD94" w14:textId="628882F5" w:rsidR="005C5D39" w:rsidRDefault="005C5D39" w:rsidP="00A81BB0">
      <w:pPr>
        <w:pStyle w:val="BodyText"/>
        <w:numPr>
          <w:ilvl w:val="0"/>
          <w:numId w:val="48"/>
        </w:numPr>
        <w:ind w:left="709" w:hanging="709"/>
        <w:rPr>
          <w:color w:val="auto"/>
          <w:sz w:val="24"/>
          <w:szCs w:val="24"/>
        </w:rPr>
      </w:pPr>
      <w:r>
        <w:rPr>
          <w:color w:val="auto"/>
          <w:sz w:val="24"/>
          <w:szCs w:val="24"/>
        </w:rPr>
        <w:t xml:space="preserve">LB advised if CMP315 and CMP316 are </w:t>
      </w:r>
      <w:r w:rsidR="00A81BB0">
        <w:rPr>
          <w:color w:val="auto"/>
          <w:sz w:val="24"/>
          <w:szCs w:val="24"/>
        </w:rPr>
        <w:t>Modifications about charging and have a material improvement to Industry, should these Modifications not be high on the prioritisation stack.  JW advised that both CMP315 and CMP316 do not have a compliance deadline so should be placed</w:t>
      </w:r>
      <w:r w:rsidR="004F252D">
        <w:rPr>
          <w:color w:val="auto"/>
          <w:sz w:val="24"/>
          <w:szCs w:val="24"/>
        </w:rPr>
        <w:t xml:space="preserve"> in the </w:t>
      </w:r>
      <w:r w:rsidR="00E85B3B">
        <w:rPr>
          <w:color w:val="auto"/>
          <w:sz w:val="24"/>
          <w:szCs w:val="24"/>
        </w:rPr>
        <w:t>high on</w:t>
      </w:r>
      <w:r w:rsidR="004F252D">
        <w:rPr>
          <w:color w:val="auto"/>
          <w:sz w:val="24"/>
          <w:szCs w:val="24"/>
        </w:rPr>
        <w:t xml:space="preserve"> the Prioritisation stack and review following the first Workgroup meetings. </w:t>
      </w:r>
      <w:r w:rsidR="00A81BB0">
        <w:rPr>
          <w:color w:val="auto"/>
          <w:sz w:val="24"/>
          <w:szCs w:val="24"/>
        </w:rPr>
        <w:t xml:space="preserve"> </w:t>
      </w:r>
    </w:p>
    <w:p w14:paraId="66AC56F0" w14:textId="4AEB2129" w:rsidR="00E60CE5" w:rsidRDefault="00A81BB0" w:rsidP="0029510A">
      <w:pPr>
        <w:pStyle w:val="BodyText"/>
        <w:numPr>
          <w:ilvl w:val="0"/>
          <w:numId w:val="48"/>
        </w:numPr>
        <w:ind w:left="709" w:hanging="709"/>
        <w:rPr>
          <w:color w:val="auto"/>
          <w:sz w:val="24"/>
          <w:szCs w:val="24"/>
        </w:rPr>
      </w:pPr>
      <w:r>
        <w:rPr>
          <w:color w:val="auto"/>
          <w:sz w:val="24"/>
          <w:szCs w:val="24"/>
        </w:rPr>
        <w:t xml:space="preserve">RH will ensure the updated prioritisation stack is circulated as an annex to the CUSC headline report. </w:t>
      </w:r>
    </w:p>
    <w:p w14:paraId="3963EC4D" w14:textId="7E621608" w:rsidR="00E85192" w:rsidRPr="00E85192" w:rsidRDefault="00E85192" w:rsidP="00E85192">
      <w:pPr>
        <w:pStyle w:val="BodyText"/>
        <w:ind w:left="8931" w:firstLine="425"/>
        <w:rPr>
          <w:b/>
          <w:color w:val="auto"/>
          <w:sz w:val="24"/>
          <w:szCs w:val="24"/>
        </w:rPr>
      </w:pPr>
    </w:p>
    <w:p w14:paraId="07061FD9" w14:textId="776FED92" w:rsidR="00B75C81" w:rsidRDefault="00513A47" w:rsidP="00B75C81">
      <w:pPr>
        <w:pStyle w:val="Heading2"/>
        <w:numPr>
          <w:ilvl w:val="0"/>
          <w:numId w:val="22"/>
        </w:numPr>
        <w:ind w:left="426" w:hanging="426"/>
      </w:pPr>
      <w:r>
        <w:t>Chair Update</w:t>
      </w:r>
    </w:p>
    <w:p w14:paraId="5C649794" w14:textId="301933CE" w:rsidR="00E6128A" w:rsidRDefault="0004703B" w:rsidP="0004703B">
      <w:pPr>
        <w:pStyle w:val="BodyText"/>
        <w:numPr>
          <w:ilvl w:val="0"/>
          <w:numId w:val="48"/>
        </w:numPr>
        <w:ind w:left="567" w:hanging="567"/>
        <w:rPr>
          <w:color w:val="auto"/>
          <w:sz w:val="24"/>
          <w:szCs w:val="24"/>
        </w:rPr>
      </w:pPr>
      <w:r>
        <w:rPr>
          <w:color w:val="auto"/>
          <w:sz w:val="24"/>
          <w:szCs w:val="24"/>
        </w:rPr>
        <w:t xml:space="preserve">TM advised there were no Chair Updates to share with the CUSC Panel. </w:t>
      </w:r>
      <w:r w:rsidR="00E6128A" w:rsidRPr="0004703B">
        <w:rPr>
          <w:color w:val="auto"/>
          <w:sz w:val="24"/>
          <w:szCs w:val="24"/>
        </w:rPr>
        <w:t xml:space="preserve"> </w:t>
      </w:r>
    </w:p>
    <w:p w14:paraId="51E52AE8" w14:textId="77777777" w:rsidR="0029510A" w:rsidRPr="0004703B" w:rsidRDefault="0029510A" w:rsidP="0029510A">
      <w:pPr>
        <w:pStyle w:val="BodyText"/>
        <w:ind w:left="567"/>
        <w:rPr>
          <w:color w:val="auto"/>
          <w:sz w:val="24"/>
          <w:szCs w:val="24"/>
        </w:rPr>
      </w:pPr>
    </w:p>
    <w:p w14:paraId="3CDD6CD3" w14:textId="04449DC4" w:rsidR="00B75C81" w:rsidRDefault="00513A47" w:rsidP="00B75C81">
      <w:pPr>
        <w:pStyle w:val="Heading2"/>
        <w:numPr>
          <w:ilvl w:val="0"/>
          <w:numId w:val="22"/>
        </w:numPr>
        <w:ind w:left="426" w:hanging="426"/>
      </w:pPr>
      <w:r>
        <w:t>Standing Groups</w:t>
      </w:r>
      <w:r w:rsidR="00B75C81">
        <w:t xml:space="preserve"> </w:t>
      </w:r>
    </w:p>
    <w:p w14:paraId="15A4C02F" w14:textId="0214FB3E" w:rsidR="00B75C81" w:rsidRPr="00A03315" w:rsidRDefault="0004703B" w:rsidP="0004703B">
      <w:pPr>
        <w:pStyle w:val="BodyText"/>
        <w:ind w:left="567"/>
        <w:rPr>
          <w:b/>
          <w:color w:val="auto"/>
          <w:sz w:val="24"/>
          <w:szCs w:val="24"/>
        </w:rPr>
      </w:pPr>
      <w:r>
        <w:rPr>
          <w:b/>
          <w:color w:val="auto"/>
          <w:sz w:val="24"/>
          <w:szCs w:val="24"/>
        </w:rPr>
        <w:t>Governance Standing Group</w:t>
      </w:r>
    </w:p>
    <w:p w14:paraId="1DC211C5" w14:textId="60B254F5" w:rsidR="00374274" w:rsidRPr="0029510A" w:rsidRDefault="0004703B" w:rsidP="0029510A">
      <w:pPr>
        <w:pStyle w:val="BodyText"/>
        <w:numPr>
          <w:ilvl w:val="0"/>
          <w:numId w:val="48"/>
        </w:numPr>
        <w:ind w:hanging="644"/>
        <w:rPr>
          <w:color w:val="auto"/>
          <w:sz w:val="24"/>
          <w:szCs w:val="24"/>
        </w:rPr>
      </w:pPr>
      <w:r>
        <w:rPr>
          <w:color w:val="auto"/>
          <w:sz w:val="24"/>
          <w:szCs w:val="24"/>
        </w:rPr>
        <w:t xml:space="preserve">No further updates. </w:t>
      </w:r>
      <w:r w:rsidR="0077512A" w:rsidRPr="0029510A">
        <w:rPr>
          <w:b/>
          <w:color w:val="auto"/>
          <w:sz w:val="24"/>
          <w:szCs w:val="24"/>
        </w:rPr>
        <w:t xml:space="preserve">                                                                                                              </w:t>
      </w:r>
    </w:p>
    <w:p w14:paraId="39307900" w14:textId="117B69F1" w:rsidR="00B75C81" w:rsidRDefault="0004703B" w:rsidP="0004703B">
      <w:pPr>
        <w:pStyle w:val="BodyText"/>
        <w:ind w:left="644"/>
        <w:rPr>
          <w:b/>
          <w:color w:val="auto"/>
          <w:sz w:val="24"/>
          <w:szCs w:val="24"/>
        </w:rPr>
      </w:pPr>
      <w:r>
        <w:rPr>
          <w:b/>
          <w:color w:val="auto"/>
          <w:sz w:val="24"/>
          <w:szCs w:val="24"/>
        </w:rPr>
        <w:t>Transmission Charging Methodology Forum (TCMF)</w:t>
      </w:r>
    </w:p>
    <w:p w14:paraId="673C5F21" w14:textId="5516244E" w:rsidR="0004703B" w:rsidRDefault="0004703B" w:rsidP="0004703B">
      <w:pPr>
        <w:pStyle w:val="BodyText"/>
        <w:numPr>
          <w:ilvl w:val="0"/>
          <w:numId w:val="48"/>
        </w:numPr>
        <w:ind w:hanging="644"/>
        <w:rPr>
          <w:color w:val="auto"/>
          <w:sz w:val="24"/>
          <w:szCs w:val="24"/>
        </w:rPr>
      </w:pPr>
      <w:r>
        <w:rPr>
          <w:color w:val="auto"/>
          <w:sz w:val="24"/>
          <w:szCs w:val="24"/>
        </w:rPr>
        <w:t xml:space="preserve">JW advised that TCMF was held on 10 April 2019.  JW confirmed that Code Modification updates and presentations </w:t>
      </w:r>
      <w:r w:rsidR="00F77D28">
        <w:rPr>
          <w:color w:val="auto"/>
          <w:sz w:val="24"/>
          <w:szCs w:val="24"/>
        </w:rPr>
        <w:t>were provided</w:t>
      </w:r>
      <w:r w:rsidR="00F03E3C">
        <w:rPr>
          <w:color w:val="auto"/>
          <w:sz w:val="24"/>
          <w:szCs w:val="24"/>
        </w:rPr>
        <w:t xml:space="preserve"> by Industry and these documents can be found via the following link: </w:t>
      </w:r>
    </w:p>
    <w:p w14:paraId="4D7BA272" w14:textId="22AC14C3" w:rsidR="00F03E3C" w:rsidRDefault="002371B2" w:rsidP="00F03E3C">
      <w:pPr>
        <w:pStyle w:val="BodyText"/>
        <w:ind w:left="644"/>
        <w:rPr>
          <w:sz w:val="24"/>
          <w:szCs w:val="24"/>
        </w:rPr>
      </w:pPr>
      <w:hyperlink r:id="rId13" w:history="1">
        <w:r w:rsidR="00F03E3C" w:rsidRPr="00F03E3C">
          <w:rPr>
            <w:rStyle w:val="Hyperlink"/>
            <w:sz w:val="24"/>
            <w:szCs w:val="24"/>
          </w:rPr>
          <w:t>https://www.nationalgrideso.com/codes/transmission-charging-methodology-forum-tcmf</w:t>
        </w:r>
      </w:hyperlink>
    </w:p>
    <w:p w14:paraId="0DA4A085" w14:textId="73482BAB" w:rsidR="00965E6D" w:rsidRDefault="00F03E3C" w:rsidP="00320CFA">
      <w:pPr>
        <w:pStyle w:val="BodyText"/>
        <w:numPr>
          <w:ilvl w:val="0"/>
          <w:numId w:val="48"/>
        </w:numPr>
        <w:ind w:hanging="644"/>
        <w:rPr>
          <w:color w:val="auto"/>
          <w:sz w:val="24"/>
          <w:szCs w:val="24"/>
        </w:rPr>
      </w:pPr>
      <w:r w:rsidRPr="00F03E3C">
        <w:rPr>
          <w:color w:val="auto"/>
          <w:sz w:val="24"/>
          <w:szCs w:val="24"/>
        </w:rPr>
        <w:t xml:space="preserve">GG requested that the Code Administrator review the proposed dates of Industry meetings to ensure there are no clashes </w:t>
      </w:r>
      <w:r w:rsidR="00CF6C05">
        <w:rPr>
          <w:color w:val="auto"/>
          <w:sz w:val="24"/>
          <w:szCs w:val="24"/>
        </w:rPr>
        <w:t xml:space="preserve">with other Industry meetings.  RH advised this has been highlighted to the Code Administration team who will endeavour to avoid clash of Industry meetings. </w:t>
      </w:r>
    </w:p>
    <w:p w14:paraId="32C03728" w14:textId="1002F564" w:rsidR="00E85192" w:rsidRPr="00E85192" w:rsidRDefault="00E85192" w:rsidP="00E85192">
      <w:pPr>
        <w:pStyle w:val="BodyText"/>
        <w:ind w:left="644" w:firstLine="8712"/>
        <w:rPr>
          <w:b/>
          <w:color w:val="auto"/>
          <w:sz w:val="24"/>
          <w:szCs w:val="24"/>
        </w:rPr>
      </w:pPr>
      <w:r w:rsidRPr="00E85192">
        <w:rPr>
          <w:b/>
          <w:color w:val="auto"/>
          <w:sz w:val="24"/>
          <w:szCs w:val="24"/>
        </w:rPr>
        <w:t>ACTION</w:t>
      </w:r>
    </w:p>
    <w:p w14:paraId="0E5B6E7A" w14:textId="77777777" w:rsidR="0029510A" w:rsidRPr="0029510A" w:rsidRDefault="0029510A" w:rsidP="0029510A">
      <w:pPr>
        <w:pStyle w:val="BodyText"/>
        <w:ind w:left="644"/>
        <w:rPr>
          <w:color w:val="auto"/>
          <w:sz w:val="24"/>
          <w:szCs w:val="24"/>
        </w:rPr>
      </w:pPr>
    </w:p>
    <w:p w14:paraId="7FAED665" w14:textId="1E76668F" w:rsidR="00A467BE" w:rsidRPr="006710C1" w:rsidRDefault="00513A47" w:rsidP="006710C1">
      <w:pPr>
        <w:pStyle w:val="Heading2"/>
        <w:numPr>
          <w:ilvl w:val="0"/>
          <w:numId w:val="22"/>
        </w:numPr>
        <w:ind w:left="426" w:hanging="426"/>
      </w:pPr>
      <w:r>
        <w:t xml:space="preserve">European Updates </w:t>
      </w:r>
      <w:r w:rsidR="00A467BE" w:rsidRPr="006710C1">
        <w:rPr>
          <w:sz w:val="24"/>
          <w:szCs w:val="24"/>
        </w:rPr>
        <w:t xml:space="preserve"> </w:t>
      </w:r>
    </w:p>
    <w:p w14:paraId="6C72FED7" w14:textId="2961A981" w:rsidR="00437C84" w:rsidRDefault="00CF6C05" w:rsidP="00CF6C05">
      <w:pPr>
        <w:pStyle w:val="BodyText"/>
        <w:ind w:left="567" w:hanging="141"/>
        <w:rPr>
          <w:b/>
          <w:bCs/>
          <w:color w:val="auto"/>
          <w:sz w:val="24"/>
          <w:szCs w:val="24"/>
        </w:rPr>
      </w:pPr>
      <w:r>
        <w:rPr>
          <w:b/>
          <w:bCs/>
          <w:color w:val="auto"/>
          <w:sz w:val="24"/>
          <w:szCs w:val="24"/>
        </w:rPr>
        <w:t xml:space="preserve">European Code Development </w:t>
      </w:r>
    </w:p>
    <w:p w14:paraId="16A00D4A" w14:textId="11910312" w:rsidR="00B25526" w:rsidRPr="0029510A" w:rsidRDefault="00B25526" w:rsidP="0029510A">
      <w:pPr>
        <w:pStyle w:val="BodyText"/>
        <w:numPr>
          <w:ilvl w:val="0"/>
          <w:numId w:val="48"/>
        </w:numPr>
        <w:ind w:left="284" w:hanging="284"/>
        <w:rPr>
          <w:bCs/>
          <w:color w:val="auto"/>
          <w:sz w:val="24"/>
          <w:szCs w:val="24"/>
        </w:rPr>
      </w:pPr>
      <w:r w:rsidRPr="00B25526">
        <w:rPr>
          <w:bCs/>
          <w:color w:val="auto"/>
          <w:sz w:val="24"/>
          <w:szCs w:val="24"/>
        </w:rPr>
        <w:t xml:space="preserve">NH confirmed there was no further update. </w:t>
      </w:r>
    </w:p>
    <w:p w14:paraId="2113E6D5" w14:textId="61B0E612" w:rsidR="00B25526" w:rsidRDefault="00B25526" w:rsidP="00B25526">
      <w:pPr>
        <w:pStyle w:val="BodyText"/>
        <w:ind w:left="284" w:firstLine="142"/>
        <w:rPr>
          <w:b/>
          <w:bCs/>
          <w:color w:val="auto"/>
          <w:sz w:val="24"/>
          <w:szCs w:val="24"/>
        </w:rPr>
      </w:pPr>
      <w:r w:rsidRPr="00B25526">
        <w:rPr>
          <w:b/>
          <w:bCs/>
          <w:color w:val="auto"/>
          <w:sz w:val="24"/>
          <w:szCs w:val="24"/>
        </w:rPr>
        <w:t xml:space="preserve">Joint European Stakeholder Group </w:t>
      </w:r>
    </w:p>
    <w:p w14:paraId="55888884" w14:textId="60BB6BD0" w:rsidR="004F102A" w:rsidRDefault="00B25526" w:rsidP="00B25526">
      <w:pPr>
        <w:pStyle w:val="BodyText"/>
        <w:numPr>
          <w:ilvl w:val="0"/>
          <w:numId w:val="48"/>
        </w:numPr>
        <w:ind w:hanging="644"/>
        <w:rPr>
          <w:bCs/>
          <w:color w:val="auto"/>
          <w:sz w:val="24"/>
          <w:szCs w:val="24"/>
        </w:rPr>
      </w:pPr>
      <w:r w:rsidRPr="00B25526">
        <w:rPr>
          <w:bCs/>
          <w:color w:val="auto"/>
          <w:sz w:val="24"/>
          <w:szCs w:val="24"/>
        </w:rPr>
        <w:t xml:space="preserve">GG advised the April meeting was postponed and the next meeting has been scheduled in May 2019. </w:t>
      </w:r>
    </w:p>
    <w:p w14:paraId="1123E681" w14:textId="77777777" w:rsidR="00B25526" w:rsidRPr="00B25526" w:rsidRDefault="00B25526" w:rsidP="00B25526">
      <w:pPr>
        <w:pStyle w:val="BodyText"/>
        <w:ind w:left="644"/>
        <w:rPr>
          <w:bCs/>
          <w:color w:val="auto"/>
          <w:sz w:val="24"/>
          <w:szCs w:val="24"/>
        </w:rPr>
      </w:pPr>
    </w:p>
    <w:p w14:paraId="1F64035D" w14:textId="6735F5AD" w:rsidR="00B75C81" w:rsidRPr="00A03315" w:rsidRDefault="00513A47" w:rsidP="00B75C81">
      <w:pPr>
        <w:pStyle w:val="Heading2"/>
        <w:numPr>
          <w:ilvl w:val="0"/>
          <w:numId w:val="22"/>
        </w:numPr>
        <w:ind w:left="426" w:hanging="426"/>
        <w:rPr>
          <w:b/>
        </w:rPr>
      </w:pPr>
      <w:r>
        <w:t>Update on other Industry Codes</w:t>
      </w:r>
    </w:p>
    <w:p w14:paraId="5AE1D828" w14:textId="4FA6A45E" w:rsidR="00B75C81" w:rsidRDefault="00743275" w:rsidP="00583E47">
      <w:pPr>
        <w:pStyle w:val="Heading1"/>
        <w:numPr>
          <w:ilvl w:val="0"/>
          <w:numId w:val="48"/>
        </w:numPr>
        <w:shd w:val="clear" w:color="auto" w:fill="FFFFFF"/>
        <w:spacing w:before="0" w:after="0"/>
        <w:ind w:hanging="644"/>
        <w:rPr>
          <w:b w:val="0"/>
          <w:sz w:val="24"/>
          <w:szCs w:val="24"/>
        </w:rPr>
      </w:pPr>
      <w:r w:rsidRPr="00583E47">
        <w:rPr>
          <w:b w:val="0"/>
          <w:color w:val="auto"/>
          <w:sz w:val="24"/>
          <w:szCs w:val="24"/>
        </w:rPr>
        <w:t xml:space="preserve">DC </w:t>
      </w:r>
      <w:r w:rsidR="00150F7D" w:rsidRPr="00583E47">
        <w:rPr>
          <w:b w:val="0"/>
          <w:color w:val="auto"/>
          <w:sz w:val="24"/>
          <w:szCs w:val="24"/>
        </w:rPr>
        <w:t>confirmed ELEXON have raised a Modification P385 ‘</w:t>
      </w:r>
      <w:r w:rsidR="00150F7D" w:rsidRPr="00583E47">
        <w:rPr>
          <w:rFonts w:ascii="Arial" w:hAnsi="Arial" w:cs="Arial"/>
          <w:b w:val="0"/>
          <w:color w:val="auto"/>
          <w:sz w:val="24"/>
          <w:szCs w:val="24"/>
        </w:rPr>
        <w:t>Improving the efficacy and efficiency of the Section H Default provisions’</w:t>
      </w:r>
      <w:r w:rsidR="00583E47">
        <w:rPr>
          <w:rFonts w:ascii="Arial" w:hAnsi="Arial" w:cs="Arial"/>
          <w:b w:val="0"/>
          <w:color w:val="auto"/>
          <w:sz w:val="24"/>
          <w:szCs w:val="24"/>
        </w:rPr>
        <w:t xml:space="preserve"> and further details can be found on ELEXON’s website via the following link: </w:t>
      </w:r>
      <w:hyperlink r:id="rId14" w:history="1">
        <w:r w:rsidR="00583E47" w:rsidRPr="00583E47">
          <w:rPr>
            <w:rStyle w:val="Hyperlink"/>
            <w:b w:val="0"/>
            <w:sz w:val="24"/>
            <w:szCs w:val="24"/>
          </w:rPr>
          <w:t>https://www.elexon.co.uk/mod-proposal/p385/</w:t>
        </w:r>
      </w:hyperlink>
    </w:p>
    <w:p w14:paraId="2ED8619C" w14:textId="77777777" w:rsidR="00583E47" w:rsidRPr="00583E47" w:rsidRDefault="00583E47" w:rsidP="00583E47">
      <w:pPr>
        <w:pStyle w:val="BodyText"/>
      </w:pPr>
    </w:p>
    <w:p w14:paraId="38FB9DEC" w14:textId="7FB28261" w:rsidR="00513A47" w:rsidRDefault="00513A47" w:rsidP="00513A47">
      <w:pPr>
        <w:pStyle w:val="Heading2"/>
        <w:numPr>
          <w:ilvl w:val="0"/>
          <w:numId w:val="22"/>
        </w:numPr>
        <w:ind w:left="426" w:hanging="426"/>
      </w:pPr>
      <w:r>
        <w:t>Relevant Interruptions Claim Report</w:t>
      </w:r>
    </w:p>
    <w:p w14:paraId="7E40BC65" w14:textId="5FE25F08" w:rsidR="00513A47" w:rsidRPr="00B25526" w:rsidRDefault="00B25526" w:rsidP="00B25526">
      <w:pPr>
        <w:pStyle w:val="BodyText"/>
        <w:numPr>
          <w:ilvl w:val="0"/>
          <w:numId w:val="48"/>
        </w:numPr>
        <w:ind w:hanging="644"/>
        <w:rPr>
          <w:color w:val="auto"/>
          <w:sz w:val="24"/>
          <w:szCs w:val="24"/>
        </w:rPr>
      </w:pPr>
      <w:r w:rsidRPr="00B25526">
        <w:rPr>
          <w:color w:val="auto"/>
          <w:sz w:val="24"/>
          <w:szCs w:val="24"/>
        </w:rPr>
        <w:t xml:space="preserve">RH advised the Panel that an update on the Relevant Interruption Claim Report will be provided at the Panel in May. </w:t>
      </w:r>
    </w:p>
    <w:p w14:paraId="5F6B2B63" w14:textId="71C037A0" w:rsidR="00513A47" w:rsidRPr="002E65CB" w:rsidRDefault="002E65CB" w:rsidP="002E65CB">
      <w:pPr>
        <w:pStyle w:val="BodyText"/>
        <w:ind w:firstLine="9356"/>
        <w:rPr>
          <w:b/>
          <w:color w:val="auto"/>
          <w:sz w:val="24"/>
          <w:szCs w:val="24"/>
        </w:rPr>
      </w:pPr>
      <w:r w:rsidRPr="002E65CB">
        <w:rPr>
          <w:b/>
          <w:color w:val="auto"/>
          <w:sz w:val="24"/>
          <w:szCs w:val="24"/>
        </w:rPr>
        <w:t>ACTION</w:t>
      </w:r>
    </w:p>
    <w:p w14:paraId="1DD91F59" w14:textId="7D03BB7D" w:rsidR="00513A47" w:rsidRDefault="00513A47" w:rsidP="00513A47">
      <w:pPr>
        <w:pStyle w:val="Heading2"/>
        <w:numPr>
          <w:ilvl w:val="0"/>
          <w:numId w:val="22"/>
        </w:numPr>
        <w:ind w:left="426" w:hanging="426"/>
      </w:pPr>
      <w:r>
        <w:t>Other CUSC Panel Updates</w:t>
      </w:r>
    </w:p>
    <w:p w14:paraId="133C9BC8" w14:textId="301A2BD4" w:rsidR="00513A47" w:rsidRDefault="00583E47" w:rsidP="00583E47">
      <w:pPr>
        <w:pStyle w:val="BodyText"/>
        <w:ind w:firstLine="426"/>
        <w:rPr>
          <w:b/>
          <w:color w:val="auto"/>
          <w:sz w:val="24"/>
          <w:szCs w:val="24"/>
        </w:rPr>
      </w:pPr>
      <w:r w:rsidRPr="00583E47">
        <w:rPr>
          <w:b/>
          <w:color w:val="auto"/>
          <w:sz w:val="24"/>
          <w:szCs w:val="24"/>
        </w:rPr>
        <w:t xml:space="preserve">CACoP Forum </w:t>
      </w:r>
    </w:p>
    <w:p w14:paraId="0D7767F6" w14:textId="56D00CE9" w:rsidR="00A057B4" w:rsidRPr="00A057B4" w:rsidRDefault="00A057B4" w:rsidP="00A057B4">
      <w:pPr>
        <w:pStyle w:val="BodyText"/>
        <w:numPr>
          <w:ilvl w:val="0"/>
          <w:numId w:val="48"/>
        </w:numPr>
        <w:ind w:hanging="644"/>
      </w:pPr>
      <w:r w:rsidRPr="00A057B4">
        <w:rPr>
          <w:color w:val="auto"/>
          <w:sz w:val="24"/>
          <w:szCs w:val="24"/>
        </w:rPr>
        <w:t xml:space="preserve">RH confirmed that </w:t>
      </w:r>
      <w:r>
        <w:rPr>
          <w:color w:val="auto"/>
          <w:sz w:val="24"/>
          <w:szCs w:val="24"/>
        </w:rPr>
        <w:t xml:space="preserve">CACoP are undergoing </w:t>
      </w:r>
      <w:r w:rsidRPr="00A057B4">
        <w:rPr>
          <w:color w:val="auto"/>
          <w:sz w:val="24"/>
          <w:szCs w:val="24"/>
        </w:rPr>
        <w:t xml:space="preserve">a review of the Central Modification Register (CMR) and Horizon Scan to ensure they are both fit for purpose and up to date. </w:t>
      </w:r>
    </w:p>
    <w:p w14:paraId="77102307" w14:textId="3C699B99" w:rsidR="00583E47" w:rsidRDefault="00152371" w:rsidP="00583E47">
      <w:pPr>
        <w:pStyle w:val="BodyText"/>
        <w:numPr>
          <w:ilvl w:val="0"/>
          <w:numId w:val="48"/>
        </w:numPr>
        <w:ind w:hanging="644"/>
        <w:rPr>
          <w:color w:val="auto"/>
          <w:sz w:val="24"/>
          <w:szCs w:val="24"/>
        </w:rPr>
      </w:pPr>
      <w:r>
        <w:rPr>
          <w:color w:val="auto"/>
          <w:sz w:val="24"/>
          <w:szCs w:val="24"/>
        </w:rPr>
        <w:t>RH advised at the meeting held on 24 April 2019</w:t>
      </w:r>
      <w:r w:rsidR="00C7099C">
        <w:rPr>
          <w:color w:val="auto"/>
          <w:sz w:val="24"/>
          <w:szCs w:val="24"/>
        </w:rPr>
        <w:t xml:space="preserve">, the CACoP members discussed and amended the CACoP Forward Work Plan which will be shared with Industry in May 2019. </w:t>
      </w:r>
    </w:p>
    <w:p w14:paraId="0C2E6106" w14:textId="13F05C61" w:rsidR="00513A47" w:rsidRDefault="00C7099C" w:rsidP="00E004F4">
      <w:pPr>
        <w:pStyle w:val="BodyText"/>
        <w:numPr>
          <w:ilvl w:val="0"/>
          <w:numId w:val="48"/>
        </w:numPr>
        <w:ind w:hanging="644"/>
      </w:pPr>
      <w:r w:rsidRPr="00C7099C">
        <w:rPr>
          <w:color w:val="auto"/>
          <w:sz w:val="24"/>
          <w:szCs w:val="24"/>
        </w:rPr>
        <w:t xml:space="preserve">RH stated that Code Administrators are completing a self-audit against the 14 CACoP Principles which should allow for the sharing of best practice. </w:t>
      </w:r>
    </w:p>
    <w:p w14:paraId="6A4CDAB3" w14:textId="5AD0908D" w:rsidR="00513A47" w:rsidRDefault="00513A47" w:rsidP="00513A47">
      <w:pPr>
        <w:pStyle w:val="Heading2"/>
        <w:numPr>
          <w:ilvl w:val="0"/>
          <w:numId w:val="22"/>
        </w:numPr>
        <w:ind w:left="426" w:hanging="426"/>
      </w:pPr>
      <w:r>
        <w:t>AOB</w:t>
      </w:r>
    </w:p>
    <w:p w14:paraId="0E466A03" w14:textId="1DE55D4C" w:rsidR="00304D92" w:rsidRPr="00604AD7" w:rsidRDefault="00304D92" w:rsidP="00304D92">
      <w:pPr>
        <w:pStyle w:val="BodyText"/>
        <w:ind w:left="426"/>
        <w:rPr>
          <w:b/>
          <w:color w:val="auto"/>
          <w:sz w:val="24"/>
          <w:szCs w:val="24"/>
        </w:rPr>
      </w:pPr>
      <w:r w:rsidRPr="00604AD7">
        <w:rPr>
          <w:b/>
          <w:color w:val="auto"/>
          <w:sz w:val="24"/>
          <w:szCs w:val="24"/>
        </w:rPr>
        <w:t>EU Exit</w:t>
      </w:r>
    </w:p>
    <w:p w14:paraId="2B3EFE2F" w14:textId="4BF12CD3" w:rsidR="00513A47" w:rsidRDefault="00DD3EC6" w:rsidP="00F818A6">
      <w:pPr>
        <w:pStyle w:val="BodyText"/>
        <w:numPr>
          <w:ilvl w:val="0"/>
          <w:numId w:val="48"/>
        </w:numPr>
        <w:ind w:hanging="644"/>
        <w:rPr>
          <w:rFonts w:cstheme="minorHAnsi"/>
          <w:color w:val="auto"/>
          <w:sz w:val="24"/>
          <w:szCs w:val="24"/>
        </w:rPr>
      </w:pPr>
      <w:r w:rsidRPr="00DD3EC6">
        <w:rPr>
          <w:rFonts w:cstheme="minorHAnsi"/>
          <w:color w:val="auto"/>
          <w:sz w:val="24"/>
          <w:szCs w:val="24"/>
        </w:rPr>
        <w:t xml:space="preserve">NH advised the Panel that </w:t>
      </w:r>
      <w:r>
        <w:rPr>
          <w:rFonts w:cstheme="minorHAnsi"/>
          <w:color w:val="auto"/>
          <w:sz w:val="24"/>
          <w:szCs w:val="24"/>
        </w:rPr>
        <w:t>f</w:t>
      </w:r>
      <w:r w:rsidRPr="00DD3EC6">
        <w:rPr>
          <w:rFonts w:cstheme="minorHAnsi"/>
          <w:color w:val="auto"/>
          <w:sz w:val="24"/>
          <w:szCs w:val="24"/>
        </w:rPr>
        <w:t>ollowing the extension to Article 50 the UK government has confirmed that no deal preparations should now focus on 31</w:t>
      </w:r>
      <w:r w:rsidRPr="00DD3EC6">
        <w:rPr>
          <w:rFonts w:cstheme="minorHAnsi"/>
          <w:color w:val="auto"/>
          <w:sz w:val="24"/>
          <w:szCs w:val="24"/>
          <w:vertAlign w:val="superscript"/>
        </w:rPr>
        <w:t>st</w:t>
      </w:r>
      <w:r w:rsidRPr="00DD3EC6">
        <w:rPr>
          <w:rFonts w:cstheme="minorHAnsi"/>
          <w:color w:val="auto"/>
          <w:sz w:val="24"/>
          <w:szCs w:val="24"/>
        </w:rPr>
        <w:t xml:space="preserve"> October 2019. In the event of a no deal</w:t>
      </w:r>
      <w:r w:rsidR="00E04D3C">
        <w:rPr>
          <w:rFonts w:cstheme="minorHAnsi"/>
          <w:color w:val="auto"/>
          <w:sz w:val="24"/>
          <w:szCs w:val="24"/>
        </w:rPr>
        <w:t xml:space="preserve">, the Authority </w:t>
      </w:r>
      <w:r w:rsidRPr="00DD3EC6">
        <w:rPr>
          <w:rFonts w:cstheme="minorHAnsi"/>
          <w:color w:val="auto"/>
          <w:sz w:val="24"/>
          <w:szCs w:val="24"/>
        </w:rPr>
        <w:t xml:space="preserve">will publish </w:t>
      </w:r>
      <w:r w:rsidR="00E04D3C">
        <w:rPr>
          <w:rFonts w:cstheme="minorHAnsi"/>
          <w:color w:val="auto"/>
          <w:sz w:val="24"/>
          <w:szCs w:val="24"/>
        </w:rPr>
        <w:t xml:space="preserve">its </w:t>
      </w:r>
      <w:r w:rsidRPr="00DD3EC6">
        <w:rPr>
          <w:rFonts w:cstheme="minorHAnsi"/>
          <w:color w:val="auto"/>
          <w:sz w:val="24"/>
          <w:szCs w:val="24"/>
        </w:rPr>
        <w:t xml:space="preserve"> decision on the </w:t>
      </w:r>
      <w:hyperlink r:id="rId15" w:history="1">
        <w:r w:rsidRPr="00DD3EC6">
          <w:rPr>
            <w:rStyle w:val="Hyperlink"/>
            <w:rFonts w:cstheme="minorHAnsi"/>
            <w:color w:val="auto"/>
            <w:sz w:val="24"/>
            <w:szCs w:val="24"/>
            <w:u w:val="none"/>
          </w:rPr>
          <w:t>statutory consultation</w:t>
        </w:r>
      </w:hyperlink>
      <w:r w:rsidRPr="00DD3EC6">
        <w:rPr>
          <w:rFonts w:cstheme="minorHAnsi"/>
          <w:color w:val="auto"/>
          <w:sz w:val="24"/>
          <w:szCs w:val="24"/>
        </w:rPr>
        <w:t xml:space="preserve"> </w:t>
      </w:r>
      <w:r w:rsidR="00E04D3C">
        <w:rPr>
          <w:rFonts w:cstheme="minorHAnsi"/>
          <w:color w:val="auto"/>
          <w:sz w:val="24"/>
          <w:szCs w:val="24"/>
        </w:rPr>
        <w:t>it</w:t>
      </w:r>
      <w:r w:rsidRPr="00DD3EC6">
        <w:rPr>
          <w:rFonts w:cstheme="minorHAnsi"/>
          <w:color w:val="auto"/>
          <w:sz w:val="24"/>
          <w:szCs w:val="24"/>
        </w:rPr>
        <w:t xml:space="preserve"> issued in January. In the interim the proposed changes</w:t>
      </w:r>
      <w:r>
        <w:rPr>
          <w:rFonts w:cstheme="minorHAnsi"/>
          <w:color w:val="auto"/>
          <w:sz w:val="24"/>
          <w:szCs w:val="24"/>
        </w:rPr>
        <w:t xml:space="preserve"> will be kept</w:t>
      </w:r>
      <w:r w:rsidRPr="00DD3EC6">
        <w:rPr>
          <w:rFonts w:cstheme="minorHAnsi"/>
          <w:color w:val="auto"/>
          <w:sz w:val="24"/>
          <w:szCs w:val="24"/>
        </w:rPr>
        <w:t xml:space="preserve"> under review and </w:t>
      </w:r>
      <w:r w:rsidR="00E04D3C">
        <w:rPr>
          <w:rFonts w:cstheme="minorHAnsi"/>
          <w:color w:val="auto"/>
          <w:sz w:val="24"/>
          <w:szCs w:val="24"/>
        </w:rPr>
        <w:t xml:space="preserve">the </w:t>
      </w:r>
      <w:proofErr w:type="gramStart"/>
      <w:r w:rsidR="00E04D3C">
        <w:rPr>
          <w:rFonts w:cstheme="minorHAnsi"/>
          <w:color w:val="auto"/>
          <w:sz w:val="24"/>
          <w:szCs w:val="24"/>
        </w:rPr>
        <w:t xml:space="preserve">Authority </w:t>
      </w:r>
      <w:r w:rsidRPr="00DD3EC6">
        <w:rPr>
          <w:rFonts w:cstheme="minorHAnsi"/>
          <w:color w:val="auto"/>
          <w:sz w:val="24"/>
          <w:szCs w:val="24"/>
        </w:rPr>
        <w:t xml:space="preserve"> also</w:t>
      </w:r>
      <w:proofErr w:type="gramEnd"/>
      <w:r w:rsidRPr="00DD3EC6">
        <w:rPr>
          <w:rFonts w:cstheme="minorHAnsi"/>
          <w:color w:val="auto"/>
          <w:sz w:val="24"/>
          <w:szCs w:val="24"/>
        </w:rPr>
        <w:t xml:space="preserve"> expect</w:t>
      </w:r>
      <w:r w:rsidR="00E04D3C">
        <w:rPr>
          <w:rFonts w:cstheme="minorHAnsi"/>
          <w:color w:val="auto"/>
          <w:sz w:val="24"/>
          <w:szCs w:val="24"/>
        </w:rPr>
        <w:t>s</w:t>
      </w:r>
      <w:r w:rsidRPr="00DD3EC6">
        <w:rPr>
          <w:rFonts w:cstheme="minorHAnsi"/>
          <w:color w:val="auto"/>
          <w:sz w:val="24"/>
          <w:szCs w:val="24"/>
        </w:rPr>
        <w:t xml:space="preserve"> Code Administrators and code parties to keep no deal code changes under review to ensure they are fit for purpose.</w:t>
      </w:r>
    </w:p>
    <w:p w14:paraId="3E2659E6" w14:textId="7CE6E25F" w:rsidR="00DD3EC6" w:rsidRPr="00DD3EC6" w:rsidRDefault="00DD3EC6" w:rsidP="00DD3EC6">
      <w:pPr>
        <w:pStyle w:val="BodyText"/>
        <w:ind w:firstLine="426"/>
        <w:rPr>
          <w:rFonts w:cstheme="minorHAnsi"/>
          <w:b/>
          <w:color w:val="auto"/>
          <w:sz w:val="24"/>
          <w:szCs w:val="24"/>
        </w:rPr>
      </w:pPr>
      <w:r w:rsidRPr="00DD3EC6">
        <w:rPr>
          <w:rFonts w:cstheme="minorHAnsi"/>
          <w:b/>
          <w:color w:val="auto"/>
          <w:sz w:val="24"/>
          <w:szCs w:val="24"/>
        </w:rPr>
        <w:t xml:space="preserve">Licensing Review </w:t>
      </w:r>
    </w:p>
    <w:p w14:paraId="29BBB2B1" w14:textId="66BFFEFE" w:rsidR="00DD3EC6" w:rsidRDefault="00DD3EC6" w:rsidP="00F818A6">
      <w:pPr>
        <w:pStyle w:val="BodyText"/>
        <w:numPr>
          <w:ilvl w:val="0"/>
          <w:numId w:val="48"/>
        </w:numPr>
        <w:ind w:hanging="644"/>
        <w:rPr>
          <w:rFonts w:cstheme="minorHAnsi"/>
          <w:color w:val="auto"/>
          <w:sz w:val="24"/>
          <w:szCs w:val="24"/>
        </w:rPr>
      </w:pPr>
      <w:r w:rsidRPr="00DD3EC6">
        <w:rPr>
          <w:rFonts w:cstheme="minorHAnsi"/>
          <w:color w:val="auto"/>
          <w:sz w:val="24"/>
          <w:szCs w:val="24"/>
        </w:rPr>
        <w:t>NH confirmed that Ofgem have made a policy decision on new licensing requirements for suppliers</w:t>
      </w:r>
      <w:r>
        <w:rPr>
          <w:rFonts w:cstheme="minorHAnsi"/>
          <w:color w:val="auto"/>
          <w:sz w:val="24"/>
          <w:szCs w:val="24"/>
        </w:rPr>
        <w:t xml:space="preserve">. </w:t>
      </w:r>
      <w:r w:rsidRPr="00DD3EC6">
        <w:rPr>
          <w:rFonts w:cstheme="minorHAnsi"/>
          <w:color w:val="auto"/>
          <w:sz w:val="24"/>
          <w:szCs w:val="24"/>
        </w:rPr>
        <w:t xml:space="preserve"> To implement the new regime, we are consulting on new application regulations / forms and a draft guidance document. We have also proposed that the new ‘fit and proper’ disclosure requirements should be equally applicable to all types of licence application</w:t>
      </w:r>
      <w:r>
        <w:rPr>
          <w:rFonts w:cstheme="minorHAnsi"/>
          <w:color w:val="auto"/>
          <w:sz w:val="24"/>
          <w:szCs w:val="24"/>
        </w:rPr>
        <w:t xml:space="preserve">. </w:t>
      </w:r>
    </w:p>
    <w:p w14:paraId="6EA650B4" w14:textId="23DB2DD3" w:rsidR="00DD3EC6" w:rsidRDefault="00DD3EC6" w:rsidP="00DD3EC6">
      <w:pPr>
        <w:pStyle w:val="BodyText"/>
        <w:ind w:firstLine="567"/>
        <w:rPr>
          <w:rFonts w:cstheme="minorHAnsi"/>
          <w:b/>
          <w:color w:val="auto"/>
          <w:sz w:val="24"/>
          <w:szCs w:val="24"/>
        </w:rPr>
      </w:pPr>
      <w:r w:rsidRPr="00DD3EC6">
        <w:rPr>
          <w:rFonts w:cstheme="minorHAnsi"/>
          <w:b/>
          <w:color w:val="auto"/>
          <w:sz w:val="24"/>
          <w:szCs w:val="24"/>
        </w:rPr>
        <w:t xml:space="preserve">Energy Code Review </w:t>
      </w:r>
    </w:p>
    <w:p w14:paraId="2A79B59F" w14:textId="18E2D56F" w:rsidR="00DD3EC6" w:rsidRPr="00DD3EC6" w:rsidRDefault="00DD3EC6" w:rsidP="00DD3EC6">
      <w:pPr>
        <w:pStyle w:val="BodyText"/>
        <w:numPr>
          <w:ilvl w:val="0"/>
          <w:numId w:val="48"/>
        </w:numPr>
        <w:ind w:hanging="644"/>
        <w:rPr>
          <w:b/>
          <w:color w:val="auto"/>
          <w:sz w:val="24"/>
          <w:szCs w:val="24"/>
        </w:rPr>
      </w:pPr>
      <w:r w:rsidRPr="00DD3EC6">
        <w:rPr>
          <w:rFonts w:cstheme="minorHAnsi"/>
          <w:color w:val="auto"/>
          <w:sz w:val="24"/>
          <w:szCs w:val="24"/>
        </w:rPr>
        <w:t>NH stated that the</w:t>
      </w:r>
      <w:r w:rsidRPr="00DD3EC6">
        <w:rPr>
          <w:color w:val="auto"/>
          <w:sz w:val="24"/>
          <w:szCs w:val="24"/>
        </w:rPr>
        <w:t xml:space="preserve"> Energy Code Review consultation </w:t>
      </w:r>
      <w:r w:rsidR="00E04D3C">
        <w:rPr>
          <w:color w:val="auto"/>
          <w:sz w:val="24"/>
          <w:szCs w:val="24"/>
        </w:rPr>
        <w:t xml:space="preserve">that </w:t>
      </w:r>
      <w:r w:rsidRPr="00DD3EC6">
        <w:rPr>
          <w:color w:val="auto"/>
          <w:sz w:val="24"/>
          <w:szCs w:val="24"/>
        </w:rPr>
        <w:t xml:space="preserve">was due to be published in May will now be published in the summer.  </w:t>
      </w:r>
    </w:p>
    <w:p w14:paraId="616BF913" w14:textId="6B4D1209" w:rsidR="00DD3EC6" w:rsidRDefault="00DD3EC6" w:rsidP="00DD3EC6">
      <w:pPr>
        <w:pStyle w:val="BodyText"/>
        <w:ind w:left="644"/>
        <w:rPr>
          <w:rFonts w:cstheme="minorHAnsi"/>
          <w:b/>
          <w:color w:val="auto"/>
          <w:sz w:val="24"/>
          <w:szCs w:val="24"/>
        </w:rPr>
      </w:pPr>
      <w:r w:rsidRPr="00DD3EC6">
        <w:rPr>
          <w:rFonts w:cstheme="minorHAnsi"/>
          <w:b/>
          <w:color w:val="auto"/>
          <w:sz w:val="24"/>
          <w:szCs w:val="24"/>
        </w:rPr>
        <w:t xml:space="preserve">Call for evidence on ESO performance over the 2018-2019 regulatory period </w:t>
      </w:r>
    </w:p>
    <w:p w14:paraId="06B9C5BB" w14:textId="071878C1" w:rsidR="00E11C9D" w:rsidRPr="00E11C9D" w:rsidRDefault="00E11C9D" w:rsidP="00E11C9D">
      <w:pPr>
        <w:pStyle w:val="BodyText"/>
        <w:numPr>
          <w:ilvl w:val="0"/>
          <w:numId w:val="48"/>
        </w:numPr>
        <w:ind w:hanging="644"/>
        <w:rPr>
          <w:color w:val="auto"/>
          <w:sz w:val="24"/>
          <w:szCs w:val="24"/>
        </w:rPr>
      </w:pPr>
      <w:r>
        <w:rPr>
          <w:rFonts w:cstheme="minorHAnsi"/>
          <w:color w:val="auto"/>
          <w:sz w:val="24"/>
          <w:szCs w:val="24"/>
        </w:rPr>
        <w:t xml:space="preserve">RH advised within Ofgem’s newsletter a call for evidence on the ESO’s performance was requested. Further details can be found via the following link: </w:t>
      </w:r>
    </w:p>
    <w:p w14:paraId="50DD26A8" w14:textId="38D9B88C" w:rsidR="00E11C9D" w:rsidRPr="00E004F4" w:rsidRDefault="002371B2" w:rsidP="00E11C9D">
      <w:pPr>
        <w:pStyle w:val="BodyText"/>
        <w:ind w:left="644"/>
        <w:rPr>
          <w:rFonts w:cstheme="minorHAnsi"/>
          <w:color w:val="auto"/>
          <w:sz w:val="24"/>
          <w:szCs w:val="24"/>
        </w:rPr>
      </w:pPr>
      <w:hyperlink r:id="rId16" w:history="1">
        <w:r w:rsidR="00E004F4" w:rsidRPr="00E004F4">
          <w:rPr>
            <w:rStyle w:val="Hyperlink"/>
            <w:sz w:val="24"/>
            <w:szCs w:val="24"/>
          </w:rPr>
          <w:t>https://www.ofgem.gov.uk/publications-and-updates/call-evidence-eso-performance-over-2018-19-regulatory-period</w:t>
        </w:r>
      </w:hyperlink>
    </w:p>
    <w:p w14:paraId="538D8A62" w14:textId="0AE48B5E" w:rsidR="00E11C9D" w:rsidRDefault="00E11C9D" w:rsidP="00E11C9D">
      <w:pPr>
        <w:pStyle w:val="BodyText"/>
        <w:ind w:left="644"/>
        <w:rPr>
          <w:rFonts w:cstheme="minorHAnsi"/>
          <w:b/>
          <w:color w:val="auto"/>
          <w:sz w:val="24"/>
          <w:szCs w:val="24"/>
        </w:rPr>
      </w:pPr>
      <w:r w:rsidRPr="00E11C9D">
        <w:rPr>
          <w:rFonts w:cstheme="minorHAnsi"/>
          <w:b/>
          <w:color w:val="auto"/>
          <w:sz w:val="24"/>
          <w:szCs w:val="24"/>
        </w:rPr>
        <w:t xml:space="preserve">Recommendations section in proposal form </w:t>
      </w:r>
    </w:p>
    <w:p w14:paraId="7CC34E77" w14:textId="247F1ABD" w:rsidR="00E11C9D" w:rsidRPr="00E004F4" w:rsidRDefault="00E11C9D" w:rsidP="00E11C9D">
      <w:pPr>
        <w:pStyle w:val="BodyText"/>
        <w:numPr>
          <w:ilvl w:val="0"/>
          <w:numId w:val="48"/>
        </w:numPr>
        <w:ind w:hanging="644"/>
        <w:rPr>
          <w:b/>
          <w:color w:val="auto"/>
          <w:sz w:val="24"/>
          <w:szCs w:val="24"/>
        </w:rPr>
      </w:pPr>
      <w:r>
        <w:rPr>
          <w:rFonts w:cstheme="minorHAnsi"/>
          <w:color w:val="auto"/>
          <w:sz w:val="24"/>
          <w:szCs w:val="24"/>
        </w:rPr>
        <w:t xml:space="preserve">RH advised discussions </w:t>
      </w:r>
      <w:proofErr w:type="gramStart"/>
      <w:r>
        <w:rPr>
          <w:rFonts w:cstheme="minorHAnsi"/>
          <w:color w:val="auto"/>
          <w:sz w:val="24"/>
          <w:szCs w:val="24"/>
        </w:rPr>
        <w:t>have</w:t>
      </w:r>
      <w:proofErr w:type="gramEnd"/>
      <w:r>
        <w:rPr>
          <w:rFonts w:cstheme="minorHAnsi"/>
          <w:color w:val="auto"/>
          <w:sz w:val="24"/>
          <w:szCs w:val="24"/>
        </w:rPr>
        <w:t xml:space="preserve"> been held with GG </w:t>
      </w:r>
      <w:r w:rsidR="008E2E32">
        <w:rPr>
          <w:rFonts w:cstheme="minorHAnsi"/>
          <w:color w:val="auto"/>
          <w:sz w:val="24"/>
          <w:szCs w:val="24"/>
        </w:rPr>
        <w:t xml:space="preserve">regarding the recommendations section within the CUSC Modification proposal form.  GG advised that this section hasn’t previously been used before in proposals.  RH stated that the Modification proposal form is a standard CACoP template and would need to be raised at the next CACoP meeting for further discussion. RH and RM took an action to discuss this at the next CACoP meeting and present back at the May Panel meeting. </w:t>
      </w:r>
    </w:p>
    <w:p w14:paraId="3B317836" w14:textId="50957FC2" w:rsidR="00E004F4" w:rsidRPr="00E004F4" w:rsidRDefault="00E004F4" w:rsidP="00E004F4">
      <w:pPr>
        <w:pStyle w:val="BodyText"/>
        <w:ind w:left="644"/>
        <w:rPr>
          <w:rFonts w:cstheme="minorHAnsi"/>
          <w:b/>
          <w:color w:val="auto"/>
          <w:sz w:val="24"/>
          <w:szCs w:val="24"/>
        </w:rPr>
      </w:pPr>
      <w:r w:rsidRPr="00E004F4">
        <w:rPr>
          <w:rFonts w:cstheme="minorHAnsi"/>
          <w:b/>
          <w:color w:val="auto"/>
          <w:sz w:val="24"/>
          <w:szCs w:val="24"/>
        </w:rPr>
        <w:t xml:space="preserve">Plan on a Page </w:t>
      </w:r>
    </w:p>
    <w:p w14:paraId="29956FC3" w14:textId="6AB296DC" w:rsidR="00E004F4" w:rsidRPr="00E004F4" w:rsidRDefault="00E004F4" w:rsidP="00E004F4">
      <w:pPr>
        <w:pStyle w:val="BodyText"/>
        <w:numPr>
          <w:ilvl w:val="0"/>
          <w:numId w:val="48"/>
        </w:numPr>
        <w:ind w:hanging="644"/>
        <w:rPr>
          <w:rFonts w:cstheme="minorHAnsi"/>
          <w:b/>
          <w:color w:val="auto"/>
          <w:sz w:val="24"/>
          <w:szCs w:val="24"/>
        </w:rPr>
      </w:pPr>
      <w:r w:rsidRPr="00E004F4">
        <w:rPr>
          <w:color w:val="auto"/>
          <w:sz w:val="24"/>
          <w:szCs w:val="24"/>
        </w:rPr>
        <w:t>JH from National Grid Electricity System Operator presented the plan on a page.</w:t>
      </w:r>
      <w:r w:rsidRPr="00E004F4">
        <w:rPr>
          <w:rFonts w:cstheme="minorHAnsi"/>
          <w:color w:val="auto"/>
          <w:sz w:val="24"/>
          <w:szCs w:val="24"/>
        </w:rPr>
        <w:t xml:space="preserve">  JH advised the Panel</w:t>
      </w:r>
      <w:r>
        <w:rPr>
          <w:rFonts w:cstheme="minorHAnsi"/>
          <w:color w:val="auto"/>
          <w:sz w:val="24"/>
          <w:szCs w:val="24"/>
        </w:rPr>
        <w:t>, following feedback</w:t>
      </w:r>
      <w:r w:rsidRPr="00E004F4">
        <w:rPr>
          <w:rFonts w:cstheme="minorHAnsi"/>
          <w:color w:val="auto"/>
          <w:sz w:val="24"/>
          <w:szCs w:val="24"/>
        </w:rPr>
        <w:t xml:space="preserve"> a more linear approach has been taken with this</w:t>
      </w:r>
      <w:r>
        <w:rPr>
          <w:rFonts w:cstheme="minorHAnsi"/>
          <w:color w:val="auto"/>
          <w:sz w:val="24"/>
          <w:szCs w:val="24"/>
        </w:rPr>
        <w:t xml:space="preserve"> version of the plan on a page.  The Panel confirmed they are happy with the revised plan.</w:t>
      </w:r>
    </w:p>
    <w:p w14:paraId="1EC5B343" w14:textId="1A0E49CA" w:rsidR="00E004F4" w:rsidRPr="00E004F4" w:rsidRDefault="00E004F4" w:rsidP="00E004F4">
      <w:pPr>
        <w:pStyle w:val="BodyText"/>
        <w:numPr>
          <w:ilvl w:val="0"/>
          <w:numId w:val="48"/>
        </w:numPr>
        <w:ind w:hanging="644"/>
        <w:rPr>
          <w:rFonts w:cstheme="minorHAnsi"/>
          <w:color w:val="auto"/>
          <w:sz w:val="24"/>
          <w:szCs w:val="24"/>
        </w:rPr>
      </w:pPr>
      <w:r w:rsidRPr="00E004F4">
        <w:rPr>
          <w:rFonts w:cstheme="minorHAnsi"/>
          <w:color w:val="auto"/>
          <w:sz w:val="24"/>
          <w:szCs w:val="24"/>
        </w:rPr>
        <w:t xml:space="preserve">Panel members questioned what the difference between the plan on a page and Modification Tracker was.  RH advised that the plan on a page is a Panel tool and the Modification tracker is a generic Industry tool.  RM confirmed that the overall aim is to merge both documents together, </w:t>
      </w:r>
      <w:r>
        <w:rPr>
          <w:rFonts w:cstheme="minorHAnsi"/>
          <w:color w:val="auto"/>
          <w:sz w:val="24"/>
          <w:szCs w:val="24"/>
        </w:rPr>
        <w:t xml:space="preserve">however the documents will be published separately in the interim. </w:t>
      </w:r>
    </w:p>
    <w:p w14:paraId="2DAB1712" w14:textId="4C05CD08" w:rsidR="008E2E32" w:rsidRDefault="008E2E32" w:rsidP="008E2E32">
      <w:pPr>
        <w:pStyle w:val="BodyText"/>
        <w:ind w:left="644"/>
        <w:rPr>
          <w:rFonts w:cstheme="minorHAnsi"/>
          <w:b/>
          <w:color w:val="auto"/>
          <w:sz w:val="24"/>
          <w:szCs w:val="24"/>
        </w:rPr>
      </w:pPr>
      <w:r w:rsidRPr="008E2E32">
        <w:rPr>
          <w:rFonts w:cstheme="minorHAnsi"/>
          <w:b/>
          <w:color w:val="auto"/>
          <w:sz w:val="24"/>
          <w:szCs w:val="24"/>
        </w:rPr>
        <w:t xml:space="preserve">CUSC Panel Minutes </w:t>
      </w:r>
    </w:p>
    <w:p w14:paraId="15977C9B" w14:textId="6F3F97A8" w:rsidR="008E2E32" w:rsidRDefault="008E2E32" w:rsidP="008E2E32">
      <w:pPr>
        <w:pStyle w:val="BodyText"/>
        <w:numPr>
          <w:ilvl w:val="0"/>
          <w:numId w:val="48"/>
        </w:numPr>
        <w:ind w:hanging="644"/>
        <w:rPr>
          <w:color w:val="auto"/>
          <w:sz w:val="24"/>
          <w:szCs w:val="24"/>
        </w:rPr>
      </w:pPr>
      <w:r w:rsidRPr="008E2E32">
        <w:rPr>
          <w:color w:val="auto"/>
          <w:sz w:val="24"/>
          <w:szCs w:val="24"/>
        </w:rPr>
        <w:t xml:space="preserve">The Panel discussed </w:t>
      </w:r>
      <w:r>
        <w:rPr>
          <w:color w:val="auto"/>
          <w:sz w:val="24"/>
          <w:szCs w:val="24"/>
        </w:rPr>
        <w:t>the length and detail of P</w:t>
      </w:r>
      <w:r w:rsidR="00E004F4">
        <w:rPr>
          <w:color w:val="auto"/>
          <w:sz w:val="24"/>
          <w:szCs w:val="24"/>
        </w:rPr>
        <w:t xml:space="preserve">anel minutes.  RH suggested that going forward the minutes capture the main detail of Panel discussions.  The Panel agreed to trial the minutes in a lighter format. </w:t>
      </w:r>
    </w:p>
    <w:p w14:paraId="75A9F20D" w14:textId="7995028C" w:rsidR="00E004F4" w:rsidRDefault="00E004F4" w:rsidP="00E004F4">
      <w:pPr>
        <w:pStyle w:val="BodyText"/>
        <w:ind w:left="644"/>
        <w:rPr>
          <w:color w:val="auto"/>
          <w:sz w:val="24"/>
          <w:szCs w:val="24"/>
        </w:rPr>
      </w:pPr>
    </w:p>
    <w:p w14:paraId="648FB91B" w14:textId="3C30C998" w:rsidR="00E004F4" w:rsidRPr="00E004F4" w:rsidRDefault="00E004F4" w:rsidP="00E004F4">
      <w:pPr>
        <w:pStyle w:val="BodyText"/>
        <w:ind w:left="644"/>
        <w:rPr>
          <w:b/>
          <w:color w:val="auto"/>
          <w:sz w:val="24"/>
          <w:szCs w:val="24"/>
        </w:rPr>
      </w:pPr>
      <w:r w:rsidRPr="00E004F4">
        <w:rPr>
          <w:b/>
          <w:color w:val="auto"/>
          <w:sz w:val="24"/>
          <w:szCs w:val="24"/>
        </w:rPr>
        <w:t xml:space="preserve">The next CUSC Panel meeting will be held on Friday 31 May 2019 at Faraday House, Warwick. </w:t>
      </w:r>
    </w:p>
    <w:p w14:paraId="2D94543A" w14:textId="77777777" w:rsidR="00513A47" w:rsidRDefault="00513A47" w:rsidP="00513A47">
      <w:pPr>
        <w:pStyle w:val="BodyText"/>
        <w:ind w:left="709"/>
        <w:rPr>
          <w:b/>
          <w:color w:val="auto"/>
          <w:sz w:val="24"/>
          <w:szCs w:val="24"/>
        </w:rPr>
      </w:pPr>
    </w:p>
    <w:p w14:paraId="6837E2C1" w14:textId="77777777" w:rsidR="00513A47" w:rsidRPr="00513A47" w:rsidRDefault="00513A47" w:rsidP="00513A47">
      <w:pPr>
        <w:pStyle w:val="BodyText"/>
      </w:pPr>
    </w:p>
    <w:p w14:paraId="42D8E5DB" w14:textId="52F9644D" w:rsidR="00513A47" w:rsidRPr="00B03A80" w:rsidRDefault="00513A47" w:rsidP="00513A47">
      <w:pPr>
        <w:pStyle w:val="BodyText"/>
        <w:ind w:left="709"/>
        <w:rPr>
          <w:b/>
          <w:color w:val="auto"/>
          <w:sz w:val="24"/>
          <w:szCs w:val="24"/>
        </w:rPr>
      </w:pPr>
    </w:p>
    <w:p w14:paraId="252E5A6A" w14:textId="04EEA9EC" w:rsidR="00AA3692" w:rsidRPr="00D25D7A" w:rsidRDefault="00AA3692" w:rsidP="007F3152">
      <w:pPr>
        <w:pStyle w:val="BodyText"/>
      </w:pPr>
    </w:p>
    <w:sectPr w:rsidR="00AA3692" w:rsidRPr="00D25D7A" w:rsidSect="00944F57">
      <w:headerReference w:type="default" r:id="rId17"/>
      <w:footerReference w:type="default" r:id="rId18"/>
      <w:headerReference w:type="first" r:id="rId19"/>
      <w:footerReference w:type="first" r:id="rId20"/>
      <w:pgSz w:w="11906" w:h="16838" w:code="9"/>
      <w:pgMar w:top="1588" w:right="709" w:bottom="1531" w:left="85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AD1F0" w14:textId="77777777" w:rsidR="0081756A" w:rsidRDefault="0081756A" w:rsidP="00A62BFF">
      <w:pPr>
        <w:spacing w:after="0"/>
      </w:pPr>
      <w:r>
        <w:separator/>
      </w:r>
    </w:p>
  </w:endnote>
  <w:endnote w:type="continuationSeparator" w:id="0">
    <w:p w14:paraId="4B669DF0" w14:textId="77777777" w:rsidR="0081756A" w:rsidRDefault="0081756A" w:rsidP="00A62B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668"/>
      <w:gridCol w:w="1678"/>
    </w:tblGrid>
    <w:tr w:rsidR="00E004F4" w14:paraId="61CF2BAD" w14:textId="77777777" w:rsidTr="00B26D29">
      <w:tc>
        <w:tcPr>
          <w:tcW w:w="8789" w:type="dxa"/>
          <w:vAlign w:val="bottom"/>
        </w:tcPr>
        <w:p w14:paraId="6800D2CC" w14:textId="77777777" w:rsidR="00E004F4" w:rsidRDefault="00E004F4" w:rsidP="00DD2F95">
          <w:pPr>
            <w:pStyle w:val="Footer"/>
          </w:pPr>
        </w:p>
      </w:tc>
      <w:tc>
        <w:tcPr>
          <w:tcW w:w="1699" w:type="dxa"/>
          <w:vAlign w:val="bottom"/>
        </w:tcPr>
        <w:p w14:paraId="02A3D280" w14:textId="3502184D" w:rsidR="00E004F4" w:rsidRDefault="00E004F4" w:rsidP="00B17C6A">
          <w:pPr>
            <w:pStyle w:val="Footer"/>
            <w:jc w:val="right"/>
          </w:pPr>
          <w:r>
            <w:rPr>
              <w:noProof w:val="0"/>
            </w:rPr>
            <w:fldChar w:fldCharType="begin"/>
          </w:r>
          <w:r>
            <w:instrText xml:space="preserve"> PAGE   \* MERGEFORMAT </w:instrText>
          </w:r>
          <w:r>
            <w:rPr>
              <w:noProof w:val="0"/>
            </w:rPr>
            <w:fldChar w:fldCharType="separate"/>
          </w:r>
          <w:r w:rsidR="00E85B3B">
            <w:t>7</w:t>
          </w:r>
          <w:r>
            <w:fldChar w:fldCharType="end"/>
          </w:r>
        </w:p>
      </w:tc>
    </w:tr>
  </w:tbl>
  <w:p w14:paraId="63CB6803" w14:textId="77777777" w:rsidR="00E004F4" w:rsidRDefault="00E004F4"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668"/>
      <w:gridCol w:w="1678"/>
    </w:tblGrid>
    <w:tr w:rsidR="00E004F4" w14:paraId="7BE4777F" w14:textId="77777777" w:rsidTr="00B17C6A">
      <w:tc>
        <w:tcPr>
          <w:tcW w:w="8789" w:type="dxa"/>
          <w:vAlign w:val="bottom"/>
        </w:tcPr>
        <w:p w14:paraId="3F4A6613" w14:textId="77777777" w:rsidR="00E004F4" w:rsidRDefault="00E004F4" w:rsidP="0029281D">
          <w:pPr>
            <w:pStyle w:val="Dateofpapers"/>
          </w:pPr>
          <w:r>
            <w:t xml:space="preserve"> </w:t>
          </w:r>
        </w:p>
      </w:tc>
      <w:tc>
        <w:tcPr>
          <w:tcW w:w="1699" w:type="dxa"/>
          <w:vAlign w:val="bottom"/>
        </w:tcPr>
        <w:p w14:paraId="243AB953" w14:textId="6CF86500" w:rsidR="00E004F4" w:rsidRDefault="00E004F4" w:rsidP="00B03EE4">
          <w:pPr>
            <w:pStyle w:val="Footer"/>
            <w:jc w:val="right"/>
          </w:pPr>
          <w:r>
            <w:rPr>
              <w:noProof w:val="0"/>
            </w:rPr>
            <w:fldChar w:fldCharType="begin"/>
          </w:r>
          <w:r>
            <w:instrText xml:space="preserve"> PAGE   \* MERGEFORMAT </w:instrText>
          </w:r>
          <w:r>
            <w:rPr>
              <w:noProof w:val="0"/>
            </w:rPr>
            <w:fldChar w:fldCharType="separate"/>
          </w:r>
          <w:r w:rsidR="00E85B3B">
            <w:t>1</w:t>
          </w:r>
          <w:r>
            <w:fldChar w:fldCharType="end"/>
          </w:r>
        </w:p>
      </w:tc>
    </w:tr>
  </w:tbl>
  <w:p w14:paraId="06C934E2" w14:textId="77777777" w:rsidR="00E004F4" w:rsidRDefault="00E0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DA4C7" w14:textId="77777777" w:rsidR="0081756A" w:rsidRDefault="0081756A" w:rsidP="00A62BFF">
      <w:pPr>
        <w:spacing w:after="0"/>
      </w:pPr>
      <w:r>
        <w:separator/>
      </w:r>
    </w:p>
  </w:footnote>
  <w:footnote w:type="continuationSeparator" w:id="0">
    <w:p w14:paraId="0E74A668" w14:textId="77777777" w:rsidR="0081756A" w:rsidRDefault="0081756A" w:rsidP="00A62B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ACC1B" w14:textId="77777777" w:rsidR="00E004F4" w:rsidRDefault="00E004F4" w:rsidP="00D256C4">
    <w:pPr>
      <w:pStyle w:val="Header"/>
    </w:pPr>
    <w:r w:rsidRPr="00D335F9">
      <w:rPr>
        <w:lang w:eastAsia="en-GB"/>
      </w:rPr>
      <w:drawing>
        <wp:anchor distT="0" distB="0" distL="114300" distR="114300" simplePos="0" relativeHeight="251726844" behindDoc="0" locked="1" layoutInCell="1" allowOverlap="1" wp14:anchorId="2970E119" wp14:editId="6A784BA7">
          <wp:simplePos x="0" y="0"/>
          <wp:positionH relativeFrom="column">
            <wp:posOffset>0</wp:posOffset>
          </wp:positionH>
          <wp:positionV relativeFrom="page">
            <wp:posOffset>234315</wp:posOffset>
          </wp:positionV>
          <wp:extent cx="2051685" cy="305435"/>
          <wp:effectExtent l="0" t="0" r="5715" b="0"/>
          <wp:wrapNone/>
          <wp:docPr id="18"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9EF9" w14:textId="462F4239" w:rsidR="00E004F4" w:rsidRPr="00A6517C" w:rsidRDefault="00E004F4" w:rsidP="00D256C4">
    <w:pPr>
      <w:pStyle w:val="Header"/>
    </w:pPr>
    <w:r>
      <w:rPr>
        <w:lang w:eastAsia="en-GB"/>
      </w:rPr>
      <w:drawing>
        <wp:anchor distT="0" distB="0" distL="114300" distR="114300" simplePos="0" relativeHeight="251728894" behindDoc="0" locked="0" layoutInCell="1" allowOverlap="1" wp14:anchorId="618DE22D" wp14:editId="5367E53D">
          <wp:simplePos x="0" y="0"/>
          <wp:positionH relativeFrom="page">
            <wp:align>left</wp:align>
          </wp:positionH>
          <wp:positionV relativeFrom="paragraph">
            <wp:posOffset>-355600</wp:posOffset>
          </wp:positionV>
          <wp:extent cx="4889500" cy="1327017"/>
          <wp:effectExtent l="0" t="0" r="6350" b="6985"/>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4889500" cy="1327017"/>
                  </a:xfrm>
                  <a:prstGeom prst="rect">
                    <a:avLst/>
                  </a:prstGeom>
                </pic:spPr>
              </pic:pic>
            </a:graphicData>
          </a:graphic>
          <wp14:sizeRelH relativeFrom="margin">
            <wp14:pctWidth>0</wp14:pctWidth>
          </wp14:sizeRelH>
          <wp14:sizeRelV relativeFrom="margin">
            <wp14:pctHeight>0</wp14:pctHeight>
          </wp14:sizeRelV>
        </wp:anchor>
      </w:drawing>
    </w:r>
    <w:r w:rsidRPr="00D335F9">
      <w:rPr>
        <w:lang w:eastAsia="en-GB"/>
      </w:rPr>
      <w:drawing>
        <wp:anchor distT="0" distB="0" distL="114300" distR="114300" simplePos="0" relativeHeight="251729919" behindDoc="0" locked="1" layoutInCell="1" allowOverlap="1" wp14:anchorId="23FB4220" wp14:editId="79249426">
          <wp:simplePos x="0" y="0"/>
          <wp:positionH relativeFrom="column">
            <wp:posOffset>-635</wp:posOffset>
          </wp:positionH>
          <wp:positionV relativeFrom="page">
            <wp:posOffset>241935</wp:posOffset>
          </wp:positionV>
          <wp:extent cx="2051685" cy="305435"/>
          <wp:effectExtent l="0" t="0" r="5715" b="0"/>
          <wp:wrapNone/>
          <wp:docPr id="19"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3"/>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r>
      <w:rPr>
        <w:lang w:eastAsia="en-GB"/>
      </w:rPr>
      <w:drawing>
        <wp:anchor distT="0" distB="215900" distL="114300" distR="114300" simplePos="0" relativeHeight="251727869" behindDoc="1" locked="1" layoutInCell="1" allowOverlap="1" wp14:anchorId="0B545D6F" wp14:editId="44BF0865">
          <wp:simplePos x="0" y="0"/>
          <wp:positionH relativeFrom="page">
            <wp:align>left</wp:align>
          </wp:positionH>
          <wp:positionV relativeFrom="page">
            <wp:align>top</wp:align>
          </wp:positionV>
          <wp:extent cx="7555865" cy="2758440"/>
          <wp:effectExtent l="0" t="0" r="6985" b="3810"/>
          <wp:wrapTopAndBottom/>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ackground-03.png"/>
                  <pic:cNvPicPr preferRelativeResize="0"/>
                </pic:nvPicPr>
                <pic:blipFill rotWithShape="1">
                  <a:blip r:embed="rId4"/>
                  <a:srcRect b="74193"/>
                  <a:stretch/>
                </pic:blipFill>
                <pic:spPr bwMode="auto">
                  <a:xfrm>
                    <a:off x="0" y="0"/>
                    <a:ext cx="7556400" cy="27591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080D193"/>
    <w:multiLevelType w:val="hybridMultilevel"/>
    <w:tmpl w:val="9E5443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1"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 w15:restartNumberingAfterBreak="0">
    <w:nsid w:val="04B674A5"/>
    <w:multiLevelType w:val="hybridMultilevel"/>
    <w:tmpl w:val="AD80B528"/>
    <w:lvl w:ilvl="0" w:tplc="4E8CBD24">
      <w:start w:val="4612"/>
      <w:numFmt w:val="decimal"/>
      <w:lvlText w:val="%1."/>
      <w:lvlJc w:val="left"/>
      <w:pPr>
        <w:ind w:left="-556" w:hanging="360"/>
      </w:pPr>
      <w:rPr>
        <w:rFonts w:ascii="Arial" w:hAnsi="Arial" w:cs="Arial" w:hint="default"/>
        <w:b w:val="0"/>
        <w:sz w:val="22"/>
        <w:szCs w:val="22"/>
      </w:rPr>
    </w:lvl>
    <w:lvl w:ilvl="1" w:tplc="08090019" w:tentative="1">
      <w:start w:val="1"/>
      <w:numFmt w:val="lowerLetter"/>
      <w:lvlText w:val="%2."/>
      <w:lvlJc w:val="left"/>
      <w:pPr>
        <w:ind w:left="164" w:hanging="360"/>
      </w:pPr>
    </w:lvl>
    <w:lvl w:ilvl="2" w:tplc="0809001B" w:tentative="1">
      <w:start w:val="1"/>
      <w:numFmt w:val="lowerRoman"/>
      <w:lvlText w:val="%3."/>
      <w:lvlJc w:val="right"/>
      <w:pPr>
        <w:ind w:left="884" w:hanging="180"/>
      </w:pPr>
    </w:lvl>
    <w:lvl w:ilvl="3" w:tplc="0809000F" w:tentative="1">
      <w:start w:val="1"/>
      <w:numFmt w:val="decimal"/>
      <w:lvlText w:val="%4."/>
      <w:lvlJc w:val="left"/>
      <w:pPr>
        <w:ind w:left="1604" w:hanging="360"/>
      </w:pPr>
    </w:lvl>
    <w:lvl w:ilvl="4" w:tplc="08090019" w:tentative="1">
      <w:start w:val="1"/>
      <w:numFmt w:val="lowerLetter"/>
      <w:lvlText w:val="%5."/>
      <w:lvlJc w:val="left"/>
      <w:pPr>
        <w:ind w:left="2324" w:hanging="360"/>
      </w:pPr>
    </w:lvl>
    <w:lvl w:ilvl="5" w:tplc="0809001B" w:tentative="1">
      <w:start w:val="1"/>
      <w:numFmt w:val="lowerRoman"/>
      <w:lvlText w:val="%6."/>
      <w:lvlJc w:val="right"/>
      <w:pPr>
        <w:ind w:left="3044" w:hanging="180"/>
      </w:pPr>
    </w:lvl>
    <w:lvl w:ilvl="6" w:tplc="0809000F" w:tentative="1">
      <w:start w:val="1"/>
      <w:numFmt w:val="decimal"/>
      <w:lvlText w:val="%7."/>
      <w:lvlJc w:val="left"/>
      <w:pPr>
        <w:ind w:left="3764" w:hanging="360"/>
      </w:pPr>
    </w:lvl>
    <w:lvl w:ilvl="7" w:tplc="08090019" w:tentative="1">
      <w:start w:val="1"/>
      <w:numFmt w:val="lowerLetter"/>
      <w:lvlText w:val="%8."/>
      <w:lvlJc w:val="left"/>
      <w:pPr>
        <w:ind w:left="4484" w:hanging="360"/>
      </w:pPr>
    </w:lvl>
    <w:lvl w:ilvl="8" w:tplc="0809001B" w:tentative="1">
      <w:start w:val="1"/>
      <w:numFmt w:val="lowerRoman"/>
      <w:lvlText w:val="%9."/>
      <w:lvlJc w:val="right"/>
      <w:pPr>
        <w:ind w:left="5204" w:hanging="180"/>
      </w:pPr>
    </w:lvl>
  </w:abstractNum>
  <w:abstractNum w:abstractNumId="13" w15:restartNumberingAfterBreak="0">
    <w:nsid w:val="12905F72"/>
    <w:multiLevelType w:val="hybridMultilevel"/>
    <w:tmpl w:val="B85E91C2"/>
    <w:lvl w:ilvl="0" w:tplc="E82CA5D4">
      <w:start w:val="9570"/>
      <w:numFmt w:val="decimal"/>
      <w:lvlText w:val="%1."/>
      <w:lvlJc w:val="left"/>
      <w:pPr>
        <w:ind w:left="644" w:hanging="360"/>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1B220F87"/>
    <w:multiLevelType w:val="hybridMultilevel"/>
    <w:tmpl w:val="1F4C03D6"/>
    <w:lvl w:ilvl="0" w:tplc="4DCE446E">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93AE1B40">
      <w:start w:val="1"/>
      <w:numFmt w:val="bullet"/>
      <w:lvlText w:val=""/>
      <w:lvlJc w:val="left"/>
      <w:pPr>
        <w:tabs>
          <w:tab w:val="num" w:pos="2160"/>
        </w:tabs>
        <w:ind w:left="2160" w:hanging="360"/>
      </w:pPr>
      <w:rPr>
        <w:rFonts w:ascii="Symbol" w:hAnsi="Symbol" w:hint="default"/>
        <w:color w:val="auto"/>
      </w:rPr>
    </w:lvl>
    <w:lvl w:ilvl="3" w:tplc="6F80DA94">
      <w:start w:val="1"/>
      <w:numFmt w:val="bullet"/>
      <w:lvlText w:val=""/>
      <w:lvlJc w:val="left"/>
      <w:pPr>
        <w:tabs>
          <w:tab w:val="num" w:pos="2880"/>
        </w:tabs>
        <w:ind w:left="2880" w:hanging="360"/>
      </w:pPr>
      <w:rPr>
        <w:rFonts w:ascii="Symbol" w:hAnsi="Symbol" w:hint="default"/>
        <w:color w:val="auto"/>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341775"/>
    <w:multiLevelType w:val="hybridMultilevel"/>
    <w:tmpl w:val="25E2B8C4"/>
    <w:lvl w:ilvl="0" w:tplc="4E8CBD24">
      <w:start w:val="4612"/>
      <w:numFmt w:val="decimal"/>
      <w:lvlText w:val="%1."/>
      <w:lvlJc w:val="left"/>
      <w:pPr>
        <w:ind w:left="720" w:hanging="360"/>
      </w:pPr>
      <w:rPr>
        <w:rFonts w:ascii="Arial" w:hAnsi="Arial" w:cs="Arial"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0A1695"/>
    <w:multiLevelType w:val="hybridMultilevel"/>
    <w:tmpl w:val="31F4A2E2"/>
    <w:lvl w:ilvl="0" w:tplc="3DD0B828">
      <w:start w:val="1"/>
      <w:numFmt w:val="bullet"/>
      <w:lvlText w:val="•"/>
      <w:lvlJc w:val="left"/>
      <w:pPr>
        <w:tabs>
          <w:tab w:val="num" w:pos="720"/>
        </w:tabs>
        <w:ind w:left="720" w:hanging="360"/>
      </w:pPr>
      <w:rPr>
        <w:rFonts w:ascii="Arial" w:hAnsi="Arial" w:hint="default"/>
      </w:rPr>
    </w:lvl>
    <w:lvl w:ilvl="1" w:tplc="5EE276F2">
      <w:start w:val="1"/>
      <w:numFmt w:val="bullet"/>
      <w:lvlText w:val="•"/>
      <w:lvlJc w:val="left"/>
      <w:pPr>
        <w:tabs>
          <w:tab w:val="num" w:pos="1440"/>
        </w:tabs>
        <w:ind w:left="1440" w:hanging="360"/>
      </w:pPr>
      <w:rPr>
        <w:rFonts w:ascii="Arial" w:hAnsi="Arial" w:hint="default"/>
      </w:rPr>
    </w:lvl>
    <w:lvl w:ilvl="2" w:tplc="ABD6CF74">
      <w:numFmt w:val="bullet"/>
      <w:lvlText w:val="•"/>
      <w:lvlJc w:val="left"/>
      <w:pPr>
        <w:tabs>
          <w:tab w:val="num" w:pos="2160"/>
        </w:tabs>
        <w:ind w:left="2160" w:hanging="360"/>
      </w:pPr>
      <w:rPr>
        <w:rFonts w:ascii="Arial" w:hAnsi="Arial" w:hint="default"/>
      </w:rPr>
    </w:lvl>
    <w:lvl w:ilvl="3" w:tplc="12A6E7B0" w:tentative="1">
      <w:start w:val="1"/>
      <w:numFmt w:val="bullet"/>
      <w:lvlText w:val="•"/>
      <w:lvlJc w:val="left"/>
      <w:pPr>
        <w:tabs>
          <w:tab w:val="num" w:pos="2880"/>
        </w:tabs>
        <w:ind w:left="2880" w:hanging="360"/>
      </w:pPr>
      <w:rPr>
        <w:rFonts w:ascii="Arial" w:hAnsi="Arial" w:hint="default"/>
      </w:rPr>
    </w:lvl>
    <w:lvl w:ilvl="4" w:tplc="D0980772" w:tentative="1">
      <w:start w:val="1"/>
      <w:numFmt w:val="bullet"/>
      <w:lvlText w:val="•"/>
      <w:lvlJc w:val="left"/>
      <w:pPr>
        <w:tabs>
          <w:tab w:val="num" w:pos="3600"/>
        </w:tabs>
        <w:ind w:left="3600" w:hanging="360"/>
      </w:pPr>
      <w:rPr>
        <w:rFonts w:ascii="Arial" w:hAnsi="Arial" w:hint="default"/>
      </w:rPr>
    </w:lvl>
    <w:lvl w:ilvl="5" w:tplc="F78434B2" w:tentative="1">
      <w:start w:val="1"/>
      <w:numFmt w:val="bullet"/>
      <w:lvlText w:val="•"/>
      <w:lvlJc w:val="left"/>
      <w:pPr>
        <w:tabs>
          <w:tab w:val="num" w:pos="4320"/>
        </w:tabs>
        <w:ind w:left="4320" w:hanging="360"/>
      </w:pPr>
      <w:rPr>
        <w:rFonts w:ascii="Arial" w:hAnsi="Arial" w:hint="default"/>
      </w:rPr>
    </w:lvl>
    <w:lvl w:ilvl="6" w:tplc="E1C86A9A" w:tentative="1">
      <w:start w:val="1"/>
      <w:numFmt w:val="bullet"/>
      <w:lvlText w:val="•"/>
      <w:lvlJc w:val="left"/>
      <w:pPr>
        <w:tabs>
          <w:tab w:val="num" w:pos="5040"/>
        </w:tabs>
        <w:ind w:left="5040" w:hanging="360"/>
      </w:pPr>
      <w:rPr>
        <w:rFonts w:ascii="Arial" w:hAnsi="Arial" w:hint="default"/>
      </w:rPr>
    </w:lvl>
    <w:lvl w:ilvl="7" w:tplc="1A1C24D4" w:tentative="1">
      <w:start w:val="1"/>
      <w:numFmt w:val="bullet"/>
      <w:lvlText w:val="•"/>
      <w:lvlJc w:val="left"/>
      <w:pPr>
        <w:tabs>
          <w:tab w:val="num" w:pos="5760"/>
        </w:tabs>
        <w:ind w:left="5760" w:hanging="360"/>
      </w:pPr>
      <w:rPr>
        <w:rFonts w:ascii="Arial" w:hAnsi="Arial" w:hint="default"/>
      </w:rPr>
    </w:lvl>
    <w:lvl w:ilvl="8" w:tplc="256641B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472317"/>
    <w:multiLevelType w:val="hybridMultilevel"/>
    <w:tmpl w:val="AB568858"/>
    <w:lvl w:ilvl="0" w:tplc="1BEEBC8C">
      <w:start w:val="1"/>
      <w:numFmt w:val="bullet"/>
      <w:lvlText w:val=""/>
      <w:lvlJc w:val="left"/>
      <w:pPr>
        <w:tabs>
          <w:tab w:val="num" w:pos="720"/>
        </w:tabs>
        <w:ind w:left="720" w:hanging="360"/>
      </w:pPr>
      <w:rPr>
        <w:rFonts w:ascii="Wingdings 2" w:hAnsi="Wingdings 2" w:hint="default"/>
      </w:rPr>
    </w:lvl>
    <w:lvl w:ilvl="1" w:tplc="D7347A3C">
      <w:numFmt w:val="bullet"/>
      <w:lvlText w:val=""/>
      <w:lvlJc w:val="left"/>
      <w:pPr>
        <w:tabs>
          <w:tab w:val="num" w:pos="1440"/>
        </w:tabs>
        <w:ind w:left="1440" w:hanging="360"/>
      </w:pPr>
      <w:rPr>
        <w:rFonts w:ascii="Wingdings 2" w:hAnsi="Wingdings 2" w:hint="default"/>
      </w:rPr>
    </w:lvl>
    <w:lvl w:ilvl="2" w:tplc="F0FA51BE" w:tentative="1">
      <w:start w:val="1"/>
      <w:numFmt w:val="bullet"/>
      <w:lvlText w:val=""/>
      <w:lvlJc w:val="left"/>
      <w:pPr>
        <w:tabs>
          <w:tab w:val="num" w:pos="2160"/>
        </w:tabs>
        <w:ind w:left="2160" w:hanging="360"/>
      </w:pPr>
      <w:rPr>
        <w:rFonts w:ascii="Wingdings 2" w:hAnsi="Wingdings 2" w:hint="default"/>
      </w:rPr>
    </w:lvl>
    <w:lvl w:ilvl="3" w:tplc="684E0BC8" w:tentative="1">
      <w:start w:val="1"/>
      <w:numFmt w:val="bullet"/>
      <w:lvlText w:val=""/>
      <w:lvlJc w:val="left"/>
      <w:pPr>
        <w:tabs>
          <w:tab w:val="num" w:pos="2880"/>
        </w:tabs>
        <w:ind w:left="2880" w:hanging="360"/>
      </w:pPr>
      <w:rPr>
        <w:rFonts w:ascii="Wingdings 2" w:hAnsi="Wingdings 2" w:hint="default"/>
      </w:rPr>
    </w:lvl>
    <w:lvl w:ilvl="4" w:tplc="4748EF6E" w:tentative="1">
      <w:start w:val="1"/>
      <w:numFmt w:val="bullet"/>
      <w:lvlText w:val=""/>
      <w:lvlJc w:val="left"/>
      <w:pPr>
        <w:tabs>
          <w:tab w:val="num" w:pos="3600"/>
        </w:tabs>
        <w:ind w:left="3600" w:hanging="360"/>
      </w:pPr>
      <w:rPr>
        <w:rFonts w:ascii="Wingdings 2" w:hAnsi="Wingdings 2" w:hint="default"/>
      </w:rPr>
    </w:lvl>
    <w:lvl w:ilvl="5" w:tplc="09322BAE" w:tentative="1">
      <w:start w:val="1"/>
      <w:numFmt w:val="bullet"/>
      <w:lvlText w:val=""/>
      <w:lvlJc w:val="left"/>
      <w:pPr>
        <w:tabs>
          <w:tab w:val="num" w:pos="4320"/>
        </w:tabs>
        <w:ind w:left="4320" w:hanging="360"/>
      </w:pPr>
      <w:rPr>
        <w:rFonts w:ascii="Wingdings 2" w:hAnsi="Wingdings 2" w:hint="default"/>
      </w:rPr>
    </w:lvl>
    <w:lvl w:ilvl="6" w:tplc="F934E03E" w:tentative="1">
      <w:start w:val="1"/>
      <w:numFmt w:val="bullet"/>
      <w:lvlText w:val=""/>
      <w:lvlJc w:val="left"/>
      <w:pPr>
        <w:tabs>
          <w:tab w:val="num" w:pos="5040"/>
        </w:tabs>
        <w:ind w:left="5040" w:hanging="360"/>
      </w:pPr>
      <w:rPr>
        <w:rFonts w:ascii="Wingdings 2" w:hAnsi="Wingdings 2" w:hint="default"/>
      </w:rPr>
    </w:lvl>
    <w:lvl w:ilvl="7" w:tplc="40322832" w:tentative="1">
      <w:start w:val="1"/>
      <w:numFmt w:val="bullet"/>
      <w:lvlText w:val=""/>
      <w:lvlJc w:val="left"/>
      <w:pPr>
        <w:tabs>
          <w:tab w:val="num" w:pos="5760"/>
        </w:tabs>
        <w:ind w:left="5760" w:hanging="360"/>
      </w:pPr>
      <w:rPr>
        <w:rFonts w:ascii="Wingdings 2" w:hAnsi="Wingdings 2" w:hint="default"/>
      </w:rPr>
    </w:lvl>
    <w:lvl w:ilvl="8" w:tplc="69DA37E4"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282C5B24"/>
    <w:multiLevelType w:val="hybridMultilevel"/>
    <w:tmpl w:val="6CF2206E"/>
    <w:lvl w:ilvl="0" w:tplc="1AD6E156">
      <w:start w:val="4708"/>
      <w:numFmt w:val="decimal"/>
      <w:lvlText w:val="%1."/>
      <w:lvlJc w:val="left"/>
      <w:pPr>
        <w:ind w:left="360" w:hanging="360"/>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813D85"/>
    <w:multiLevelType w:val="hybridMultilevel"/>
    <w:tmpl w:val="9370D64E"/>
    <w:lvl w:ilvl="0" w:tplc="FAECB324">
      <w:start w:val="4729"/>
      <w:numFmt w:val="decimal"/>
      <w:lvlText w:val="%1."/>
      <w:lvlJc w:val="left"/>
      <w:pPr>
        <w:ind w:left="360" w:hanging="360"/>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A07436"/>
    <w:multiLevelType w:val="hybridMultilevel"/>
    <w:tmpl w:val="0DC23352"/>
    <w:lvl w:ilvl="0" w:tplc="2E028AF6">
      <w:start w:val="1"/>
      <w:numFmt w:val="bullet"/>
      <w:lvlText w:val=""/>
      <w:lvlJc w:val="left"/>
      <w:pPr>
        <w:tabs>
          <w:tab w:val="num" w:pos="720"/>
        </w:tabs>
        <w:ind w:left="720" w:hanging="360"/>
      </w:pPr>
      <w:rPr>
        <w:rFonts w:ascii="Wingdings 2" w:hAnsi="Wingdings 2" w:hint="default"/>
      </w:rPr>
    </w:lvl>
    <w:lvl w:ilvl="1" w:tplc="8872F54A">
      <w:numFmt w:val="bullet"/>
      <w:lvlText w:val=""/>
      <w:lvlJc w:val="left"/>
      <w:pPr>
        <w:tabs>
          <w:tab w:val="num" w:pos="1440"/>
        </w:tabs>
        <w:ind w:left="1440" w:hanging="360"/>
      </w:pPr>
      <w:rPr>
        <w:rFonts w:ascii="Wingdings 2" w:hAnsi="Wingdings 2" w:hint="default"/>
      </w:rPr>
    </w:lvl>
    <w:lvl w:ilvl="2" w:tplc="BE22AF64" w:tentative="1">
      <w:start w:val="1"/>
      <w:numFmt w:val="bullet"/>
      <w:lvlText w:val=""/>
      <w:lvlJc w:val="left"/>
      <w:pPr>
        <w:tabs>
          <w:tab w:val="num" w:pos="2160"/>
        </w:tabs>
        <w:ind w:left="2160" w:hanging="360"/>
      </w:pPr>
      <w:rPr>
        <w:rFonts w:ascii="Wingdings 2" w:hAnsi="Wingdings 2" w:hint="default"/>
      </w:rPr>
    </w:lvl>
    <w:lvl w:ilvl="3" w:tplc="01382BCA" w:tentative="1">
      <w:start w:val="1"/>
      <w:numFmt w:val="bullet"/>
      <w:lvlText w:val=""/>
      <w:lvlJc w:val="left"/>
      <w:pPr>
        <w:tabs>
          <w:tab w:val="num" w:pos="2880"/>
        </w:tabs>
        <w:ind w:left="2880" w:hanging="360"/>
      </w:pPr>
      <w:rPr>
        <w:rFonts w:ascii="Wingdings 2" w:hAnsi="Wingdings 2" w:hint="default"/>
      </w:rPr>
    </w:lvl>
    <w:lvl w:ilvl="4" w:tplc="6898E6D8" w:tentative="1">
      <w:start w:val="1"/>
      <w:numFmt w:val="bullet"/>
      <w:lvlText w:val=""/>
      <w:lvlJc w:val="left"/>
      <w:pPr>
        <w:tabs>
          <w:tab w:val="num" w:pos="3600"/>
        </w:tabs>
        <w:ind w:left="3600" w:hanging="360"/>
      </w:pPr>
      <w:rPr>
        <w:rFonts w:ascii="Wingdings 2" w:hAnsi="Wingdings 2" w:hint="default"/>
      </w:rPr>
    </w:lvl>
    <w:lvl w:ilvl="5" w:tplc="AAECAB26" w:tentative="1">
      <w:start w:val="1"/>
      <w:numFmt w:val="bullet"/>
      <w:lvlText w:val=""/>
      <w:lvlJc w:val="left"/>
      <w:pPr>
        <w:tabs>
          <w:tab w:val="num" w:pos="4320"/>
        </w:tabs>
        <w:ind w:left="4320" w:hanging="360"/>
      </w:pPr>
      <w:rPr>
        <w:rFonts w:ascii="Wingdings 2" w:hAnsi="Wingdings 2" w:hint="default"/>
      </w:rPr>
    </w:lvl>
    <w:lvl w:ilvl="6" w:tplc="5A26B664" w:tentative="1">
      <w:start w:val="1"/>
      <w:numFmt w:val="bullet"/>
      <w:lvlText w:val=""/>
      <w:lvlJc w:val="left"/>
      <w:pPr>
        <w:tabs>
          <w:tab w:val="num" w:pos="5040"/>
        </w:tabs>
        <w:ind w:left="5040" w:hanging="360"/>
      </w:pPr>
      <w:rPr>
        <w:rFonts w:ascii="Wingdings 2" w:hAnsi="Wingdings 2" w:hint="default"/>
      </w:rPr>
    </w:lvl>
    <w:lvl w:ilvl="7" w:tplc="CC78A196" w:tentative="1">
      <w:start w:val="1"/>
      <w:numFmt w:val="bullet"/>
      <w:lvlText w:val=""/>
      <w:lvlJc w:val="left"/>
      <w:pPr>
        <w:tabs>
          <w:tab w:val="num" w:pos="5760"/>
        </w:tabs>
        <w:ind w:left="5760" w:hanging="360"/>
      </w:pPr>
      <w:rPr>
        <w:rFonts w:ascii="Wingdings 2" w:hAnsi="Wingdings 2" w:hint="default"/>
      </w:rPr>
    </w:lvl>
    <w:lvl w:ilvl="8" w:tplc="783C27A6"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32A65218"/>
    <w:multiLevelType w:val="hybridMultilevel"/>
    <w:tmpl w:val="65B065C6"/>
    <w:lvl w:ilvl="0" w:tplc="B566B512">
      <w:start w:val="1"/>
      <w:numFmt w:val="bullet"/>
      <w:lvlText w:val=""/>
      <w:lvlJc w:val="left"/>
      <w:pPr>
        <w:tabs>
          <w:tab w:val="num" w:pos="720"/>
        </w:tabs>
        <w:ind w:left="720" w:hanging="360"/>
      </w:pPr>
      <w:rPr>
        <w:rFonts w:ascii="Wingdings 2" w:hAnsi="Wingdings 2" w:hint="default"/>
      </w:rPr>
    </w:lvl>
    <w:lvl w:ilvl="1" w:tplc="2C64606A">
      <w:start w:val="1"/>
      <w:numFmt w:val="bullet"/>
      <w:lvlText w:val=""/>
      <w:lvlJc w:val="left"/>
      <w:pPr>
        <w:tabs>
          <w:tab w:val="num" w:pos="1440"/>
        </w:tabs>
        <w:ind w:left="1440" w:hanging="360"/>
      </w:pPr>
      <w:rPr>
        <w:rFonts w:ascii="Wingdings 2" w:hAnsi="Wingdings 2" w:hint="default"/>
      </w:rPr>
    </w:lvl>
    <w:lvl w:ilvl="2" w:tplc="609EF1EA" w:tentative="1">
      <w:start w:val="1"/>
      <w:numFmt w:val="bullet"/>
      <w:lvlText w:val=""/>
      <w:lvlJc w:val="left"/>
      <w:pPr>
        <w:tabs>
          <w:tab w:val="num" w:pos="2160"/>
        </w:tabs>
        <w:ind w:left="2160" w:hanging="360"/>
      </w:pPr>
      <w:rPr>
        <w:rFonts w:ascii="Wingdings 2" w:hAnsi="Wingdings 2" w:hint="default"/>
      </w:rPr>
    </w:lvl>
    <w:lvl w:ilvl="3" w:tplc="35648964" w:tentative="1">
      <w:start w:val="1"/>
      <w:numFmt w:val="bullet"/>
      <w:lvlText w:val=""/>
      <w:lvlJc w:val="left"/>
      <w:pPr>
        <w:tabs>
          <w:tab w:val="num" w:pos="2880"/>
        </w:tabs>
        <w:ind w:left="2880" w:hanging="360"/>
      </w:pPr>
      <w:rPr>
        <w:rFonts w:ascii="Wingdings 2" w:hAnsi="Wingdings 2" w:hint="default"/>
      </w:rPr>
    </w:lvl>
    <w:lvl w:ilvl="4" w:tplc="295AA870" w:tentative="1">
      <w:start w:val="1"/>
      <w:numFmt w:val="bullet"/>
      <w:lvlText w:val=""/>
      <w:lvlJc w:val="left"/>
      <w:pPr>
        <w:tabs>
          <w:tab w:val="num" w:pos="3600"/>
        </w:tabs>
        <w:ind w:left="3600" w:hanging="360"/>
      </w:pPr>
      <w:rPr>
        <w:rFonts w:ascii="Wingdings 2" w:hAnsi="Wingdings 2" w:hint="default"/>
      </w:rPr>
    </w:lvl>
    <w:lvl w:ilvl="5" w:tplc="66F0A14E" w:tentative="1">
      <w:start w:val="1"/>
      <w:numFmt w:val="bullet"/>
      <w:lvlText w:val=""/>
      <w:lvlJc w:val="left"/>
      <w:pPr>
        <w:tabs>
          <w:tab w:val="num" w:pos="4320"/>
        </w:tabs>
        <w:ind w:left="4320" w:hanging="360"/>
      </w:pPr>
      <w:rPr>
        <w:rFonts w:ascii="Wingdings 2" w:hAnsi="Wingdings 2" w:hint="default"/>
      </w:rPr>
    </w:lvl>
    <w:lvl w:ilvl="6" w:tplc="CC6CDDB8" w:tentative="1">
      <w:start w:val="1"/>
      <w:numFmt w:val="bullet"/>
      <w:lvlText w:val=""/>
      <w:lvlJc w:val="left"/>
      <w:pPr>
        <w:tabs>
          <w:tab w:val="num" w:pos="5040"/>
        </w:tabs>
        <w:ind w:left="5040" w:hanging="360"/>
      </w:pPr>
      <w:rPr>
        <w:rFonts w:ascii="Wingdings 2" w:hAnsi="Wingdings 2" w:hint="default"/>
      </w:rPr>
    </w:lvl>
    <w:lvl w:ilvl="7" w:tplc="70A62D08" w:tentative="1">
      <w:start w:val="1"/>
      <w:numFmt w:val="bullet"/>
      <w:lvlText w:val=""/>
      <w:lvlJc w:val="left"/>
      <w:pPr>
        <w:tabs>
          <w:tab w:val="num" w:pos="5760"/>
        </w:tabs>
        <w:ind w:left="5760" w:hanging="360"/>
      </w:pPr>
      <w:rPr>
        <w:rFonts w:ascii="Wingdings 2" w:hAnsi="Wingdings 2" w:hint="default"/>
      </w:rPr>
    </w:lvl>
    <w:lvl w:ilvl="8" w:tplc="1B4ED664"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7C0EF3"/>
    <w:multiLevelType w:val="hybridMultilevel"/>
    <w:tmpl w:val="67D834B2"/>
    <w:lvl w:ilvl="0" w:tplc="FAA2E2D8">
      <w:start w:val="1"/>
      <w:numFmt w:val="bullet"/>
      <w:lvlText w:val=""/>
      <w:lvlJc w:val="left"/>
      <w:pPr>
        <w:tabs>
          <w:tab w:val="num" w:pos="720"/>
        </w:tabs>
        <w:ind w:left="720" w:hanging="360"/>
      </w:pPr>
      <w:rPr>
        <w:rFonts w:ascii="Wingdings 2" w:hAnsi="Wingdings 2" w:hint="default"/>
      </w:rPr>
    </w:lvl>
    <w:lvl w:ilvl="1" w:tplc="109ECBC0">
      <w:start w:val="1"/>
      <w:numFmt w:val="bullet"/>
      <w:lvlText w:val=""/>
      <w:lvlJc w:val="left"/>
      <w:pPr>
        <w:tabs>
          <w:tab w:val="num" w:pos="1440"/>
        </w:tabs>
        <w:ind w:left="1440" w:hanging="360"/>
      </w:pPr>
      <w:rPr>
        <w:rFonts w:ascii="Wingdings 2" w:hAnsi="Wingdings 2" w:hint="default"/>
      </w:rPr>
    </w:lvl>
    <w:lvl w:ilvl="2" w:tplc="209A2A10" w:tentative="1">
      <w:start w:val="1"/>
      <w:numFmt w:val="bullet"/>
      <w:lvlText w:val=""/>
      <w:lvlJc w:val="left"/>
      <w:pPr>
        <w:tabs>
          <w:tab w:val="num" w:pos="2160"/>
        </w:tabs>
        <w:ind w:left="2160" w:hanging="360"/>
      </w:pPr>
      <w:rPr>
        <w:rFonts w:ascii="Wingdings 2" w:hAnsi="Wingdings 2" w:hint="default"/>
      </w:rPr>
    </w:lvl>
    <w:lvl w:ilvl="3" w:tplc="FF4247B6" w:tentative="1">
      <w:start w:val="1"/>
      <w:numFmt w:val="bullet"/>
      <w:lvlText w:val=""/>
      <w:lvlJc w:val="left"/>
      <w:pPr>
        <w:tabs>
          <w:tab w:val="num" w:pos="2880"/>
        </w:tabs>
        <w:ind w:left="2880" w:hanging="360"/>
      </w:pPr>
      <w:rPr>
        <w:rFonts w:ascii="Wingdings 2" w:hAnsi="Wingdings 2" w:hint="default"/>
      </w:rPr>
    </w:lvl>
    <w:lvl w:ilvl="4" w:tplc="5FDCEC3C" w:tentative="1">
      <w:start w:val="1"/>
      <w:numFmt w:val="bullet"/>
      <w:lvlText w:val=""/>
      <w:lvlJc w:val="left"/>
      <w:pPr>
        <w:tabs>
          <w:tab w:val="num" w:pos="3600"/>
        </w:tabs>
        <w:ind w:left="3600" w:hanging="360"/>
      </w:pPr>
      <w:rPr>
        <w:rFonts w:ascii="Wingdings 2" w:hAnsi="Wingdings 2" w:hint="default"/>
      </w:rPr>
    </w:lvl>
    <w:lvl w:ilvl="5" w:tplc="62528118" w:tentative="1">
      <w:start w:val="1"/>
      <w:numFmt w:val="bullet"/>
      <w:lvlText w:val=""/>
      <w:lvlJc w:val="left"/>
      <w:pPr>
        <w:tabs>
          <w:tab w:val="num" w:pos="4320"/>
        </w:tabs>
        <w:ind w:left="4320" w:hanging="360"/>
      </w:pPr>
      <w:rPr>
        <w:rFonts w:ascii="Wingdings 2" w:hAnsi="Wingdings 2" w:hint="default"/>
      </w:rPr>
    </w:lvl>
    <w:lvl w:ilvl="6" w:tplc="014AD390" w:tentative="1">
      <w:start w:val="1"/>
      <w:numFmt w:val="bullet"/>
      <w:lvlText w:val=""/>
      <w:lvlJc w:val="left"/>
      <w:pPr>
        <w:tabs>
          <w:tab w:val="num" w:pos="5040"/>
        </w:tabs>
        <w:ind w:left="5040" w:hanging="360"/>
      </w:pPr>
      <w:rPr>
        <w:rFonts w:ascii="Wingdings 2" w:hAnsi="Wingdings 2" w:hint="default"/>
      </w:rPr>
    </w:lvl>
    <w:lvl w:ilvl="7" w:tplc="CAB039D2" w:tentative="1">
      <w:start w:val="1"/>
      <w:numFmt w:val="bullet"/>
      <w:lvlText w:val=""/>
      <w:lvlJc w:val="left"/>
      <w:pPr>
        <w:tabs>
          <w:tab w:val="num" w:pos="5760"/>
        </w:tabs>
        <w:ind w:left="5760" w:hanging="360"/>
      </w:pPr>
      <w:rPr>
        <w:rFonts w:ascii="Wingdings 2" w:hAnsi="Wingdings 2" w:hint="default"/>
      </w:rPr>
    </w:lvl>
    <w:lvl w:ilvl="8" w:tplc="A4EEB84A"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3C8463F4"/>
    <w:multiLevelType w:val="hybridMultilevel"/>
    <w:tmpl w:val="BB8EC094"/>
    <w:lvl w:ilvl="0" w:tplc="6A64F70A">
      <w:start w:val="4733"/>
      <w:numFmt w:val="bullet"/>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3E580740"/>
    <w:multiLevelType w:val="hybridMultilevel"/>
    <w:tmpl w:val="5D22543A"/>
    <w:lvl w:ilvl="0" w:tplc="E1A4E1BC">
      <w:start w:val="4690"/>
      <w:numFmt w:val="decimal"/>
      <w:lvlText w:val="%1."/>
      <w:lvlJc w:val="left"/>
      <w:pPr>
        <w:ind w:left="644" w:hanging="360"/>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915592"/>
    <w:multiLevelType w:val="hybridMultilevel"/>
    <w:tmpl w:val="122467E0"/>
    <w:lvl w:ilvl="0" w:tplc="92D8E188">
      <w:start w:val="1"/>
      <w:numFmt w:val="bullet"/>
      <w:lvlText w:val=""/>
      <w:lvlJc w:val="left"/>
      <w:pPr>
        <w:tabs>
          <w:tab w:val="num" w:pos="720"/>
        </w:tabs>
        <w:ind w:left="720" w:hanging="360"/>
      </w:pPr>
      <w:rPr>
        <w:rFonts w:ascii="Wingdings 2" w:hAnsi="Wingdings 2" w:hint="default"/>
      </w:rPr>
    </w:lvl>
    <w:lvl w:ilvl="1" w:tplc="E0D6F0BC">
      <w:numFmt w:val="bullet"/>
      <w:lvlText w:val=""/>
      <w:lvlJc w:val="left"/>
      <w:pPr>
        <w:tabs>
          <w:tab w:val="num" w:pos="1440"/>
        </w:tabs>
        <w:ind w:left="1440" w:hanging="360"/>
      </w:pPr>
      <w:rPr>
        <w:rFonts w:ascii="Wingdings 2" w:hAnsi="Wingdings 2" w:hint="default"/>
      </w:rPr>
    </w:lvl>
    <w:lvl w:ilvl="2" w:tplc="F3E2C55C" w:tentative="1">
      <w:start w:val="1"/>
      <w:numFmt w:val="bullet"/>
      <w:lvlText w:val=""/>
      <w:lvlJc w:val="left"/>
      <w:pPr>
        <w:tabs>
          <w:tab w:val="num" w:pos="2160"/>
        </w:tabs>
        <w:ind w:left="2160" w:hanging="360"/>
      </w:pPr>
      <w:rPr>
        <w:rFonts w:ascii="Wingdings 2" w:hAnsi="Wingdings 2" w:hint="default"/>
      </w:rPr>
    </w:lvl>
    <w:lvl w:ilvl="3" w:tplc="F0D6CDEC" w:tentative="1">
      <w:start w:val="1"/>
      <w:numFmt w:val="bullet"/>
      <w:lvlText w:val=""/>
      <w:lvlJc w:val="left"/>
      <w:pPr>
        <w:tabs>
          <w:tab w:val="num" w:pos="2880"/>
        </w:tabs>
        <w:ind w:left="2880" w:hanging="360"/>
      </w:pPr>
      <w:rPr>
        <w:rFonts w:ascii="Wingdings 2" w:hAnsi="Wingdings 2" w:hint="default"/>
      </w:rPr>
    </w:lvl>
    <w:lvl w:ilvl="4" w:tplc="880CD9B8" w:tentative="1">
      <w:start w:val="1"/>
      <w:numFmt w:val="bullet"/>
      <w:lvlText w:val=""/>
      <w:lvlJc w:val="left"/>
      <w:pPr>
        <w:tabs>
          <w:tab w:val="num" w:pos="3600"/>
        </w:tabs>
        <w:ind w:left="3600" w:hanging="360"/>
      </w:pPr>
      <w:rPr>
        <w:rFonts w:ascii="Wingdings 2" w:hAnsi="Wingdings 2" w:hint="default"/>
      </w:rPr>
    </w:lvl>
    <w:lvl w:ilvl="5" w:tplc="E5E4EF86" w:tentative="1">
      <w:start w:val="1"/>
      <w:numFmt w:val="bullet"/>
      <w:lvlText w:val=""/>
      <w:lvlJc w:val="left"/>
      <w:pPr>
        <w:tabs>
          <w:tab w:val="num" w:pos="4320"/>
        </w:tabs>
        <w:ind w:left="4320" w:hanging="360"/>
      </w:pPr>
      <w:rPr>
        <w:rFonts w:ascii="Wingdings 2" w:hAnsi="Wingdings 2" w:hint="default"/>
      </w:rPr>
    </w:lvl>
    <w:lvl w:ilvl="6" w:tplc="6F9E8AC0" w:tentative="1">
      <w:start w:val="1"/>
      <w:numFmt w:val="bullet"/>
      <w:lvlText w:val=""/>
      <w:lvlJc w:val="left"/>
      <w:pPr>
        <w:tabs>
          <w:tab w:val="num" w:pos="5040"/>
        </w:tabs>
        <w:ind w:left="5040" w:hanging="360"/>
      </w:pPr>
      <w:rPr>
        <w:rFonts w:ascii="Wingdings 2" w:hAnsi="Wingdings 2" w:hint="default"/>
      </w:rPr>
    </w:lvl>
    <w:lvl w:ilvl="7" w:tplc="775EE480" w:tentative="1">
      <w:start w:val="1"/>
      <w:numFmt w:val="bullet"/>
      <w:lvlText w:val=""/>
      <w:lvlJc w:val="left"/>
      <w:pPr>
        <w:tabs>
          <w:tab w:val="num" w:pos="5760"/>
        </w:tabs>
        <w:ind w:left="5760" w:hanging="360"/>
      </w:pPr>
      <w:rPr>
        <w:rFonts w:ascii="Wingdings 2" w:hAnsi="Wingdings 2" w:hint="default"/>
      </w:rPr>
    </w:lvl>
    <w:lvl w:ilvl="8" w:tplc="A6BE55BC"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52C47D2F"/>
    <w:multiLevelType w:val="hybridMultilevel"/>
    <w:tmpl w:val="7D88521C"/>
    <w:lvl w:ilvl="0" w:tplc="51FA5D52">
      <w:start w:val="1"/>
      <w:numFmt w:val="bullet"/>
      <w:lvlText w:val=""/>
      <w:lvlJc w:val="left"/>
      <w:pPr>
        <w:tabs>
          <w:tab w:val="num" w:pos="720"/>
        </w:tabs>
        <w:ind w:left="720" w:hanging="360"/>
      </w:pPr>
      <w:rPr>
        <w:rFonts w:ascii="Wingdings 2" w:hAnsi="Wingdings 2" w:hint="default"/>
      </w:rPr>
    </w:lvl>
    <w:lvl w:ilvl="1" w:tplc="796CAF72">
      <w:start w:val="1"/>
      <w:numFmt w:val="bullet"/>
      <w:lvlText w:val=""/>
      <w:lvlJc w:val="left"/>
      <w:pPr>
        <w:tabs>
          <w:tab w:val="num" w:pos="1440"/>
        </w:tabs>
        <w:ind w:left="1440" w:hanging="360"/>
      </w:pPr>
      <w:rPr>
        <w:rFonts w:ascii="Wingdings 2" w:hAnsi="Wingdings 2" w:hint="default"/>
      </w:rPr>
    </w:lvl>
    <w:lvl w:ilvl="2" w:tplc="39D401E0" w:tentative="1">
      <w:start w:val="1"/>
      <w:numFmt w:val="bullet"/>
      <w:lvlText w:val=""/>
      <w:lvlJc w:val="left"/>
      <w:pPr>
        <w:tabs>
          <w:tab w:val="num" w:pos="2160"/>
        </w:tabs>
        <w:ind w:left="2160" w:hanging="360"/>
      </w:pPr>
      <w:rPr>
        <w:rFonts w:ascii="Wingdings 2" w:hAnsi="Wingdings 2" w:hint="default"/>
      </w:rPr>
    </w:lvl>
    <w:lvl w:ilvl="3" w:tplc="482E6A9A" w:tentative="1">
      <w:start w:val="1"/>
      <w:numFmt w:val="bullet"/>
      <w:lvlText w:val=""/>
      <w:lvlJc w:val="left"/>
      <w:pPr>
        <w:tabs>
          <w:tab w:val="num" w:pos="2880"/>
        </w:tabs>
        <w:ind w:left="2880" w:hanging="360"/>
      </w:pPr>
      <w:rPr>
        <w:rFonts w:ascii="Wingdings 2" w:hAnsi="Wingdings 2" w:hint="default"/>
      </w:rPr>
    </w:lvl>
    <w:lvl w:ilvl="4" w:tplc="08F8850A" w:tentative="1">
      <w:start w:val="1"/>
      <w:numFmt w:val="bullet"/>
      <w:lvlText w:val=""/>
      <w:lvlJc w:val="left"/>
      <w:pPr>
        <w:tabs>
          <w:tab w:val="num" w:pos="3600"/>
        </w:tabs>
        <w:ind w:left="3600" w:hanging="360"/>
      </w:pPr>
      <w:rPr>
        <w:rFonts w:ascii="Wingdings 2" w:hAnsi="Wingdings 2" w:hint="default"/>
      </w:rPr>
    </w:lvl>
    <w:lvl w:ilvl="5" w:tplc="497C930E" w:tentative="1">
      <w:start w:val="1"/>
      <w:numFmt w:val="bullet"/>
      <w:lvlText w:val=""/>
      <w:lvlJc w:val="left"/>
      <w:pPr>
        <w:tabs>
          <w:tab w:val="num" w:pos="4320"/>
        </w:tabs>
        <w:ind w:left="4320" w:hanging="360"/>
      </w:pPr>
      <w:rPr>
        <w:rFonts w:ascii="Wingdings 2" w:hAnsi="Wingdings 2" w:hint="default"/>
      </w:rPr>
    </w:lvl>
    <w:lvl w:ilvl="6" w:tplc="20E8BA14" w:tentative="1">
      <w:start w:val="1"/>
      <w:numFmt w:val="bullet"/>
      <w:lvlText w:val=""/>
      <w:lvlJc w:val="left"/>
      <w:pPr>
        <w:tabs>
          <w:tab w:val="num" w:pos="5040"/>
        </w:tabs>
        <w:ind w:left="5040" w:hanging="360"/>
      </w:pPr>
      <w:rPr>
        <w:rFonts w:ascii="Wingdings 2" w:hAnsi="Wingdings 2" w:hint="default"/>
      </w:rPr>
    </w:lvl>
    <w:lvl w:ilvl="7" w:tplc="3E9098CA" w:tentative="1">
      <w:start w:val="1"/>
      <w:numFmt w:val="bullet"/>
      <w:lvlText w:val=""/>
      <w:lvlJc w:val="left"/>
      <w:pPr>
        <w:tabs>
          <w:tab w:val="num" w:pos="5760"/>
        </w:tabs>
        <w:ind w:left="5760" w:hanging="360"/>
      </w:pPr>
      <w:rPr>
        <w:rFonts w:ascii="Wingdings 2" w:hAnsi="Wingdings 2" w:hint="default"/>
      </w:rPr>
    </w:lvl>
    <w:lvl w:ilvl="8" w:tplc="FE3601E6"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A762280"/>
    <w:multiLevelType w:val="hybridMultilevel"/>
    <w:tmpl w:val="6B96E6C2"/>
    <w:lvl w:ilvl="0" w:tplc="D4623244">
      <w:start w:val="4750"/>
      <w:numFmt w:val="decimal"/>
      <w:lvlText w:val="%1."/>
      <w:lvlJc w:val="left"/>
      <w:pPr>
        <w:ind w:left="644" w:hanging="360"/>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6565A3"/>
    <w:multiLevelType w:val="hybridMultilevel"/>
    <w:tmpl w:val="E7E86CBE"/>
    <w:lvl w:ilvl="0" w:tplc="221E4AEE">
      <w:start w:val="4642"/>
      <w:numFmt w:val="decimal"/>
      <w:lvlText w:val="%1."/>
      <w:lvlJc w:val="left"/>
      <w:pPr>
        <w:ind w:left="360" w:hanging="360"/>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E056AE"/>
    <w:multiLevelType w:val="hybridMultilevel"/>
    <w:tmpl w:val="8FF2C7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86C4E97"/>
    <w:multiLevelType w:val="hybridMultilevel"/>
    <w:tmpl w:val="5A584F56"/>
    <w:lvl w:ilvl="0" w:tplc="42B45BCA">
      <w:start w:val="4667"/>
      <w:numFmt w:val="decimal"/>
      <w:lvlText w:val="%1."/>
      <w:lvlJc w:val="left"/>
      <w:pPr>
        <w:ind w:left="644" w:hanging="360"/>
      </w:pPr>
      <w:rPr>
        <w:rFonts w:ascii="Arial" w:hAnsi="Arial" w:cs="Arial"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2E599B"/>
    <w:multiLevelType w:val="hybridMultilevel"/>
    <w:tmpl w:val="E4649336"/>
    <w:lvl w:ilvl="0" w:tplc="E6921C84">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6" w15:restartNumberingAfterBreak="0">
    <w:nsid w:val="6AD3657F"/>
    <w:multiLevelType w:val="multilevel"/>
    <w:tmpl w:val="F8461CFE"/>
    <w:numStyleLink w:val="Bullets"/>
  </w:abstractNum>
  <w:abstractNum w:abstractNumId="37" w15:restartNumberingAfterBreak="0">
    <w:nsid w:val="6C0969F8"/>
    <w:multiLevelType w:val="hybridMultilevel"/>
    <w:tmpl w:val="44189E5E"/>
    <w:lvl w:ilvl="0" w:tplc="140087DC">
      <w:start w:val="1"/>
      <w:numFmt w:val="bullet"/>
      <w:lvlText w:val=""/>
      <w:lvlJc w:val="left"/>
      <w:pPr>
        <w:tabs>
          <w:tab w:val="num" w:pos="720"/>
        </w:tabs>
        <w:ind w:left="720" w:hanging="360"/>
      </w:pPr>
      <w:rPr>
        <w:rFonts w:ascii="Wingdings 2" w:hAnsi="Wingdings 2" w:hint="default"/>
      </w:rPr>
    </w:lvl>
    <w:lvl w:ilvl="1" w:tplc="A46A008E" w:tentative="1">
      <w:start w:val="1"/>
      <w:numFmt w:val="bullet"/>
      <w:lvlText w:val=""/>
      <w:lvlJc w:val="left"/>
      <w:pPr>
        <w:tabs>
          <w:tab w:val="num" w:pos="1440"/>
        </w:tabs>
        <w:ind w:left="1440" w:hanging="360"/>
      </w:pPr>
      <w:rPr>
        <w:rFonts w:ascii="Wingdings 2" w:hAnsi="Wingdings 2" w:hint="default"/>
      </w:rPr>
    </w:lvl>
    <w:lvl w:ilvl="2" w:tplc="B2D62946" w:tentative="1">
      <w:start w:val="1"/>
      <w:numFmt w:val="bullet"/>
      <w:lvlText w:val=""/>
      <w:lvlJc w:val="left"/>
      <w:pPr>
        <w:tabs>
          <w:tab w:val="num" w:pos="2160"/>
        </w:tabs>
        <w:ind w:left="2160" w:hanging="360"/>
      </w:pPr>
      <w:rPr>
        <w:rFonts w:ascii="Wingdings 2" w:hAnsi="Wingdings 2" w:hint="default"/>
      </w:rPr>
    </w:lvl>
    <w:lvl w:ilvl="3" w:tplc="CBE828BC" w:tentative="1">
      <w:start w:val="1"/>
      <w:numFmt w:val="bullet"/>
      <w:lvlText w:val=""/>
      <w:lvlJc w:val="left"/>
      <w:pPr>
        <w:tabs>
          <w:tab w:val="num" w:pos="2880"/>
        </w:tabs>
        <w:ind w:left="2880" w:hanging="360"/>
      </w:pPr>
      <w:rPr>
        <w:rFonts w:ascii="Wingdings 2" w:hAnsi="Wingdings 2" w:hint="default"/>
      </w:rPr>
    </w:lvl>
    <w:lvl w:ilvl="4" w:tplc="3440FB64" w:tentative="1">
      <w:start w:val="1"/>
      <w:numFmt w:val="bullet"/>
      <w:lvlText w:val=""/>
      <w:lvlJc w:val="left"/>
      <w:pPr>
        <w:tabs>
          <w:tab w:val="num" w:pos="3600"/>
        </w:tabs>
        <w:ind w:left="3600" w:hanging="360"/>
      </w:pPr>
      <w:rPr>
        <w:rFonts w:ascii="Wingdings 2" w:hAnsi="Wingdings 2" w:hint="default"/>
      </w:rPr>
    </w:lvl>
    <w:lvl w:ilvl="5" w:tplc="F06289E0" w:tentative="1">
      <w:start w:val="1"/>
      <w:numFmt w:val="bullet"/>
      <w:lvlText w:val=""/>
      <w:lvlJc w:val="left"/>
      <w:pPr>
        <w:tabs>
          <w:tab w:val="num" w:pos="4320"/>
        </w:tabs>
        <w:ind w:left="4320" w:hanging="360"/>
      </w:pPr>
      <w:rPr>
        <w:rFonts w:ascii="Wingdings 2" w:hAnsi="Wingdings 2" w:hint="default"/>
      </w:rPr>
    </w:lvl>
    <w:lvl w:ilvl="6" w:tplc="EB687204" w:tentative="1">
      <w:start w:val="1"/>
      <w:numFmt w:val="bullet"/>
      <w:lvlText w:val=""/>
      <w:lvlJc w:val="left"/>
      <w:pPr>
        <w:tabs>
          <w:tab w:val="num" w:pos="5040"/>
        </w:tabs>
        <w:ind w:left="5040" w:hanging="360"/>
      </w:pPr>
      <w:rPr>
        <w:rFonts w:ascii="Wingdings 2" w:hAnsi="Wingdings 2" w:hint="default"/>
      </w:rPr>
    </w:lvl>
    <w:lvl w:ilvl="7" w:tplc="81F05114" w:tentative="1">
      <w:start w:val="1"/>
      <w:numFmt w:val="bullet"/>
      <w:lvlText w:val=""/>
      <w:lvlJc w:val="left"/>
      <w:pPr>
        <w:tabs>
          <w:tab w:val="num" w:pos="5760"/>
        </w:tabs>
        <w:ind w:left="5760" w:hanging="360"/>
      </w:pPr>
      <w:rPr>
        <w:rFonts w:ascii="Wingdings 2" w:hAnsi="Wingdings 2" w:hint="default"/>
      </w:rPr>
    </w:lvl>
    <w:lvl w:ilvl="8" w:tplc="D60C4CFA"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6E201157"/>
    <w:multiLevelType w:val="hybridMultilevel"/>
    <w:tmpl w:val="B95A3DF6"/>
    <w:lvl w:ilvl="0" w:tplc="6DB2D24E">
      <w:start w:val="1"/>
      <w:numFmt w:val="bullet"/>
      <w:lvlText w:val="•"/>
      <w:lvlJc w:val="left"/>
      <w:pPr>
        <w:tabs>
          <w:tab w:val="num" w:pos="720"/>
        </w:tabs>
        <w:ind w:left="720" w:hanging="360"/>
      </w:pPr>
      <w:rPr>
        <w:rFonts w:ascii="Arial" w:hAnsi="Arial" w:hint="default"/>
      </w:rPr>
    </w:lvl>
    <w:lvl w:ilvl="1" w:tplc="76FC01E6">
      <w:start w:val="1"/>
      <w:numFmt w:val="bullet"/>
      <w:lvlText w:val="•"/>
      <w:lvlJc w:val="left"/>
      <w:pPr>
        <w:tabs>
          <w:tab w:val="num" w:pos="1440"/>
        </w:tabs>
        <w:ind w:left="1440" w:hanging="360"/>
      </w:pPr>
      <w:rPr>
        <w:rFonts w:ascii="Arial" w:hAnsi="Arial" w:hint="default"/>
      </w:rPr>
    </w:lvl>
    <w:lvl w:ilvl="2" w:tplc="2B3C11FA" w:tentative="1">
      <w:start w:val="1"/>
      <w:numFmt w:val="bullet"/>
      <w:lvlText w:val="•"/>
      <w:lvlJc w:val="left"/>
      <w:pPr>
        <w:tabs>
          <w:tab w:val="num" w:pos="2160"/>
        </w:tabs>
        <w:ind w:left="2160" w:hanging="360"/>
      </w:pPr>
      <w:rPr>
        <w:rFonts w:ascii="Arial" w:hAnsi="Arial" w:hint="default"/>
      </w:rPr>
    </w:lvl>
    <w:lvl w:ilvl="3" w:tplc="29F648B8" w:tentative="1">
      <w:start w:val="1"/>
      <w:numFmt w:val="bullet"/>
      <w:lvlText w:val="•"/>
      <w:lvlJc w:val="left"/>
      <w:pPr>
        <w:tabs>
          <w:tab w:val="num" w:pos="2880"/>
        </w:tabs>
        <w:ind w:left="2880" w:hanging="360"/>
      </w:pPr>
      <w:rPr>
        <w:rFonts w:ascii="Arial" w:hAnsi="Arial" w:hint="default"/>
      </w:rPr>
    </w:lvl>
    <w:lvl w:ilvl="4" w:tplc="07D00870" w:tentative="1">
      <w:start w:val="1"/>
      <w:numFmt w:val="bullet"/>
      <w:lvlText w:val="•"/>
      <w:lvlJc w:val="left"/>
      <w:pPr>
        <w:tabs>
          <w:tab w:val="num" w:pos="3600"/>
        </w:tabs>
        <w:ind w:left="3600" w:hanging="360"/>
      </w:pPr>
      <w:rPr>
        <w:rFonts w:ascii="Arial" w:hAnsi="Arial" w:hint="default"/>
      </w:rPr>
    </w:lvl>
    <w:lvl w:ilvl="5" w:tplc="11ECF3FA" w:tentative="1">
      <w:start w:val="1"/>
      <w:numFmt w:val="bullet"/>
      <w:lvlText w:val="•"/>
      <w:lvlJc w:val="left"/>
      <w:pPr>
        <w:tabs>
          <w:tab w:val="num" w:pos="4320"/>
        </w:tabs>
        <w:ind w:left="4320" w:hanging="360"/>
      </w:pPr>
      <w:rPr>
        <w:rFonts w:ascii="Arial" w:hAnsi="Arial" w:hint="default"/>
      </w:rPr>
    </w:lvl>
    <w:lvl w:ilvl="6" w:tplc="44D62B02" w:tentative="1">
      <w:start w:val="1"/>
      <w:numFmt w:val="bullet"/>
      <w:lvlText w:val="•"/>
      <w:lvlJc w:val="left"/>
      <w:pPr>
        <w:tabs>
          <w:tab w:val="num" w:pos="5040"/>
        </w:tabs>
        <w:ind w:left="5040" w:hanging="360"/>
      </w:pPr>
      <w:rPr>
        <w:rFonts w:ascii="Arial" w:hAnsi="Arial" w:hint="default"/>
      </w:rPr>
    </w:lvl>
    <w:lvl w:ilvl="7" w:tplc="46C09F70" w:tentative="1">
      <w:start w:val="1"/>
      <w:numFmt w:val="bullet"/>
      <w:lvlText w:val="•"/>
      <w:lvlJc w:val="left"/>
      <w:pPr>
        <w:tabs>
          <w:tab w:val="num" w:pos="5760"/>
        </w:tabs>
        <w:ind w:left="5760" w:hanging="360"/>
      </w:pPr>
      <w:rPr>
        <w:rFonts w:ascii="Arial" w:hAnsi="Arial" w:hint="default"/>
      </w:rPr>
    </w:lvl>
    <w:lvl w:ilvl="8" w:tplc="F9ACD1C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3E5746"/>
    <w:multiLevelType w:val="hybridMultilevel"/>
    <w:tmpl w:val="E090A61A"/>
    <w:lvl w:ilvl="0" w:tplc="D9CC10A8">
      <w:start w:val="1"/>
      <w:numFmt w:val="bullet"/>
      <w:lvlText w:val=""/>
      <w:lvlJc w:val="left"/>
      <w:pPr>
        <w:tabs>
          <w:tab w:val="num" w:pos="720"/>
        </w:tabs>
        <w:ind w:left="720" w:hanging="360"/>
      </w:pPr>
      <w:rPr>
        <w:rFonts w:ascii="Wingdings 2" w:hAnsi="Wingdings 2" w:hint="default"/>
      </w:rPr>
    </w:lvl>
    <w:lvl w:ilvl="1" w:tplc="52FAC2CE" w:tentative="1">
      <w:start w:val="1"/>
      <w:numFmt w:val="bullet"/>
      <w:lvlText w:val=""/>
      <w:lvlJc w:val="left"/>
      <w:pPr>
        <w:tabs>
          <w:tab w:val="num" w:pos="1440"/>
        </w:tabs>
        <w:ind w:left="1440" w:hanging="360"/>
      </w:pPr>
      <w:rPr>
        <w:rFonts w:ascii="Wingdings 2" w:hAnsi="Wingdings 2" w:hint="default"/>
      </w:rPr>
    </w:lvl>
    <w:lvl w:ilvl="2" w:tplc="151AECA8" w:tentative="1">
      <w:start w:val="1"/>
      <w:numFmt w:val="bullet"/>
      <w:lvlText w:val=""/>
      <w:lvlJc w:val="left"/>
      <w:pPr>
        <w:tabs>
          <w:tab w:val="num" w:pos="2160"/>
        </w:tabs>
        <w:ind w:left="2160" w:hanging="360"/>
      </w:pPr>
      <w:rPr>
        <w:rFonts w:ascii="Wingdings 2" w:hAnsi="Wingdings 2" w:hint="default"/>
      </w:rPr>
    </w:lvl>
    <w:lvl w:ilvl="3" w:tplc="A660481E" w:tentative="1">
      <w:start w:val="1"/>
      <w:numFmt w:val="bullet"/>
      <w:lvlText w:val=""/>
      <w:lvlJc w:val="left"/>
      <w:pPr>
        <w:tabs>
          <w:tab w:val="num" w:pos="2880"/>
        </w:tabs>
        <w:ind w:left="2880" w:hanging="360"/>
      </w:pPr>
      <w:rPr>
        <w:rFonts w:ascii="Wingdings 2" w:hAnsi="Wingdings 2" w:hint="default"/>
      </w:rPr>
    </w:lvl>
    <w:lvl w:ilvl="4" w:tplc="3AD2E4F2" w:tentative="1">
      <w:start w:val="1"/>
      <w:numFmt w:val="bullet"/>
      <w:lvlText w:val=""/>
      <w:lvlJc w:val="left"/>
      <w:pPr>
        <w:tabs>
          <w:tab w:val="num" w:pos="3600"/>
        </w:tabs>
        <w:ind w:left="3600" w:hanging="360"/>
      </w:pPr>
      <w:rPr>
        <w:rFonts w:ascii="Wingdings 2" w:hAnsi="Wingdings 2" w:hint="default"/>
      </w:rPr>
    </w:lvl>
    <w:lvl w:ilvl="5" w:tplc="95F42612" w:tentative="1">
      <w:start w:val="1"/>
      <w:numFmt w:val="bullet"/>
      <w:lvlText w:val=""/>
      <w:lvlJc w:val="left"/>
      <w:pPr>
        <w:tabs>
          <w:tab w:val="num" w:pos="4320"/>
        </w:tabs>
        <w:ind w:left="4320" w:hanging="360"/>
      </w:pPr>
      <w:rPr>
        <w:rFonts w:ascii="Wingdings 2" w:hAnsi="Wingdings 2" w:hint="default"/>
      </w:rPr>
    </w:lvl>
    <w:lvl w:ilvl="6" w:tplc="E644456A" w:tentative="1">
      <w:start w:val="1"/>
      <w:numFmt w:val="bullet"/>
      <w:lvlText w:val=""/>
      <w:lvlJc w:val="left"/>
      <w:pPr>
        <w:tabs>
          <w:tab w:val="num" w:pos="5040"/>
        </w:tabs>
        <w:ind w:left="5040" w:hanging="360"/>
      </w:pPr>
      <w:rPr>
        <w:rFonts w:ascii="Wingdings 2" w:hAnsi="Wingdings 2" w:hint="default"/>
      </w:rPr>
    </w:lvl>
    <w:lvl w:ilvl="7" w:tplc="8A0A1ACC" w:tentative="1">
      <w:start w:val="1"/>
      <w:numFmt w:val="bullet"/>
      <w:lvlText w:val=""/>
      <w:lvlJc w:val="left"/>
      <w:pPr>
        <w:tabs>
          <w:tab w:val="num" w:pos="5760"/>
        </w:tabs>
        <w:ind w:left="5760" w:hanging="360"/>
      </w:pPr>
      <w:rPr>
        <w:rFonts w:ascii="Wingdings 2" w:hAnsi="Wingdings 2" w:hint="default"/>
      </w:rPr>
    </w:lvl>
    <w:lvl w:ilvl="8" w:tplc="7ECCB4A8"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71DD6AB8"/>
    <w:multiLevelType w:val="hybridMultilevel"/>
    <w:tmpl w:val="DC484D72"/>
    <w:lvl w:ilvl="0" w:tplc="9FE487BE">
      <w:start w:val="1"/>
      <w:numFmt w:val="bullet"/>
      <w:lvlText w:val=""/>
      <w:lvlJc w:val="left"/>
      <w:pPr>
        <w:tabs>
          <w:tab w:val="num" w:pos="720"/>
        </w:tabs>
        <w:ind w:left="720" w:hanging="360"/>
      </w:pPr>
      <w:rPr>
        <w:rFonts w:ascii="Wingdings 2" w:hAnsi="Wingdings 2" w:hint="default"/>
      </w:rPr>
    </w:lvl>
    <w:lvl w:ilvl="1" w:tplc="108665D0" w:tentative="1">
      <w:start w:val="1"/>
      <w:numFmt w:val="bullet"/>
      <w:lvlText w:val=""/>
      <w:lvlJc w:val="left"/>
      <w:pPr>
        <w:tabs>
          <w:tab w:val="num" w:pos="1440"/>
        </w:tabs>
        <w:ind w:left="1440" w:hanging="360"/>
      </w:pPr>
      <w:rPr>
        <w:rFonts w:ascii="Wingdings 2" w:hAnsi="Wingdings 2" w:hint="default"/>
      </w:rPr>
    </w:lvl>
    <w:lvl w:ilvl="2" w:tplc="5726CEB6" w:tentative="1">
      <w:start w:val="1"/>
      <w:numFmt w:val="bullet"/>
      <w:lvlText w:val=""/>
      <w:lvlJc w:val="left"/>
      <w:pPr>
        <w:tabs>
          <w:tab w:val="num" w:pos="2160"/>
        </w:tabs>
        <w:ind w:left="2160" w:hanging="360"/>
      </w:pPr>
      <w:rPr>
        <w:rFonts w:ascii="Wingdings 2" w:hAnsi="Wingdings 2" w:hint="default"/>
      </w:rPr>
    </w:lvl>
    <w:lvl w:ilvl="3" w:tplc="B8727854" w:tentative="1">
      <w:start w:val="1"/>
      <w:numFmt w:val="bullet"/>
      <w:lvlText w:val=""/>
      <w:lvlJc w:val="left"/>
      <w:pPr>
        <w:tabs>
          <w:tab w:val="num" w:pos="2880"/>
        </w:tabs>
        <w:ind w:left="2880" w:hanging="360"/>
      </w:pPr>
      <w:rPr>
        <w:rFonts w:ascii="Wingdings 2" w:hAnsi="Wingdings 2" w:hint="default"/>
      </w:rPr>
    </w:lvl>
    <w:lvl w:ilvl="4" w:tplc="C8D295F2" w:tentative="1">
      <w:start w:val="1"/>
      <w:numFmt w:val="bullet"/>
      <w:lvlText w:val=""/>
      <w:lvlJc w:val="left"/>
      <w:pPr>
        <w:tabs>
          <w:tab w:val="num" w:pos="3600"/>
        </w:tabs>
        <w:ind w:left="3600" w:hanging="360"/>
      </w:pPr>
      <w:rPr>
        <w:rFonts w:ascii="Wingdings 2" w:hAnsi="Wingdings 2" w:hint="default"/>
      </w:rPr>
    </w:lvl>
    <w:lvl w:ilvl="5" w:tplc="133E92B0" w:tentative="1">
      <w:start w:val="1"/>
      <w:numFmt w:val="bullet"/>
      <w:lvlText w:val=""/>
      <w:lvlJc w:val="left"/>
      <w:pPr>
        <w:tabs>
          <w:tab w:val="num" w:pos="4320"/>
        </w:tabs>
        <w:ind w:left="4320" w:hanging="360"/>
      </w:pPr>
      <w:rPr>
        <w:rFonts w:ascii="Wingdings 2" w:hAnsi="Wingdings 2" w:hint="default"/>
      </w:rPr>
    </w:lvl>
    <w:lvl w:ilvl="6" w:tplc="F0C09DD8" w:tentative="1">
      <w:start w:val="1"/>
      <w:numFmt w:val="bullet"/>
      <w:lvlText w:val=""/>
      <w:lvlJc w:val="left"/>
      <w:pPr>
        <w:tabs>
          <w:tab w:val="num" w:pos="5040"/>
        </w:tabs>
        <w:ind w:left="5040" w:hanging="360"/>
      </w:pPr>
      <w:rPr>
        <w:rFonts w:ascii="Wingdings 2" w:hAnsi="Wingdings 2" w:hint="default"/>
      </w:rPr>
    </w:lvl>
    <w:lvl w:ilvl="7" w:tplc="009A7166" w:tentative="1">
      <w:start w:val="1"/>
      <w:numFmt w:val="bullet"/>
      <w:lvlText w:val=""/>
      <w:lvlJc w:val="left"/>
      <w:pPr>
        <w:tabs>
          <w:tab w:val="num" w:pos="5760"/>
        </w:tabs>
        <w:ind w:left="5760" w:hanging="360"/>
      </w:pPr>
      <w:rPr>
        <w:rFonts w:ascii="Wingdings 2" w:hAnsi="Wingdings 2" w:hint="default"/>
      </w:rPr>
    </w:lvl>
    <w:lvl w:ilvl="8" w:tplc="D9B48372" w:tentative="1">
      <w:start w:val="1"/>
      <w:numFmt w:val="bullet"/>
      <w:lvlText w:val=""/>
      <w:lvlJc w:val="left"/>
      <w:pPr>
        <w:tabs>
          <w:tab w:val="num" w:pos="6480"/>
        </w:tabs>
        <w:ind w:left="6480" w:hanging="360"/>
      </w:pPr>
      <w:rPr>
        <w:rFonts w:ascii="Wingdings 2" w:hAnsi="Wingdings 2" w:hint="default"/>
      </w:rPr>
    </w:lvl>
  </w:abstractNum>
  <w:abstractNum w:abstractNumId="41" w15:restartNumberingAfterBreak="0">
    <w:nsid w:val="736C34CC"/>
    <w:multiLevelType w:val="hybridMultilevel"/>
    <w:tmpl w:val="8AAA445A"/>
    <w:lvl w:ilvl="0" w:tplc="850214CC">
      <w:start w:val="1"/>
      <w:numFmt w:val="bullet"/>
      <w:lvlText w:val=""/>
      <w:lvlJc w:val="left"/>
      <w:pPr>
        <w:tabs>
          <w:tab w:val="num" w:pos="720"/>
        </w:tabs>
        <w:ind w:left="720" w:hanging="360"/>
      </w:pPr>
      <w:rPr>
        <w:rFonts w:ascii="Wingdings 2" w:hAnsi="Wingdings 2" w:hint="default"/>
      </w:rPr>
    </w:lvl>
    <w:lvl w:ilvl="1" w:tplc="1DA8366A" w:tentative="1">
      <w:start w:val="1"/>
      <w:numFmt w:val="bullet"/>
      <w:lvlText w:val=""/>
      <w:lvlJc w:val="left"/>
      <w:pPr>
        <w:tabs>
          <w:tab w:val="num" w:pos="1440"/>
        </w:tabs>
        <w:ind w:left="1440" w:hanging="360"/>
      </w:pPr>
      <w:rPr>
        <w:rFonts w:ascii="Wingdings 2" w:hAnsi="Wingdings 2" w:hint="default"/>
      </w:rPr>
    </w:lvl>
    <w:lvl w:ilvl="2" w:tplc="06B83DB2" w:tentative="1">
      <w:start w:val="1"/>
      <w:numFmt w:val="bullet"/>
      <w:lvlText w:val=""/>
      <w:lvlJc w:val="left"/>
      <w:pPr>
        <w:tabs>
          <w:tab w:val="num" w:pos="2160"/>
        </w:tabs>
        <w:ind w:left="2160" w:hanging="360"/>
      </w:pPr>
      <w:rPr>
        <w:rFonts w:ascii="Wingdings 2" w:hAnsi="Wingdings 2" w:hint="default"/>
      </w:rPr>
    </w:lvl>
    <w:lvl w:ilvl="3" w:tplc="3ECEBF74" w:tentative="1">
      <w:start w:val="1"/>
      <w:numFmt w:val="bullet"/>
      <w:lvlText w:val=""/>
      <w:lvlJc w:val="left"/>
      <w:pPr>
        <w:tabs>
          <w:tab w:val="num" w:pos="2880"/>
        </w:tabs>
        <w:ind w:left="2880" w:hanging="360"/>
      </w:pPr>
      <w:rPr>
        <w:rFonts w:ascii="Wingdings 2" w:hAnsi="Wingdings 2" w:hint="default"/>
      </w:rPr>
    </w:lvl>
    <w:lvl w:ilvl="4" w:tplc="770ECF44" w:tentative="1">
      <w:start w:val="1"/>
      <w:numFmt w:val="bullet"/>
      <w:lvlText w:val=""/>
      <w:lvlJc w:val="left"/>
      <w:pPr>
        <w:tabs>
          <w:tab w:val="num" w:pos="3600"/>
        </w:tabs>
        <w:ind w:left="3600" w:hanging="360"/>
      </w:pPr>
      <w:rPr>
        <w:rFonts w:ascii="Wingdings 2" w:hAnsi="Wingdings 2" w:hint="default"/>
      </w:rPr>
    </w:lvl>
    <w:lvl w:ilvl="5" w:tplc="E55E065E" w:tentative="1">
      <w:start w:val="1"/>
      <w:numFmt w:val="bullet"/>
      <w:lvlText w:val=""/>
      <w:lvlJc w:val="left"/>
      <w:pPr>
        <w:tabs>
          <w:tab w:val="num" w:pos="4320"/>
        </w:tabs>
        <w:ind w:left="4320" w:hanging="360"/>
      </w:pPr>
      <w:rPr>
        <w:rFonts w:ascii="Wingdings 2" w:hAnsi="Wingdings 2" w:hint="default"/>
      </w:rPr>
    </w:lvl>
    <w:lvl w:ilvl="6" w:tplc="C340E988" w:tentative="1">
      <w:start w:val="1"/>
      <w:numFmt w:val="bullet"/>
      <w:lvlText w:val=""/>
      <w:lvlJc w:val="left"/>
      <w:pPr>
        <w:tabs>
          <w:tab w:val="num" w:pos="5040"/>
        </w:tabs>
        <w:ind w:left="5040" w:hanging="360"/>
      </w:pPr>
      <w:rPr>
        <w:rFonts w:ascii="Wingdings 2" w:hAnsi="Wingdings 2" w:hint="default"/>
      </w:rPr>
    </w:lvl>
    <w:lvl w:ilvl="7" w:tplc="A48E754E" w:tentative="1">
      <w:start w:val="1"/>
      <w:numFmt w:val="bullet"/>
      <w:lvlText w:val=""/>
      <w:lvlJc w:val="left"/>
      <w:pPr>
        <w:tabs>
          <w:tab w:val="num" w:pos="5760"/>
        </w:tabs>
        <w:ind w:left="5760" w:hanging="360"/>
      </w:pPr>
      <w:rPr>
        <w:rFonts w:ascii="Wingdings 2" w:hAnsi="Wingdings 2" w:hint="default"/>
      </w:rPr>
    </w:lvl>
    <w:lvl w:ilvl="8" w:tplc="AFA4C21E"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773D2484"/>
    <w:multiLevelType w:val="hybridMultilevel"/>
    <w:tmpl w:val="485EA824"/>
    <w:lvl w:ilvl="0" w:tplc="F64ECF0E">
      <w:start w:val="1"/>
      <w:numFmt w:val="bullet"/>
      <w:lvlText w:val="•"/>
      <w:lvlJc w:val="left"/>
      <w:pPr>
        <w:tabs>
          <w:tab w:val="num" w:pos="720"/>
        </w:tabs>
        <w:ind w:left="720" w:hanging="360"/>
      </w:pPr>
      <w:rPr>
        <w:rFonts w:ascii="Arial" w:hAnsi="Arial" w:hint="default"/>
      </w:rPr>
    </w:lvl>
    <w:lvl w:ilvl="1" w:tplc="DABE3A2E">
      <w:start w:val="1"/>
      <w:numFmt w:val="bullet"/>
      <w:lvlText w:val="•"/>
      <w:lvlJc w:val="left"/>
      <w:pPr>
        <w:tabs>
          <w:tab w:val="num" w:pos="1440"/>
        </w:tabs>
        <w:ind w:left="1440" w:hanging="360"/>
      </w:pPr>
      <w:rPr>
        <w:rFonts w:ascii="Arial" w:hAnsi="Arial" w:hint="default"/>
      </w:rPr>
    </w:lvl>
    <w:lvl w:ilvl="2" w:tplc="4F888AB2" w:tentative="1">
      <w:start w:val="1"/>
      <w:numFmt w:val="bullet"/>
      <w:lvlText w:val="•"/>
      <w:lvlJc w:val="left"/>
      <w:pPr>
        <w:tabs>
          <w:tab w:val="num" w:pos="2160"/>
        </w:tabs>
        <w:ind w:left="2160" w:hanging="360"/>
      </w:pPr>
      <w:rPr>
        <w:rFonts w:ascii="Arial" w:hAnsi="Arial" w:hint="default"/>
      </w:rPr>
    </w:lvl>
    <w:lvl w:ilvl="3" w:tplc="6C00A30A" w:tentative="1">
      <w:start w:val="1"/>
      <w:numFmt w:val="bullet"/>
      <w:lvlText w:val="•"/>
      <w:lvlJc w:val="left"/>
      <w:pPr>
        <w:tabs>
          <w:tab w:val="num" w:pos="2880"/>
        </w:tabs>
        <w:ind w:left="2880" w:hanging="360"/>
      </w:pPr>
      <w:rPr>
        <w:rFonts w:ascii="Arial" w:hAnsi="Arial" w:hint="default"/>
      </w:rPr>
    </w:lvl>
    <w:lvl w:ilvl="4" w:tplc="5CB89B48" w:tentative="1">
      <w:start w:val="1"/>
      <w:numFmt w:val="bullet"/>
      <w:lvlText w:val="•"/>
      <w:lvlJc w:val="left"/>
      <w:pPr>
        <w:tabs>
          <w:tab w:val="num" w:pos="3600"/>
        </w:tabs>
        <w:ind w:left="3600" w:hanging="360"/>
      </w:pPr>
      <w:rPr>
        <w:rFonts w:ascii="Arial" w:hAnsi="Arial" w:hint="default"/>
      </w:rPr>
    </w:lvl>
    <w:lvl w:ilvl="5" w:tplc="93D4A5D4" w:tentative="1">
      <w:start w:val="1"/>
      <w:numFmt w:val="bullet"/>
      <w:lvlText w:val="•"/>
      <w:lvlJc w:val="left"/>
      <w:pPr>
        <w:tabs>
          <w:tab w:val="num" w:pos="4320"/>
        </w:tabs>
        <w:ind w:left="4320" w:hanging="360"/>
      </w:pPr>
      <w:rPr>
        <w:rFonts w:ascii="Arial" w:hAnsi="Arial" w:hint="default"/>
      </w:rPr>
    </w:lvl>
    <w:lvl w:ilvl="6" w:tplc="27DC7AF8" w:tentative="1">
      <w:start w:val="1"/>
      <w:numFmt w:val="bullet"/>
      <w:lvlText w:val="•"/>
      <w:lvlJc w:val="left"/>
      <w:pPr>
        <w:tabs>
          <w:tab w:val="num" w:pos="5040"/>
        </w:tabs>
        <w:ind w:left="5040" w:hanging="360"/>
      </w:pPr>
      <w:rPr>
        <w:rFonts w:ascii="Arial" w:hAnsi="Arial" w:hint="default"/>
      </w:rPr>
    </w:lvl>
    <w:lvl w:ilvl="7" w:tplc="E50ED7F2" w:tentative="1">
      <w:start w:val="1"/>
      <w:numFmt w:val="bullet"/>
      <w:lvlText w:val="•"/>
      <w:lvlJc w:val="left"/>
      <w:pPr>
        <w:tabs>
          <w:tab w:val="num" w:pos="5760"/>
        </w:tabs>
        <w:ind w:left="5760" w:hanging="360"/>
      </w:pPr>
      <w:rPr>
        <w:rFonts w:ascii="Arial" w:hAnsi="Arial" w:hint="default"/>
      </w:rPr>
    </w:lvl>
    <w:lvl w:ilvl="8" w:tplc="144C058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8E4D1C"/>
    <w:multiLevelType w:val="multilevel"/>
    <w:tmpl w:val="7D7CA560"/>
    <w:numStyleLink w:val="NumberedBulletsList"/>
  </w:abstractNum>
  <w:abstractNum w:abstractNumId="44" w15:restartNumberingAfterBreak="0">
    <w:nsid w:val="79BB3F00"/>
    <w:multiLevelType w:val="hybridMultilevel"/>
    <w:tmpl w:val="39001E46"/>
    <w:lvl w:ilvl="0" w:tplc="D910C0A4">
      <w:start w:val="1"/>
      <w:numFmt w:val="bullet"/>
      <w:lvlText w:val=""/>
      <w:lvlJc w:val="left"/>
      <w:pPr>
        <w:tabs>
          <w:tab w:val="num" w:pos="720"/>
        </w:tabs>
        <w:ind w:left="720" w:hanging="360"/>
      </w:pPr>
      <w:rPr>
        <w:rFonts w:ascii="Wingdings 2" w:hAnsi="Wingdings 2" w:hint="default"/>
      </w:rPr>
    </w:lvl>
    <w:lvl w:ilvl="1" w:tplc="EB84D07C" w:tentative="1">
      <w:start w:val="1"/>
      <w:numFmt w:val="bullet"/>
      <w:lvlText w:val=""/>
      <w:lvlJc w:val="left"/>
      <w:pPr>
        <w:tabs>
          <w:tab w:val="num" w:pos="1440"/>
        </w:tabs>
        <w:ind w:left="1440" w:hanging="360"/>
      </w:pPr>
      <w:rPr>
        <w:rFonts w:ascii="Wingdings 2" w:hAnsi="Wingdings 2" w:hint="default"/>
      </w:rPr>
    </w:lvl>
    <w:lvl w:ilvl="2" w:tplc="C4C42BA0" w:tentative="1">
      <w:start w:val="1"/>
      <w:numFmt w:val="bullet"/>
      <w:lvlText w:val=""/>
      <w:lvlJc w:val="left"/>
      <w:pPr>
        <w:tabs>
          <w:tab w:val="num" w:pos="2160"/>
        </w:tabs>
        <w:ind w:left="2160" w:hanging="360"/>
      </w:pPr>
      <w:rPr>
        <w:rFonts w:ascii="Wingdings 2" w:hAnsi="Wingdings 2" w:hint="default"/>
      </w:rPr>
    </w:lvl>
    <w:lvl w:ilvl="3" w:tplc="2902B9B0" w:tentative="1">
      <w:start w:val="1"/>
      <w:numFmt w:val="bullet"/>
      <w:lvlText w:val=""/>
      <w:lvlJc w:val="left"/>
      <w:pPr>
        <w:tabs>
          <w:tab w:val="num" w:pos="2880"/>
        </w:tabs>
        <w:ind w:left="2880" w:hanging="360"/>
      </w:pPr>
      <w:rPr>
        <w:rFonts w:ascii="Wingdings 2" w:hAnsi="Wingdings 2" w:hint="default"/>
      </w:rPr>
    </w:lvl>
    <w:lvl w:ilvl="4" w:tplc="0ECADD08" w:tentative="1">
      <w:start w:val="1"/>
      <w:numFmt w:val="bullet"/>
      <w:lvlText w:val=""/>
      <w:lvlJc w:val="left"/>
      <w:pPr>
        <w:tabs>
          <w:tab w:val="num" w:pos="3600"/>
        </w:tabs>
        <w:ind w:left="3600" w:hanging="360"/>
      </w:pPr>
      <w:rPr>
        <w:rFonts w:ascii="Wingdings 2" w:hAnsi="Wingdings 2" w:hint="default"/>
      </w:rPr>
    </w:lvl>
    <w:lvl w:ilvl="5" w:tplc="0502A03C" w:tentative="1">
      <w:start w:val="1"/>
      <w:numFmt w:val="bullet"/>
      <w:lvlText w:val=""/>
      <w:lvlJc w:val="left"/>
      <w:pPr>
        <w:tabs>
          <w:tab w:val="num" w:pos="4320"/>
        </w:tabs>
        <w:ind w:left="4320" w:hanging="360"/>
      </w:pPr>
      <w:rPr>
        <w:rFonts w:ascii="Wingdings 2" w:hAnsi="Wingdings 2" w:hint="default"/>
      </w:rPr>
    </w:lvl>
    <w:lvl w:ilvl="6" w:tplc="874C15AA" w:tentative="1">
      <w:start w:val="1"/>
      <w:numFmt w:val="bullet"/>
      <w:lvlText w:val=""/>
      <w:lvlJc w:val="left"/>
      <w:pPr>
        <w:tabs>
          <w:tab w:val="num" w:pos="5040"/>
        </w:tabs>
        <w:ind w:left="5040" w:hanging="360"/>
      </w:pPr>
      <w:rPr>
        <w:rFonts w:ascii="Wingdings 2" w:hAnsi="Wingdings 2" w:hint="default"/>
      </w:rPr>
    </w:lvl>
    <w:lvl w:ilvl="7" w:tplc="879A8078" w:tentative="1">
      <w:start w:val="1"/>
      <w:numFmt w:val="bullet"/>
      <w:lvlText w:val=""/>
      <w:lvlJc w:val="left"/>
      <w:pPr>
        <w:tabs>
          <w:tab w:val="num" w:pos="5760"/>
        </w:tabs>
        <w:ind w:left="5760" w:hanging="360"/>
      </w:pPr>
      <w:rPr>
        <w:rFonts w:ascii="Wingdings 2" w:hAnsi="Wingdings 2" w:hint="default"/>
      </w:rPr>
    </w:lvl>
    <w:lvl w:ilvl="8" w:tplc="1840B34A" w:tentative="1">
      <w:start w:val="1"/>
      <w:numFmt w:val="bullet"/>
      <w:lvlText w:val=""/>
      <w:lvlJc w:val="left"/>
      <w:pPr>
        <w:tabs>
          <w:tab w:val="num" w:pos="6480"/>
        </w:tabs>
        <w:ind w:left="6480" w:hanging="360"/>
      </w:pPr>
      <w:rPr>
        <w:rFonts w:ascii="Wingdings 2" w:hAnsi="Wingdings 2" w:hint="default"/>
      </w:rPr>
    </w:lvl>
  </w:abstractNum>
  <w:abstractNum w:abstractNumId="45"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5"/>
  </w:num>
  <w:num w:numId="12">
    <w:abstractNumId w:val="23"/>
  </w:num>
  <w:num w:numId="13">
    <w:abstractNumId w:val="45"/>
  </w:num>
  <w:num w:numId="14">
    <w:abstractNumId w:val="11"/>
  </w:num>
  <w:num w:numId="15">
    <w:abstractNumId w:val="36"/>
  </w:num>
  <w:num w:numId="16">
    <w:abstractNumId w:val="43"/>
  </w:num>
  <w:num w:numId="17">
    <w:abstractNumId w:val="14"/>
  </w:num>
  <w:num w:numId="18">
    <w:abstractNumId w:val="32"/>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4"/>
  </w:num>
  <w:num w:numId="23">
    <w:abstractNumId w:val="12"/>
  </w:num>
  <w:num w:numId="24">
    <w:abstractNumId w:val="0"/>
  </w:num>
  <w:num w:numId="25">
    <w:abstractNumId w:val="37"/>
  </w:num>
  <w:num w:numId="26">
    <w:abstractNumId w:val="18"/>
  </w:num>
  <w:num w:numId="27">
    <w:abstractNumId w:val="15"/>
  </w:num>
  <w:num w:numId="28">
    <w:abstractNumId w:val="40"/>
  </w:num>
  <w:num w:numId="29">
    <w:abstractNumId w:val="39"/>
  </w:num>
  <w:num w:numId="30">
    <w:abstractNumId w:val="41"/>
  </w:num>
  <w:num w:numId="31">
    <w:abstractNumId w:val="44"/>
  </w:num>
  <w:num w:numId="32">
    <w:abstractNumId w:val="28"/>
  </w:num>
  <w:num w:numId="33">
    <w:abstractNumId w:val="24"/>
  </w:num>
  <w:num w:numId="34">
    <w:abstractNumId w:val="22"/>
  </w:num>
  <w:num w:numId="35">
    <w:abstractNumId w:val="27"/>
  </w:num>
  <w:num w:numId="36">
    <w:abstractNumId w:val="21"/>
  </w:num>
  <w:num w:numId="37">
    <w:abstractNumId w:val="30"/>
  </w:num>
  <w:num w:numId="38">
    <w:abstractNumId w:val="33"/>
  </w:num>
  <w:num w:numId="39">
    <w:abstractNumId w:val="26"/>
  </w:num>
  <w:num w:numId="40">
    <w:abstractNumId w:val="19"/>
  </w:num>
  <w:num w:numId="41">
    <w:abstractNumId w:val="20"/>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42"/>
  </w:num>
  <w:num w:numId="45">
    <w:abstractNumId w:val="38"/>
  </w:num>
  <w:num w:numId="46">
    <w:abstractNumId w:val="17"/>
  </w:num>
  <w:num w:numId="47">
    <w:abstractNumId w:val="29"/>
  </w:num>
  <w:num w:numId="4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ocumentProtection w:edit="forms"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0F1"/>
    <w:rsid w:val="0000092C"/>
    <w:rsid w:val="000017C7"/>
    <w:rsid w:val="00006A84"/>
    <w:rsid w:val="00007028"/>
    <w:rsid w:val="00011694"/>
    <w:rsid w:val="00011992"/>
    <w:rsid w:val="00012DAD"/>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83D"/>
    <w:rsid w:val="00041BFC"/>
    <w:rsid w:val="000421C8"/>
    <w:rsid w:val="0004277D"/>
    <w:rsid w:val="00044DA4"/>
    <w:rsid w:val="00044F28"/>
    <w:rsid w:val="0004599D"/>
    <w:rsid w:val="0004703B"/>
    <w:rsid w:val="00047CCD"/>
    <w:rsid w:val="000501BC"/>
    <w:rsid w:val="00051EFB"/>
    <w:rsid w:val="00052ABE"/>
    <w:rsid w:val="00053545"/>
    <w:rsid w:val="00055072"/>
    <w:rsid w:val="000556E6"/>
    <w:rsid w:val="0006199A"/>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0665"/>
    <w:rsid w:val="000A1C65"/>
    <w:rsid w:val="000A2C20"/>
    <w:rsid w:val="000A4598"/>
    <w:rsid w:val="000B0F9C"/>
    <w:rsid w:val="000B19B2"/>
    <w:rsid w:val="000B296B"/>
    <w:rsid w:val="000B304C"/>
    <w:rsid w:val="000B3F97"/>
    <w:rsid w:val="000B475E"/>
    <w:rsid w:val="000B5338"/>
    <w:rsid w:val="000B6756"/>
    <w:rsid w:val="000B6A4C"/>
    <w:rsid w:val="000B7E99"/>
    <w:rsid w:val="000C0D0A"/>
    <w:rsid w:val="000C35E2"/>
    <w:rsid w:val="000C48BD"/>
    <w:rsid w:val="000C5017"/>
    <w:rsid w:val="000C53DB"/>
    <w:rsid w:val="000C64F6"/>
    <w:rsid w:val="000C66C7"/>
    <w:rsid w:val="000D06D4"/>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23B2"/>
    <w:rsid w:val="000F3E38"/>
    <w:rsid w:val="000F5DF1"/>
    <w:rsid w:val="000F65D6"/>
    <w:rsid w:val="000F67B8"/>
    <w:rsid w:val="0010311E"/>
    <w:rsid w:val="00103DA4"/>
    <w:rsid w:val="001060D4"/>
    <w:rsid w:val="00106B84"/>
    <w:rsid w:val="00106E96"/>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32F"/>
    <w:rsid w:val="00120547"/>
    <w:rsid w:val="00124925"/>
    <w:rsid w:val="001258BB"/>
    <w:rsid w:val="001269FE"/>
    <w:rsid w:val="00126A47"/>
    <w:rsid w:val="00127759"/>
    <w:rsid w:val="00130F65"/>
    <w:rsid w:val="00132C86"/>
    <w:rsid w:val="001340C9"/>
    <w:rsid w:val="001349FB"/>
    <w:rsid w:val="00134AC2"/>
    <w:rsid w:val="00134AF9"/>
    <w:rsid w:val="00134F82"/>
    <w:rsid w:val="0013659A"/>
    <w:rsid w:val="00136B6F"/>
    <w:rsid w:val="00137D1B"/>
    <w:rsid w:val="00140142"/>
    <w:rsid w:val="0014185A"/>
    <w:rsid w:val="001426CA"/>
    <w:rsid w:val="0014293F"/>
    <w:rsid w:val="001446CA"/>
    <w:rsid w:val="001448CD"/>
    <w:rsid w:val="00144C22"/>
    <w:rsid w:val="00144D31"/>
    <w:rsid w:val="00146DE3"/>
    <w:rsid w:val="00146EC7"/>
    <w:rsid w:val="00147154"/>
    <w:rsid w:val="00147BF4"/>
    <w:rsid w:val="00150F7D"/>
    <w:rsid w:val="001510CA"/>
    <w:rsid w:val="001516B9"/>
    <w:rsid w:val="00151D8A"/>
    <w:rsid w:val="00152371"/>
    <w:rsid w:val="00152912"/>
    <w:rsid w:val="00153066"/>
    <w:rsid w:val="001535B0"/>
    <w:rsid w:val="001536C3"/>
    <w:rsid w:val="00154713"/>
    <w:rsid w:val="00154C3B"/>
    <w:rsid w:val="00155E29"/>
    <w:rsid w:val="00155E4D"/>
    <w:rsid w:val="00156EF7"/>
    <w:rsid w:val="00162ADF"/>
    <w:rsid w:val="00162E35"/>
    <w:rsid w:val="0016337B"/>
    <w:rsid w:val="001633EC"/>
    <w:rsid w:val="001637AE"/>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35C1"/>
    <w:rsid w:val="00186A6D"/>
    <w:rsid w:val="00186DF4"/>
    <w:rsid w:val="00186FE8"/>
    <w:rsid w:val="001917FE"/>
    <w:rsid w:val="001920B4"/>
    <w:rsid w:val="001935A1"/>
    <w:rsid w:val="001935DE"/>
    <w:rsid w:val="001938FD"/>
    <w:rsid w:val="00193E2E"/>
    <w:rsid w:val="00193F3F"/>
    <w:rsid w:val="00194D1F"/>
    <w:rsid w:val="0019567E"/>
    <w:rsid w:val="00195C2B"/>
    <w:rsid w:val="00196281"/>
    <w:rsid w:val="0019677B"/>
    <w:rsid w:val="001971E9"/>
    <w:rsid w:val="001A05FC"/>
    <w:rsid w:val="001A170B"/>
    <w:rsid w:val="001A24B0"/>
    <w:rsid w:val="001A3BE2"/>
    <w:rsid w:val="001A466F"/>
    <w:rsid w:val="001A4EB3"/>
    <w:rsid w:val="001A574A"/>
    <w:rsid w:val="001A6451"/>
    <w:rsid w:val="001B33CC"/>
    <w:rsid w:val="001B3799"/>
    <w:rsid w:val="001B60BF"/>
    <w:rsid w:val="001B7056"/>
    <w:rsid w:val="001B799C"/>
    <w:rsid w:val="001B7A30"/>
    <w:rsid w:val="001B7D49"/>
    <w:rsid w:val="001C0639"/>
    <w:rsid w:val="001C1745"/>
    <w:rsid w:val="001C185D"/>
    <w:rsid w:val="001C1930"/>
    <w:rsid w:val="001C30D3"/>
    <w:rsid w:val="001C49FF"/>
    <w:rsid w:val="001C4ABF"/>
    <w:rsid w:val="001C4DB5"/>
    <w:rsid w:val="001C67DA"/>
    <w:rsid w:val="001D00F7"/>
    <w:rsid w:val="001D1208"/>
    <w:rsid w:val="001D14F7"/>
    <w:rsid w:val="001D26B9"/>
    <w:rsid w:val="001D2FA5"/>
    <w:rsid w:val="001D3612"/>
    <w:rsid w:val="001D682C"/>
    <w:rsid w:val="001E0388"/>
    <w:rsid w:val="001E1023"/>
    <w:rsid w:val="001E2110"/>
    <w:rsid w:val="001E2E4F"/>
    <w:rsid w:val="001E372F"/>
    <w:rsid w:val="001E4924"/>
    <w:rsid w:val="001E54FC"/>
    <w:rsid w:val="001E6636"/>
    <w:rsid w:val="001E74F3"/>
    <w:rsid w:val="001E7752"/>
    <w:rsid w:val="001F04C9"/>
    <w:rsid w:val="001F101E"/>
    <w:rsid w:val="001F1748"/>
    <w:rsid w:val="001F1D9A"/>
    <w:rsid w:val="001F2EF2"/>
    <w:rsid w:val="001F59CD"/>
    <w:rsid w:val="001F6599"/>
    <w:rsid w:val="001F77DC"/>
    <w:rsid w:val="002005E2"/>
    <w:rsid w:val="00200E17"/>
    <w:rsid w:val="0020128F"/>
    <w:rsid w:val="0020555B"/>
    <w:rsid w:val="002071F6"/>
    <w:rsid w:val="002071FF"/>
    <w:rsid w:val="00207EBF"/>
    <w:rsid w:val="00207FF1"/>
    <w:rsid w:val="00210282"/>
    <w:rsid w:val="002121DE"/>
    <w:rsid w:val="002122D2"/>
    <w:rsid w:val="0021404C"/>
    <w:rsid w:val="00214D0D"/>
    <w:rsid w:val="0021513D"/>
    <w:rsid w:val="00215172"/>
    <w:rsid w:val="002152FA"/>
    <w:rsid w:val="00215B3E"/>
    <w:rsid w:val="00216034"/>
    <w:rsid w:val="00216A65"/>
    <w:rsid w:val="00220292"/>
    <w:rsid w:val="00221B5A"/>
    <w:rsid w:val="00223A62"/>
    <w:rsid w:val="002249DB"/>
    <w:rsid w:val="00224DCF"/>
    <w:rsid w:val="00225056"/>
    <w:rsid w:val="00226DDB"/>
    <w:rsid w:val="00226EAA"/>
    <w:rsid w:val="00227DEE"/>
    <w:rsid w:val="002327FC"/>
    <w:rsid w:val="00233A0A"/>
    <w:rsid w:val="00234976"/>
    <w:rsid w:val="002353ED"/>
    <w:rsid w:val="0023612C"/>
    <w:rsid w:val="00236931"/>
    <w:rsid w:val="002371B2"/>
    <w:rsid w:val="0024092B"/>
    <w:rsid w:val="0024129E"/>
    <w:rsid w:val="00241AA1"/>
    <w:rsid w:val="00241B4F"/>
    <w:rsid w:val="00246FF1"/>
    <w:rsid w:val="00251245"/>
    <w:rsid w:val="00251AC7"/>
    <w:rsid w:val="00252798"/>
    <w:rsid w:val="0025377E"/>
    <w:rsid w:val="00253FF0"/>
    <w:rsid w:val="00254702"/>
    <w:rsid w:val="00254ACB"/>
    <w:rsid w:val="00254EB1"/>
    <w:rsid w:val="0025501B"/>
    <w:rsid w:val="0025509C"/>
    <w:rsid w:val="002564D4"/>
    <w:rsid w:val="00261382"/>
    <w:rsid w:val="00261FDF"/>
    <w:rsid w:val="00267C5B"/>
    <w:rsid w:val="00270DDA"/>
    <w:rsid w:val="00271135"/>
    <w:rsid w:val="0027150A"/>
    <w:rsid w:val="00272013"/>
    <w:rsid w:val="00273931"/>
    <w:rsid w:val="00274FB1"/>
    <w:rsid w:val="0027568B"/>
    <w:rsid w:val="00275D22"/>
    <w:rsid w:val="00275E09"/>
    <w:rsid w:val="00276BA1"/>
    <w:rsid w:val="00277506"/>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653"/>
    <w:rsid w:val="00291B33"/>
    <w:rsid w:val="00291E2C"/>
    <w:rsid w:val="0029281D"/>
    <w:rsid w:val="0029334F"/>
    <w:rsid w:val="00293E01"/>
    <w:rsid w:val="0029478F"/>
    <w:rsid w:val="0029510A"/>
    <w:rsid w:val="002968DD"/>
    <w:rsid w:val="00297C15"/>
    <w:rsid w:val="002A21AE"/>
    <w:rsid w:val="002A42A5"/>
    <w:rsid w:val="002A47B7"/>
    <w:rsid w:val="002A53AC"/>
    <w:rsid w:val="002A5765"/>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CD5"/>
    <w:rsid w:val="002D5145"/>
    <w:rsid w:val="002D6406"/>
    <w:rsid w:val="002D6BAE"/>
    <w:rsid w:val="002D728B"/>
    <w:rsid w:val="002E0E15"/>
    <w:rsid w:val="002E2BF9"/>
    <w:rsid w:val="002E65CB"/>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4D92"/>
    <w:rsid w:val="00305777"/>
    <w:rsid w:val="003067B1"/>
    <w:rsid w:val="00306812"/>
    <w:rsid w:val="003102FE"/>
    <w:rsid w:val="00310AB7"/>
    <w:rsid w:val="003114F7"/>
    <w:rsid w:val="00313E6E"/>
    <w:rsid w:val="00314E7F"/>
    <w:rsid w:val="0031633F"/>
    <w:rsid w:val="003179A9"/>
    <w:rsid w:val="00320CFA"/>
    <w:rsid w:val="00323E4E"/>
    <w:rsid w:val="00323F41"/>
    <w:rsid w:val="00325261"/>
    <w:rsid w:val="0032644E"/>
    <w:rsid w:val="0032666D"/>
    <w:rsid w:val="003269C8"/>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3841"/>
    <w:rsid w:val="003644FB"/>
    <w:rsid w:val="0036495F"/>
    <w:rsid w:val="00365E0F"/>
    <w:rsid w:val="003727C1"/>
    <w:rsid w:val="003738E5"/>
    <w:rsid w:val="003741E3"/>
    <w:rsid w:val="00374274"/>
    <w:rsid w:val="00375931"/>
    <w:rsid w:val="00376923"/>
    <w:rsid w:val="00376C61"/>
    <w:rsid w:val="00377291"/>
    <w:rsid w:val="00377A6F"/>
    <w:rsid w:val="00382894"/>
    <w:rsid w:val="0038313E"/>
    <w:rsid w:val="0038336D"/>
    <w:rsid w:val="00383D0D"/>
    <w:rsid w:val="003853CD"/>
    <w:rsid w:val="0039239B"/>
    <w:rsid w:val="0039264B"/>
    <w:rsid w:val="00392DC9"/>
    <w:rsid w:val="00392E28"/>
    <w:rsid w:val="0039426F"/>
    <w:rsid w:val="0039506D"/>
    <w:rsid w:val="00396BA9"/>
    <w:rsid w:val="00396FEA"/>
    <w:rsid w:val="003A1D19"/>
    <w:rsid w:val="003A458E"/>
    <w:rsid w:val="003A4978"/>
    <w:rsid w:val="003A4C44"/>
    <w:rsid w:val="003A69ED"/>
    <w:rsid w:val="003B09F3"/>
    <w:rsid w:val="003B23D7"/>
    <w:rsid w:val="003B3803"/>
    <w:rsid w:val="003B5C8F"/>
    <w:rsid w:val="003B6831"/>
    <w:rsid w:val="003B6A3F"/>
    <w:rsid w:val="003B6D10"/>
    <w:rsid w:val="003B79DF"/>
    <w:rsid w:val="003C1818"/>
    <w:rsid w:val="003C5316"/>
    <w:rsid w:val="003C53ED"/>
    <w:rsid w:val="003D01FA"/>
    <w:rsid w:val="003D4792"/>
    <w:rsid w:val="003D634B"/>
    <w:rsid w:val="003D6B83"/>
    <w:rsid w:val="003D7C99"/>
    <w:rsid w:val="003E0A82"/>
    <w:rsid w:val="003E2355"/>
    <w:rsid w:val="003E245C"/>
    <w:rsid w:val="003E2DA4"/>
    <w:rsid w:val="003E300B"/>
    <w:rsid w:val="003E4E47"/>
    <w:rsid w:val="003E59AF"/>
    <w:rsid w:val="003E5A20"/>
    <w:rsid w:val="003E6D97"/>
    <w:rsid w:val="003E780E"/>
    <w:rsid w:val="003F3C92"/>
    <w:rsid w:val="003F4485"/>
    <w:rsid w:val="003F699C"/>
    <w:rsid w:val="00400625"/>
    <w:rsid w:val="00400E68"/>
    <w:rsid w:val="004011DE"/>
    <w:rsid w:val="00401DC8"/>
    <w:rsid w:val="00402213"/>
    <w:rsid w:val="004023C1"/>
    <w:rsid w:val="00402C56"/>
    <w:rsid w:val="00403161"/>
    <w:rsid w:val="00404065"/>
    <w:rsid w:val="0040422E"/>
    <w:rsid w:val="00405212"/>
    <w:rsid w:val="00407480"/>
    <w:rsid w:val="004114DF"/>
    <w:rsid w:val="00412A06"/>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075"/>
    <w:rsid w:val="00427EE0"/>
    <w:rsid w:val="004335BD"/>
    <w:rsid w:val="00435512"/>
    <w:rsid w:val="00436720"/>
    <w:rsid w:val="00436D18"/>
    <w:rsid w:val="0043703E"/>
    <w:rsid w:val="00437C84"/>
    <w:rsid w:val="00440BC9"/>
    <w:rsid w:val="004418A1"/>
    <w:rsid w:val="004430FE"/>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24F"/>
    <w:rsid w:val="00464A3D"/>
    <w:rsid w:val="00467853"/>
    <w:rsid w:val="00467EC1"/>
    <w:rsid w:val="004710DC"/>
    <w:rsid w:val="004713FB"/>
    <w:rsid w:val="00473562"/>
    <w:rsid w:val="00473C1A"/>
    <w:rsid w:val="00474271"/>
    <w:rsid w:val="00474678"/>
    <w:rsid w:val="00476E7A"/>
    <w:rsid w:val="00477C68"/>
    <w:rsid w:val="00480421"/>
    <w:rsid w:val="004808CC"/>
    <w:rsid w:val="0048102A"/>
    <w:rsid w:val="004812F3"/>
    <w:rsid w:val="004831A8"/>
    <w:rsid w:val="004833B0"/>
    <w:rsid w:val="00483E04"/>
    <w:rsid w:val="0048569C"/>
    <w:rsid w:val="00485B0F"/>
    <w:rsid w:val="00486CB3"/>
    <w:rsid w:val="00486CFC"/>
    <w:rsid w:val="004870CC"/>
    <w:rsid w:val="00490BA7"/>
    <w:rsid w:val="0049205D"/>
    <w:rsid w:val="00493C98"/>
    <w:rsid w:val="0049529F"/>
    <w:rsid w:val="00496719"/>
    <w:rsid w:val="00496763"/>
    <w:rsid w:val="004969EE"/>
    <w:rsid w:val="00497673"/>
    <w:rsid w:val="004A07FA"/>
    <w:rsid w:val="004A338B"/>
    <w:rsid w:val="004A43DA"/>
    <w:rsid w:val="004A461F"/>
    <w:rsid w:val="004A4AB5"/>
    <w:rsid w:val="004B1D4E"/>
    <w:rsid w:val="004B1F72"/>
    <w:rsid w:val="004B20C7"/>
    <w:rsid w:val="004B2654"/>
    <w:rsid w:val="004B32DC"/>
    <w:rsid w:val="004B3949"/>
    <w:rsid w:val="004B3E8C"/>
    <w:rsid w:val="004B6261"/>
    <w:rsid w:val="004B6600"/>
    <w:rsid w:val="004B71EE"/>
    <w:rsid w:val="004B7424"/>
    <w:rsid w:val="004B74AD"/>
    <w:rsid w:val="004B78F0"/>
    <w:rsid w:val="004C0A5C"/>
    <w:rsid w:val="004C1619"/>
    <w:rsid w:val="004C1FF5"/>
    <w:rsid w:val="004C318D"/>
    <w:rsid w:val="004C4C01"/>
    <w:rsid w:val="004C5EA5"/>
    <w:rsid w:val="004C5EB3"/>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498B"/>
    <w:rsid w:val="004E5EDA"/>
    <w:rsid w:val="004E6E29"/>
    <w:rsid w:val="004E6F2B"/>
    <w:rsid w:val="004E71AE"/>
    <w:rsid w:val="004F0137"/>
    <w:rsid w:val="004F0551"/>
    <w:rsid w:val="004F0640"/>
    <w:rsid w:val="004F0AF4"/>
    <w:rsid w:val="004F102A"/>
    <w:rsid w:val="004F23EF"/>
    <w:rsid w:val="004F252D"/>
    <w:rsid w:val="004F3A56"/>
    <w:rsid w:val="004F488A"/>
    <w:rsid w:val="004F5AEA"/>
    <w:rsid w:val="00500BE3"/>
    <w:rsid w:val="00501FD8"/>
    <w:rsid w:val="005034BD"/>
    <w:rsid w:val="005035E2"/>
    <w:rsid w:val="0050387B"/>
    <w:rsid w:val="005046DF"/>
    <w:rsid w:val="005048A3"/>
    <w:rsid w:val="00505611"/>
    <w:rsid w:val="00505799"/>
    <w:rsid w:val="005058EB"/>
    <w:rsid w:val="00505A46"/>
    <w:rsid w:val="00506216"/>
    <w:rsid w:val="00507AA9"/>
    <w:rsid w:val="0051127D"/>
    <w:rsid w:val="005128AC"/>
    <w:rsid w:val="00513A47"/>
    <w:rsid w:val="00513FAC"/>
    <w:rsid w:val="00514E24"/>
    <w:rsid w:val="00516216"/>
    <w:rsid w:val="0051635D"/>
    <w:rsid w:val="00517A92"/>
    <w:rsid w:val="00522096"/>
    <w:rsid w:val="005220C6"/>
    <w:rsid w:val="005228B8"/>
    <w:rsid w:val="00522F09"/>
    <w:rsid w:val="005253BF"/>
    <w:rsid w:val="0052636B"/>
    <w:rsid w:val="005272FF"/>
    <w:rsid w:val="00527EF2"/>
    <w:rsid w:val="00530B60"/>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2662"/>
    <w:rsid w:val="00563A98"/>
    <w:rsid w:val="00563FC7"/>
    <w:rsid w:val="0056490B"/>
    <w:rsid w:val="00564A4C"/>
    <w:rsid w:val="00566638"/>
    <w:rsid w:val="005668F2"/>
    <w:rsid w:val="00566BC8"/>
    <w:rsid w:val="00566D67"/>
    <w:rsid w:val="00567685"/>
    <w:rsid w:val="00567A72"/>
    <w:rsid w:val="005700AD"/>
    <w:rsid w:val="00571096"/>
    <w:rsid w:val="0057157D"/>
    <w:rsid w:val="0057202E"/>
    <w:rsid w:val="00572DD8"/>
    <w:rsid w:val="00573E66"/>
    <w:rsid w:val="005741D5"/>
    <w:rsid w:val="005745FE"/>
    <w:rsid w:val="00574FB6"/>
    <w:rsid w:val="0057529A"/>
    <w:rsid w:val="005753B3"/>
    <w:rsid w:val="0057651A"/>
    <w:rsid w:val="005767E1"/>
    <w:rsid w:val="005771C5"/>
    <w:rsid w:val="00577A69"/>
    <w:rsid w:val="00580E46"/>
    <w:rsid w:val="00583222"/>
    <w:rsid w:val="00583DE4"/>
    <w:rsid w:val="00583E47"/>
    <w:rsid w:val="005851CE"/>
    <w:rsid w:val="005852D7"/>
    <w:rsid w:val="00587057"/>
    <w:rsid w:val="005879FD"/>
    <w:rsid w:val="00587C4F"/>
    <w:rsid w:val="00590493"/>
    <w:rsid w:val="00590A20"/>
    <w:rsid w:val="00591F83"/>
    <w:rsid w:val="005925BE"/>
    <w:rsid w:val="00592BA9"/>
    <w:rsid w:val="005942E0"/>
    <w:rsid w:val="005946B9"/>
    <w:rsid w:val="0059487D"/>
    <w:rsid w:val="00595AA9"/>
    <w:rsid w:val="00596E08"/>
    <w:rsid w:val="005A1824"/>
    <w:rsid w:val="005A1A56"/>
    <w:rsid w:val="005A241E"/>
    <w:rsid w:val="005A3718"/>
    <w:rsid w:val="005A4B61"/>
    <w:rsid w:val="005A53E0"/>
    <w:rsid w:val="005A683D"/>
    <w:rsid w:val="005B02E8"/>
    <w:rsid w:val="005B1133"/>
    <w:rsid w:val="005B1D95"/>
    <w:rsid w:val="005B1EFC"/>
    <w:rsid w:val="005B2215"/>
    <w:rsid w:val="005B224C"/>
    <w:rsid w:val="005B27BD"/>
    <w:rsid w:val="005B2A08"/>
    <w:rsid w:val="005B2C13"/>
    <w:rsid w:val="005B2CA5"/>
    <w:rsid w:val="005B2F8B"/>
    <w:rsid w:val="005B4ACD"/>
    <w:rsid w:val="005B53DB"/>
    <w:rsid w:val="005B7AC4"/>
    <w:rsid w:val="005C0E6B"/>
    <w:rsid w:val="005C1268"/>
    <w:rsid w:val="005C1546"/>
    <w:rsid w:val="005C2176"/>
    <w:rsid w:val="005C221A"/>
    <w:rsid w:val="005C27C9"/>
    <w:rsid w:val="005C3952"/>
    <w:rsid w:val="005C4EF4"/>
    <w:rsid w:val="005C5728"/>
    <w:rsid w:val="005C57DB"/>
    <w:rsid w:val="005C5D39"/>
    <w:rsid w:val="005C7EE5"/>
    <w:rsid w:val="005D0442"/>
    <w:rsid w:val="005D0750"/>
    <w:rsid w:val="005D11B0"/>
    <w:rsid w:val="005D27E5"/>
    <w:rsid w:val="005D32C5"/>
    <w:rsid w:val="005D5098"/>
    <w:rsid w:val="005D57C5"/>
    <w:rsid w:val="005D5808"/>
    <w:rsid w:val="005E0309"/>
    <w:rsid w:val="005E29AC"/>
    <w:rsid w:val="005E2EF0"/>
    <w:rsid w:val="005E384E"/>
    <w:rsid w:val="005E40EB"/>
    <w:rsid w:val="005E4357"/>
    <w:rsid w:val="005E4507"/>
    <w:rsid w:val="005E6A6B"/>
    <w:rsid w:val="005E6BA2"/>
    <w:rsid w:val="005F0BF9"/>
    <w:rsid w:val="005F14E3"/>
    <w:rsid w:val="005F1FF6"/>
    <w:rsid w:val="005F2B4D"/>
    <w:rsid w:val="005F3AEF"/>
    <w:rsid w:val="005F52B5"/>
    <w:rsid w:val="005F6973"/>
    <w:rsid w:val="005F7A55"/>
    <w:rsid w:val="00600005"/>
    <w:rsid w:val="006010CC"/>
    <w:rsid w:val="006020EF"/>
    <w:rsid w:val="00603EC7"/>
    <w:rsid w:val="00604369"/>
    <w:rsid w:val="006047E2"/>
    <w:rsid w:val="00604AD7"/>
    <w:rsid w:val="00604DCF"/>
    <w:rsid w:val="006062FA"/>
    <w:rsid w:val="0061022B"/>
    <w:rsid w:val="006108B4"/>
    <w:rsid w:val="00610A63"/>
    <w:rsid w:val="006114A6"/>
    <w:rsid w:val="00611B4B"/>
    <w:rsid w:val="00616D69"/>
    <w:rsid w:val="00617866"/>
    <w:rsid w:val="0062191E"/>
    <w:rsid w:val="00621DC9"/>
    <w:rsid w:val="00622179"/>
    <w:rsid w:val="00624624"/>
    <w:rsid w:val="00624B10"/>
    <w:rsid w:val="0062521E"/>
    <w:rsid w:val="00625C5D"/>
    <w:rsid w:val="006264D8"/>
    <w:rsid w:val="00626C55"/>
    <w:rsid w:val="00627095"/>
    <w:rsid w:val="0063061C"/>
    <w:rsid w:val="00631F40"/>
    <w:rsid w:val="00632488"/>
    <w:rsid w:val="00632545"/>
    <w:rsid w:val="006325D5"/>
    <w:rsid w:val="00637248"/>
    <w:rsid w:val="006405DF"/>
    <w:rsid w:val="0064084D"/>
    <w:rsid w:val="00642453"/>
    <w:rsid w:val="00643F1F"/>
    <w:rsid w:val="0064544F"/>
    <w:rsid w:val="0064675C"/>
    <w:rsid w:val="00647811"/>
    <w:rsid w:val="00651070"/>
    <w:rsid w:val="00651BA4"/>
    <w:rsid w:val="00652665"/>
    <w:rsid w:val="0065295B"/>
    <w:rsid w:val="00653D0D"/>
    <w:rsid w:val="0065406D"/>
    <w:rsid w:val="0065429A"/>
    <w:rsid w:val="00654694"/>
    <w:rsid w:val="006631E3"/>
    <w:rsid w:val="00663C49"/>
    <w:rsid w:val="006664D4"/>
    <w:rsid w:val="00666664"/>
    <w:rsid w:val="00666D61"/>
    <w:rsid w:val="00667677"/>
    <w:rsid w:val="006701E2"/>
    <w:rsid w:val="00670338"/>
    <w:rsid w:val="0067076C"/>
    <w:rsid w:val="00670C2C"/>
    <w:rsid w:val="00670DE0"/>
    <w:rsid w:val="006710C1"/>
    <w:rsid w:val="00671923"/>
    <w:rsid w:val="006726E0"/>
    <w:rsid w:val="00673126"/>
    <w:rsid w:val="00673256"/>
    <w:rsid w:val="0067383E"/>
    <w:rsid w:val="0067470F"/>
    <w:rsid w:val="00675436"/>
    <w:rsid w:val="00675CA7"/>
    <w:rsid w:val="00676A46"/>
    <w:rsid w:val="0068058E"/>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341D"/>
    <w:rsid w:val="006A644C"/>
    <w:rsid w:val="006A69E4"/>
    <w:rsid w:val="006A704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4AB4"/>
    <w:rsid w:val="006D4919"/>
    <w:rsid w:val="006D58B5"/>
    <w:rsid w:val="006D6073"/>
    <w:rsid w:val="006D6266"/>
    <w:rsid w:val="006E055E"/>
    <w:rsid w:val="006E0E6C"/>
    <w:rsid w:val="006E1030"/>
    <w:rsid w:val="006E170A"/>
    <w:rsid w:val="006E1B5B"/>
    <w:rsid w:val="006E5041"/>
    <w:rsid w:val="006E6687"/>
    <w:rsid w:val="006E7597"/>
    <w:rsid w:val="006F0AA8"/>
    <w:rsid w:val="006F2FDC"/>
    <w:rsid w:val="006F3637"/>
    <w:rsid w:val="006F37D9"/>
    <w:rsid w:val="006F4409"/>
    <w:rsid w:val="006F4CCF"/>
    <w:rsid w:val="006F4F97"/>
    <w:rsid w:val="006F6119"/>
    <w:rsid w:val="006F6E18"/>
    <w:rsid w:val="00702352"/>
    <w:rsid w:val="007023E6"/>
    <w:rsid w:val="00702959"/>
    <w:rsid w:val="00702D7C"/>
    <w:rsid w:val="00703BB1"/>
    <w:rsid w:val="0070404B"/>
    <w:rsid w:val="007042D7"/>
    <w:rsid w:val="00704D31"/>
    <w:rsid w:val="0070569C"/>
    <w:rsid w:val="00706660"/>
    <w:rsid w:val="00706725"/>
    <w:rsid w:val="00706B8B"/>
    <w:rsid w:val="00707599"/>
    <w:rsid w:val="00707BD7"/>
    <w:rsid w:val="00712F46"/>
    <w:rsid w:val="00713F7A"/>
    <w:rsid w:val="00714246"/>
    <w:rsid w:val="00714FD2"/>
    <w:rsid w:val="007155D1"/>
    <w:rsid w:val="00715FEB"/>
    <w:rsid w:val="00716462"/>
    <w:rsid w:val="007170B4"/>
    <w:rsid w:val="007178A6"/>
    <w:rsid w:val="00717B86"/>
    <w:rsid w:val="00717C5D"/>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8AF"/>
    <w:rsid w:val="00742A9A"/>
    <w:rsid w:val="00743275"/>
    <w:rsid w:val="00744128"/>
    <w:rsid w:val="00745576"/>
    <w:rsid w:val="00745E39"/>
    <w:rsid w:val="00746BCF"/>
    <w:rsid w:val="007478E0"/>
    <w:rsid w:val="00747F2D"/>
    <w:rsid w:val="00750C9E"/>
    <w:rsid w:val="007512FA"/>
    <w:rsid w:val="007513D9"/>
    <w:rsid w:val="007515B3"/>
    <w:rsid w:val="007521E9"/>
    <w:rsid w:val="0075240D"/>
    <w:rsid w:val="00752E80"/>
    <w:rsid w:val="00754B6E"/>
    <w:rsid w:val="007554B0"/>
    <w:rsid w:val="00755A40"/>
    <w:rsid w:val="007578B1"/>
    <w:rsid w:val="00757CBA"/>
    <w:rsid w:val="00757E52"/>
    <w:rsid w:val="007612FB"/>
    <w:rsid w:val="0076418A"/>
    <w:rsid w:val="007642CB"/>
    <w:rsid w:val="00765226"/>
    <w:rsid w:val="00765520"/>
    <w:rsid w:val="00766879"/>
    <w:rsid w:val="00767CC0"/>
    <w:rsid w:val="00770E71"/>
    <w:rsid w:val="00770F29"/>
    <w:rsid w:val="007713DD"/>
    <w:rsid w:val="00773A6C"/>
    <w:rsid w:val="007742FE"/>
    <w:rsid w:val="00774DFB"/>
    <w:rsid w:val="0077512A"/>
    <w:rsid w:val="0077660A"/>
    <w:rsid w:val="00780BC3"/>
    <w:rsid w:val="00780EEC"/>
    <w:rsid w:val="007820C9"/>
    <w:rsid w:val="00782244"/>
    <w:rsid w:val="0078346A"/>
    <w:rsid w:val="00783E9A"/>
    <w:rsid w:val="007841B5"/>
    <w:rsid w:val="007848A7"/>
    <w:rsid w:val="0078549F"/>
    <w:rsid w:val="00785E30"/>
    <w:rsid w:val="0078636B"/>
    <w:rsid w:val="00787652"/>
    <w:rsid w:val="00790BEF"/>
    <w:rsid w:val="00791364"/>
    <w:rsid w:val="00791919"/>
    <w:rsid w:val="00791BFC"/>
    <w:rsid w:val="00792077"/>
    <w:rsid w:val="0079312B"/>
    <w:rsid w:val="0079416A"/>
    <w:rsid w:val="00794C2B"/>
    <w:rsid w:val="00795852"/>
    <w:rsid w:val="00797132"/>
    <w:rsid w:val="007972F3"/>
    <w:rsid w:val="00797605"/>
    <w:rsid w:val="00797950"/>
    <w:rsid w:val="007A0004"/>
    <w:rsid w:val="007A0294"/>
    <w:rsid w:val="007A1269"/>
    <w:rsid w:val="007A251E"/>
    <w:rsid w:val="007A268A"/>
    <w:rsid w:val="007A2F47"/>
    <w:rsid w:val="007A2F71"/>
    <w:rsid w:val="007A329B"/>
    <w:rsid w:val="007A5AB7"/>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C71A7"/>
    <w:rsid w:val="007D025A"/>
    <w:rsid w:val="007D0F6C"/>
    <w:rsid w:val="007D2B50"/>
    <w:rsid w:val="007D5C1E"/>
    <w:rsid w:val="007D6535"/>
    <w:rsid w:val="007D706B"/>
    <w:rsid w:val="007E09AC"/>
    <w:rsid w:val="007E24ED"/>
    <w:rsid w:val="007E436B"/>
    <w:rsid w:val="007E5351"/>
    <w:rsid w:val="007E6EF2"/>
    <w:rsid w:val="007F0038"/>
    <w:rsid w:val="007F090E"/>
    <w:rsid w:val="007F1E4B"/>
    <w:rsid w:val="007F1E6E"/>
    <w:rsid w:val="007F2112"/>
    <w:rsid w:val="007F225F"/>
    <w:rsid w:val="007F3152"/>
    <w:rsid w:val="007F3655"/>
    <w:rsid w:val="007F38A4"/>
    <w:rsid w:val="007F3E20"/>
    <w:rsid w:val="007F3FBC"/>
    <w:rsid w:val="007F6CA9"/>
    <w:rsid w:val="007F6E70"/>
    <w:rsid w:val="007F6EB7"/>
    <w:rsid w:val="007F6EFC"/>
    <w:rsid w:val="00801E7C"/>
    <w:rsid w:val="008040A5"/>
    <w:rsid w:val="00804C27"/>
    <w:rsid w:val="00804F2C"/>
    <w:rsid w:val="00805FAF"/>
    <w:rsid w:val="008060A0"/>
    <w:rsid w:val="008064C2"/>
    <w:rsid w:val="00806C71"/>
    <w:rsid w:val="00813825"/>
    <w:rsid w:val="008143E1"/>
    <w:rsid w:val="00814AC3"/>
    <w:rsid w:val="00814BCA"/>
    <w:rsid w:val="008161CC"/>
    <w:rsid w:val="008162AF"/>
    <w:rsid w:val="00816643"/>
    <w:rsid w:val="00817104"/>
    <w:rsid w:val="0081725C"/>
    <w:rsid w:val="0081756A"/>
    <w:rsid w:val="00817F49"/>
    <w:rsid w:val="00821B58"/>
    <w:rsid w:val="0082256B"/>
    <w:rsid w:val="00822E94"/>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6765"/>
    <w:rsid w:val="00836A7E"/>
    <w:rsid w:val="008378DD"/>
    <w:rsid w:val="00837CFF"/>
    <w:rsid w:val="00841C4C"/>
    <w:rsid w:val="00842771"/>
    <w:rsid w:val="00842B54"/>
    <w:rsid w:val="00843002"/>
    <w:rsid w:val="00843B5F"/>
    <w:rsid w:val="008447EB"/>
    <w:rsid w:val="00845ACD"/>
    <w:rsid w:val="008460EF"/>
    <w:rsid w:val="008466EA"/>
    <w:rsid w:val="00846D9A"/>
    <w:rsid w:val="008477CD"/>
    <w:rsid w:val="0085011D"/>
    <w:rsid w:val="008503F5"/>
    <w:rsid w:val="00850743"/>
    <w:rsid w:val="008519C5"/>
    <w:rsid w:val="00851FCD"/>
    <w:rsid w:val="008523AA"/>
    <w:rsid w:val="00852AA7"/>
    <w:rsid w:val="00854A1A"/>
    <w:rsid w:val="0085555A"/>
    <w:rsid w:val="00856CE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081"/>
    <w:rsid w:val="008964B9"/>
    <w:rsid w:val="008A0AAC"/>
    <w:rsid w:val="008A190E"/>
    <w:rsid w:val="008A19A2"/>
    <w:rsid w:val="008A1C18"/>
    <w:rsid w:val="008A2F69"/>
    <w:rsid w:val="008A4B98"/>
    <w:rsid w:val="008A6459"/>
    <w:rsid w:val="008A6D3E"/>
    <w:rsid w:val="008A72C9"/>
    <w:rsid w:val="008A78A8"/>
    <w:rsid w:val="008B04BE"/>
    <w:rsid w:val="008B052A"/>
    <w:rsid w:val="008B1037"/>
    <w:rsid w:val="008B2E0E"/>
    <w:rsid w:val="008B3377"/>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1A17"/>
    <w:rsid w:val="008D1EAD"/>
    <w:rsid w:val="008D21C1"/>
    <w:rsid w:val="008D22AA"/>
    <w:rsid w:val="008D2C83"/>
    <w:rsid w:val="008D3764"/>
    <w:rsid w:val="008D3981"/>
    <w:rsid w:val="008D4219"/>
    <w:rsid w:val="008D4443"/>
    <w:rsid w:val="008D534B"/>
    <w:rsid w:val="008D6C5C"/>
    <w:rsid w:val="008D7AD5"/>
    <w:rsid w:val="008E0487"/>
    <w:rsid w:val="008E1748"/>
    <w:rsid w:val="008E2E32"/>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115"/>
    <w:rsid w:val="00916FA7"/>
    <w:rsid w:val="0091763D"/>
    <w:rsid w:val="00917FD0"/>
    <w:rsid w:val="009201C2"/>
    <w:rsid w:val="00922001"/>
    <w:rsid w:val="00923620"/>
    <w:rsid w:val="00923A5F"/>
    <w:rsid w:val="00924420"/>
    <w:rsid w:val="0092544F"/>
    <w:rsid w:val="00931300"/>
    <w:rsid w:val="00933626"/>
    <w:rsid w:val="00934D6B"/>
    <w:rsid w:val="00936933"/>
    <w:rsid w:val="00937B12"/>
    <w:rsid w:val="00940B39"/>
    <w:rsid w:val="00941922"/>
    <w:rsid w:val="009420D8"/>
    <w:rsid w:val="00943C97"/>
    <w:rsid w:val="0094430D"/>
    <w:rsid w:val="00944F57"/>
    <w:rsid w:val="00945D30"/>
    <w:rsid w:val="009470F9"/>
    <w:rsid w:val="00947B08"/>
    <w:rsid w:val="00951338"/>
    <w:rsid w:val="0095157D"/>
    <w:rsid w:val="00951A9F"/>
    <w:rsid w:val="00951CDB"/>
    <w:rsid w:val="00951CDE"/>
    <w:rsid w:val="0095324B"/>
    <w:rsid w:val="00953785"/>
    <w:rsid w:val="009547C9"/>
    <w:rsid w:val="00954C40"/>
    <w:rsid w:val="00955212"/>
    <w:rsid w:val="00956606"/>
    <w:rsid w:val="00960CC3"/>
    <w:rsid w:val="00961302"/>
    <w:rsid w:val="00961C27"/>
    <w:rsid w:val="00961FD5"/>
    <w:rsid w:val="00962A4A"/>
    <w:rsid w:val="00962E0D"/>
    <w:rsid w:val="00964581"/>
    <w:rsid w:val="00965E6D"/>
    <w:rsid w:val="00970643"/>
    <w:rsid w:val="0097070A"/>
    <w:rsid w:val="00970ACA"/>
    <w:rsid w:val="009717C1"/>
    <w:rsid w:val="00972507"/>
    <w:rsid w:val="009727BF"/>
    <w:rsid w:val="009743E2"/>
    <w:rsid w:val="00974625"/>
    <w:rsid w:val="009753C9"/>
    <w:rsid w:val="00975CFE"/>
    <w:rsid w:val="00976660"/>
    <w:rsid w:val="009772B7"/>
    <w:rsid w:val="00977EC0"/>
    <w:rsid w:val="00980623"/>
    <w:rsid w:val="00980E84"/>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E8B"/>
    <w:rsid w:val="009958E4"/>
    <w:rsid w:val="00995BAB"/>
    <w:rsid w:val="009960D5"/>
    <w:rsid w:val="0099657E"/>
    <w:rsid w:val="0099761E"/>
    <w:rsid w:val="00997F18"/>
    <w:rsid w:val="009A1B15"/>
    <w:rsid w:val="009A2BF1"/>
    <w:rsid w:val="009A2D53"/>
    <w:rsid w:val="009A2F84"/>
    <w:rsid w:val="009A3049"/>
    <w:rsid w:val="009A530F"/>
    <w:rsid w:val="009A58DD"/>
    <w:rsid w:val="009A643E"/>
    <w:rsid w:val="009A718E"/>
    <w:rsid w:val="009B00FB"/>
    <w:rsid w:val="009B10CE"/>
    <w:rsid w:val="009B1685"/>
    <w:rsid w:val="009B5B37"/>
    <w:rsid w:val="009B61F7"/>
    <w:rsid w:val="009B6F65"/>
    <w:rsid w:val="009B7A42"/>
    <w:rsid w:val="009C34E8"/>
    <w:rsid w:val="009C44D0"/>
    <w:rsid w:val="009C4983"/>
    <w:rsid w:val="009C4E4E"/>
    <w:rsid w:val="009C4EF5"/>
    <w:rsid w:val="009C5B29"/>
    <w:rsid w:val="009C621C"/>
    <w:rsid w:val="009C7EDF"/>
    <w:rsid w:val="009D063C"/>
    <w:rsid w:val="009D29E9"/>
    <w:rsid w:val="009D30E4"/>
    <w:rsid w:val="009D33DB"/>
    <w:rsid w:val="009D3DB6"/>
    <w:rsid w:val="009D436B"/>
    <w:rsid w:val="009D43FC"/>
    <w:rsid w:val="009D4457"/>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2356"/>
    <w:rsid w:val="00A03315"/>
    <w:rsid w:val="00A034E1"/>
    <w:rsid w:val="00A03A7B"/>
    <w:rsid w:val="00A03AE4"/>
    <w:rsid w:val="00A04350"/>
    <w:rsid w:val="00A057B4"/>
    <w:rsid w:val="00A061CE"/>
    <w:rsid w:val="00A06AAD"/>
    <w:rsid w:val="00A1119B"/>
    <w:rsid w:val="00A13FAD"/>
    <w:rsid w:val="00A14511"/>
    <w:rsid w:val="00A1490D"/>
    <w:rsid w:val="00A20612"/>
    <w:rsid w:val="00A207F6"/>
    <w:rsid w:val="00A20B4E"/>
    <w:rsid w:val="00A2149D"/>
    <w:rsid w:val="00A221AB"/>
    <w:rsid w:val="00A222B6"/>
    <w:rsid w:val="00A234B6"/>
    <w:rsid w:val="00A23F19"/>
    <w:rsid w:val="00A24E4E"/>
    <w:rsid w:val="00A25CC7"/>
    <w:rsid w:val="00A25CCD"/>
    <w:rsid w:val="00A25F54"/>
    <w:rsid w:val="00A26E4F"/>
    <w:rsid w:val="00A2731B"/>
    <w:rsid w:val="00A27413"/>
    <w:rsid w:val="00A30A2E"/>
    <w:rsid w:val="00A30B9A"/>
    <w:rsid w:val="00A30F0C"/>
    <w:rsid w:val="00A31A2D"/>
    <w:rsid w:val="00A31BEC"/>
    <w:rsid w:val="00A3295A"/>
    <w:rsid w:val="00A337A0"/>
    <w:rsid w:val="00A35211"/>
    <w:rsid w:val="00A36A02"/>
    <w:rsid w:val="00A37B6B"/>
    <w:rsid w:val="00A37C18"/>
    <w:rsid w:val="00A40213"/>
    <w:rsid w:val="00A40BFE"/>
    <w:rsid w:val="00A430BD"/>
    <w:rsid w:val="00A43CF3"/>
    <w:rsid w:val="00A43F29"/>
    <w:rsid w:val="00A448EB"/>
    <w:rsid w:val="00A45B33"/>
    <w:rsid w:val="00A467BE"/>
    <w:rsid w:val="00A47633"/>
    <w:rsid w:val="00A50617"/>
    <w:rsid w:val="00A51B55"/>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47CE"/>
    <w:rsid w:val="00A74C1D"/>
    <w:rsid w:val="00A7636B"/>
    <w:rsid w:val="00A77D5B"/>
    <w:rsid w:val="00A77E93"/>
    <w:rsid w:val="00A81BB0"/>
    <w:rsid w:val="00A85844"/>
    <w:rsid w:val="00A86291"/>
    <w:rsid w:val="00A86BE5"/>
    <w:rsid w:val="00A87456"/>
    <w:rsid w:val="00A87471"/>
    <w:rsid w:val="00A8770E"/>
    <w:rsid w:val="00A907DE"/>
    <w:rsid w:val="00A90FC5"/>
    <w:rsid w:val="00A938C7"/>
    <w:rsid w:val="00A95EB0"/>
    <w:rsid w:val="00A967FD"/>
    <w:rsid w:val="00A97281"/>
    <w:rsid w:val="00AA0280"/>
    <w:rsid w:val="00AA0E6B"/>
    <w:rsid w:val="00AA3692"/>
    <w:rsid w:val="00AA640B"/>
    <w:rsid w:val="00AA7BEB"/>
    <w:rsid w:val="00AB05A1"/>
    <w:rsid w:val="00AB0A4D"/>
    <w:rsid w:val="00AB0CB2"/>
    <w:rsid w:val="00AB2430"/>
    <w:rsid w:val="00AB4A75"/>
    <w:rsid w:val="00AB5A67"/>
    <w:rsid w:val="00AB6717"/>
    <w:rsid w:val="00AC0A59"/>
    <w:rsid w:val="00AC148D"/>
    <w:rsid w:val="00AC2267"/>
    <w:rsid w:val="00AC613B"/>
    <w:rsid w:val="00AC721F"/>
    <w:rsid w:val="00AC78CA"/>
    <w:rsid w:val="00AD2BDC"/>
    <w:rsid w:val="00AD3CA9"/>
    <w:rsid w:val="00AD43E2"/>
    <w:rsid w:val="00AD487A"/>
    <w:rsid w:val="00AD5D5A"/>
    <w:rsid w:val="00AE087D"/>
    <w:rsid w:val="00AE387D"/>
    <w:rsid w:val="00AE49F9"/>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A8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588"/>
    <w:rsid w:val="00B2187B"/>
    <w:rsid w:val="00B22EE9"/>
    <w:rsid w:val="00B236EE"/>
    <w:rsid w:val="00B237E4"/>
    <w:rsid w:val="00B24CD3"/>
    <w:rsid w:val="00B25526"/>
    <w:rsid w:val="00B255DF"/>
    <w:rsid w:val="00B2625A"/>
    <w:rsid w:val="00B2661E"/>
    <w:rsid w:val="00B26D29"/>
    <w:rsid w:val="00B2763F"/>
    <w:rsid w:val="00B309B6"/>
    <w:rsid w:val="00B30D62"/>
    <w:rsid w:val="00B31D55"/>
    <w:rsid w:val="00B3604A"/>
    <w:rsid w:val="00B3753F"/>
    <w:rsid w:val="00B379FC"/>
    <w:rsid w:val="00B37DFD"/>
    <w:rsid w:val="00B40D01"/>
    <w:rsid w:val="00B4166E"/>
    <w:rsid w:val="00B425FB"/>
    <w:rsid w:val="00B4286A"/>
    <w:rsid w:val="00B42BC6"/>
    <w:rsid w:val="00B445C4"/>
    <w:rsid w:val="00B46447"/>
    <w:rsid w:val="00B47721"/>
    <w:rsid w:val="00B51375"/>
    <w:rsid w:val="00B516E5"/>
    <w:rsid w:val="00B528EA"/>
    <w:rsid w:val="00B54EFE"/>
    <w:rsid w:val="00B552D5"/>
    <w:rsid w:val="00B55BEB"/>
    <w:rsid w:val="00B60E8B"/>
    <w:rsid w:val="00B6242E"/>
    <w:rsid w:val="00B64D66"/>
    <w:rsid w:val="00B71156"/>
    <w:rsid w:val="00B73DF8"/>
    <w:rsid w:val="00B7445D"/>
    <w:rsid w:val="00B74EB4"/>
    <w:rsid w:val="00B75C81"/>
    <w:rsid w:val="00B763EA"/>
    <w:rsid w:val="00B81261"/>
    <w:rsid w:val="00B81592"/>
    <w:rsid w:val="00B81B6D"/>
    <w:rsid w:val="00B856A0"/>
    <w:rsid w:val="00B87308"/>
    <w:rsid w:val="00B90523"/>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76D8"/>
    <w:rsid w:val="00BB2DB1"/>
    <w:rsid w:val="00BB4553"/>
    <w:rsid w:val="00BB4E49"/>
    <w:rsid w:val="00BB55E9"/>
    <w:rsid w:val="00BB60CB"/>
    <w:rsid w:val="00BB60FC"/>
    <w:rsid w:val="00BB755E"/>
    <w:rsid w:val="00BC099D"/>
    <w:rsid w:val="00BC0E63"/>
    <w:rsid w:val="00BC1019"/>
    <w:rsid w:val="00BC1612"/>
    <w:rsid w:val="00BC1ECB"/>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867"/>
    <w:rsid w:val="00BE1E7E"/>
    <w:rsid w:val="00BE2790"/>
    <w:rsid w:val="00BE355B"/>
    <w:rsid w:val="00BE4B48"/>
    <w:rsid w:val="00BE4EF2"/>
    <w:rsid w:val="00BE50E9"/>
    <w:rsid w:val="00BE5E69"/>
    <w:rsid w:val="00BE7B24"/>
    <w:rsid w:val="00BF18C8"/>
    <w:rsid w:val="00BF201A"/>
    <w:rsid w:val="00BF25FB"/>
    <w:rsid w:val="00BF4453"/>
    <w:rsid w:val="00BF51CF"/>
    <w:rsid w:val="00BF58E4"/>
    <w:rsid w:val="00BF5BDE"/>
    <w:rsid w:val="00BF5D7C"/>
    <w:rsid w:val="00BF6C0C"/>
    <w:rsid w:val="00BF75C0"/>
    <w:rsid w:val="00BF7985"/>
    <w:rsid w:val="00BF7CC4"/>
    <w:rsid w:val="00C0092B"/>
    <w:rsid w:val="00C00930"/>
    <w:rsid w:val="00C01007"/>
    <w:rsid w:val="00C01A0F"/>
    <w:rsid w:val="00C0295B"/>
    <w:rsid w:val="00C0351C"/>
    <w:rsid w:val="00C038AD"/>
    <w:rsid w:val="00C05379"/>
    <w:rsid w:val="00C05CA5"/>
    <w:rsid w:val="00C062B0"/>
    <w:rsid w:val="00C06350"/>
    <w:rsid w:val="00C10D66"/>
    <w:rsid w:val="00C11CFD"/>
    <w:rsid w:val="00C12091"/>
    <w:rsid w:val="00C12A3F"/>
    <w:rsid w:val="00C12C99"/>
    <w:rsid w:val="00C12CFA"/>
    <w:rsid w:val="00C13620"/>
    <w:rsid w:val="00C14777"/>
    <w:rsid w:val="00C14C21"/>
    <w:rsid w:val="00C152AB"/>
    <w:rsid w:val="00C17EB3"/>
    <w:rsid w:val="00C231A3"/>
    <w:rsid w:val="00C2348B"/>
    <w:rsid w:val="00C23A3B"/>
    <w:rsid w:val="00C23EC0"/>
    <w:rsid w:val="00C23F96"/>
    <w:rsid w:val="00C248CA"/>
    <w:rsid w:val="00C25268"/>
    <w:rsid w:val="00C2565C"/>
    <w:rsid w:val="00C256AC"/>
    <w:rsid w:val="00C26718"/>
    <w:rsid w:val="00C30026"/>
    <w:rsid w:val="00C30037"/>
    <w:rsid w:val="00C305E9"/>
    <w:rsid w:val="00C30988"/>
    <w:rsid w:val="00C31CDC"/>
    <w:rsid w:val="00C3342A"/>
    <w:rsid w:val="00C3350E"/>
    <w:rsid w:val="00C36AB6"/>
    <w:rsid w:val="00C4113C"/>
    <w:rsid w:val="00C41B0D"/>
    <w:rsid w:val="00C41EEE"/>
    <w:rsid w:val="00C42311"/>
    <w:rsid w:val="00C4380F"/>
    <w:rsid w:val="00C439AA"/>
    <w:rsid w:val="00C44916"/>
    <w:rsid w:val="00C44F0F"/>
    <w:rsid w:val="00C4690E"/>
    <w:rsid w:val="00C46A57"/>
    <w:rsid w:val="00C51235"/>
    <w:rsid w:val="00C524F5"/>
    <w:rsid w:val="00C531AF"/>
    <w:rsid w:val="00C54A40"/>
    <w:rsid w:val="00C54AEA"/>
    <w:rsid w:val="00C54FF9"/>
    <w:rsid w:val="00C55842"/>
    <w:rsid w:val="00C56DB8"/>
    <w:rsid w:val="00C60C17"/>
    <w:rsid w:val="00C621CD"/>
    <w:rsid w:val="00C639DB"/>
    <w:rsid w:val="00C6635B"/>
    <w:rsid w:val="00C6663A"/>
    <w:rsid w:val="00C66C63"/>
    <w:rsid w:val="00C66C8A"/>
    <w:rsid w:val="00C67396"/>
    <w:rsid w:val="00C6758C"/>
    <w:rsid w:val="00C7099C"/>
    <w:rsid w:val="00C7150B"/>
    <w:rsid w:val="00C71AF1"/>
    <w:rsid w:val="00C71C2E"/>
    <w:rsid w:val="00C7450A"/>
    <w:rsid w:val="00C74883"/>
    <w:rsid w:val="00C759BC"/>
    <w:rsid w:val="00C75E4C"/>
    <w:rsid w:val="00C7624A"/>
    <w:rsid w:val="00C768D1"/>
    <w:rsid w:val="00C81C68"/>
    <w:rsid w:val="00C82041"/>
    <w:rsid w:val="00C82605"/>
    <w:rsid w:val="00C82966"/>
    <w:rsid w:val="00C847C0"/>
    <w:rsid w:val="00C84B57"/>
    <w:rsid w:val="00C85CB1"/>
    <w:rsid w:val="00C91224"/>
    <w:rsid w:val="00C950D4"/>
    <w:rsid w:val="00C952D5"/>
    <w:rsid w:val="00C97850"/>
    <w:rsid w:val="00CA01C4"/>
    <w:rsid w:val="00CA16A2"/>
    <w:rsid w:val="00CA207B"/>
    <w:rsid w:val="00CA24CB"/>
    <w:rsid w:val="00CA3D0D"/>
    <w:rsid w:val="00CA54AA"/>
    <w:rsid w:val="00CA5B46"/>
    <w:rsid w:val="00CA5CFF"/>
    <w:rsid w:val="00CA6B5E"/>
    <w:rsid w:val="00CA6CAE"/>
    <w:rsid w:val="00CB1005"/>
    <w:rsid w:val="00CB13B8"/>
    <w:rsid w:val="00CB1A2B"/>
    <w:rsid w:val="00CB4321"/>
    <w:rsid w:val="00CB5F37"/>
    <w:rsid w:val="00CB6A01"/>
    <w:rsid w:val="00CB72EB"/>
    <w:rsid w:val="00CC089A"/>
    <w:rsid w:val="00CC20BD"/>
    <w:rsid w:val="00CC395E"/>
    <w:rsid w:val="00CC3B95"/>
    <w:rsid w:val="00CC5851"/>
    <w:rsid w:val="00CC6CF9"/>
    <w:rsid w:val="00CC79FC"/>
    <w:rsid w:val="00CD1773"/>
    <w:rsid w:val="00CD2FF6"/>
    <w:rsid w:val="00CD541D"/>
    <w:rsid w:val="00CD7050"/>
    <w:rsid w:val="00CD70A9"/>
    <w:rsid w:val="00CE0381"/>
    <w:rsid w:val="00CE13FA"/>
    <w:rsid w:val="00CE22A6"/>
    <w:rsid w:val="00CE2694"/>
    <w:rsid w:val="00CE411E"/>
    <w:rsid w:val="00CE4789"/>
    <w:rsid w:val="00CE520B"/>
    <w:rsid w:val="00CE538A"/>
    <w:rsid w:val="00CE6C61"/>
    <w:rsid w:val="00CE77F6"/>
    <w:rsid w:val="00CE7C68"/>
    <w:rsid w:val="00CF1114"/>
    <w:rsid w:val="00CF248A"/>
    <w:rsid w:val="00CF337F"/>
    <w:rsid w:val="00CF3FAF"/>
    <w:rsid w:val="00CF4CF0"/>
    <w:rsid w:val="00CF5105"/>
    <w:rsid w:val="00CF6C05"/>
    <w:rsid w:val="00CF6CB7"/>
    <w:rsid w:val="00CF7312"/>
    <w:rsid w:val="00CF7D45"/>
    <w:rsid w:val="00CF7E64"/>
    <w:rsid w:val="00D02917"/>
    <w:rsid w:val="00D02E54"/>
    <w:rsid w:val="00D03C6C"/>
    <w:rsid w:val="00D04A02"/>
    <w:rsid w:val="00D05ADA"/>
    <w:rsid w:val="00D069C3"/>
    <w:rsid w:val="00D073E5"/>
    <w:rsid w:val="00D07B89"/>
    <w:rsid w:val="00D10912"/>
    <w:rsid w:val="00D10A82"/>
    <w:rsid w:val="00D10DE5"/>
    <w:rsid w:val="00D1126A"/>
    <w:rsid w:val="00D12418"/>
    <w:rsid w:val="00D12548"/>
    <w:rsid w:val="00D126C6"/>
    <w:rsid w:val="00D12956"/>
    <w:rsid w:val="00D12F44"/>
    <w:rsid w:val="00D16096"/>
    <w:rsid w:val="00D163C8"/>
    <w:rsid w:val="00D16ADC"/>
    <w:rsid w:val="00D1706F"/>
    <w:rsid w:val="00D2040D"/>
    <w:rsid w:val="00D2182C"/>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3277"/>
    <w:rsid w:val="00D434A8"/>
    <w:rsid w:val="00D43EAB"/>
    <w:rsid w:val="00D45F83"/>
    <w:rsid w:val="00D4627A"/>
    <w:rsid w:val="00D4680A"/>
    <w:rsid w:val="00D479C1"/>
    <w:rsid w:val="00D47E3F"/>
    <w:rsid w:val="00D50BDF"/>
    <w:rsid w:val="00D52C83"/>
    <w:rsid w:val="00D53510"/>
    <w:rsid w:val="00D5478A"/>
    <w:rsid w:val="00D5488D"/>
    <w:rsid w:val="00D57CAA"/>
    <w:rsid w:val="00D6377A"/>
    <w:rsid w:val="00D638FD"/>
    <w:rsid w:val="00D6534C"/>
    <w:rsid w:val="00D65D93"/>
    <w:rsid w:val="00D661BE"/>
    <w:rsid w:val="00D67A4C"/>
    <w:rsid w:val="00D67EEA"/>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B37"/>
    <w:rsid w:val="00D80C54"/>
    <w:rsid w:val="00D81183"/>
    <w:rsid w:val="00D817A1"/>
    <w:rsid w:val="00D819BE"/>
    <w:rsid w:val="00D81DB8"/>
    <w:rsid w:val="00D856B2"/>
    <w:rsid w:val="00D856EB"/>
    <w:rsid w:val="00D857EE"/>
    <w:rsid w:val="00D9034A"/>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1EDF"/>
    <w:rsid w:val="00DB2EE8"/>
    <w:rsid w:val="00DB304A"/>
    <w:rsid w:val="00DB4920"/>
    <w:rsid w:val="00DB4A0A"/>
    <w:rsid w:val="00DB7E60"/>
    <w:rsid w:val="00DC2EC5"/>
    <w:rsid w:val="00DC6012"/>
    <w:rsid w:val="00DD248B"/>
    <w:rsid w:val="00DD2F95"/>
    <w:rsid w:val="00DD3320"/>
    <w:rsid w:val="00DD3D94"/>
    <w:rsid w:val="00DD3EC6"/>
    <w:rsid w:val="00DD488A"/>
    <w:rsid w:val="00DD52EF"/>
    <w:rsid w:val="00DD7DC6"/>
    <w:rsid w:val="00DE2149"/>
    <w:rsid w:val="00DE2854"/>
    <w:rsid w:val="00DE29C2"/>
    <w:rsid w:val="00DE2B23"/>
    <w:rsid w:val="00DE326A"/>
    <w:rsid w:val="00DE3E06"/>
    <w:rsid w:val="00DE4718"/>
    <w:rsid w:val="00DE52BF"/>
    <w:rsid w:val="00DE7D00"/>
    <w:rsid w:val="00DF09E2"/>
    <w:rsid w:val="00DF3165"/>
    <w:rsid w:val="00DF371E"/>
    <w:rsid w:val="00DF6407"/>
    <w:rsid w:val="00DF6561"/>
    <w:rsid w:val="00DF6613"/>
    <w:rsid w:val="00DF7557"/>
    <w:rsid w:val="00E002D6"/>
    <w:rsid w:val="00E004F4"/>
    <w:rsid w:val="00E03154"/>
    <w:rsid w:val="00E039D5"/>
    <w:rsid w:val="00E04D3C"/>
    <w:rsid w:val="00E052B7"/>
    <w:rsid w:val="00E062A4"/>
    <w:rsid w:val="00E06BA3"/>
    <w:rsid w:val="00E10C58"/>
    <w:rsid w:val="00E10E99"/>
    <w:rsid w:val="00E1132C"/>
    <w:rsid w:val="00E1138F"/>
    <w:rsid w:val="00E11C9D"/>
    <w:rsid w:val="00E1232F"/>
    <w:rsid w:val="00E1334F"/>
    <w:rsid w:val="00E1356C"/>
    <w:rsid w:val="00E144AA"/>
    <w:rsid w:val="00E150E0"/>
    <w:rsid w:val="00E15B0E"/>
    <w:rsid w:val="00E15F79"/>
    <w:rsid w:val="00E16FF4"/>
    <w:rsid w:val="00E20324"/>
    <w:rsid w:val="00E20A1E"/>
    <w:rsid w:val="00E219D2"/>
    <w:rsid w:val="00E24628"/>
    <w:rsid w:val="00E24741"/>
    <w:rsid w:val="00E26A3B"/>
    <w:rsid w:val="00E305BA"/>
    <w:rsid w:val="00E30654"/>
    <w:rsid w:val="00E30E61"/>
    <w:rsid w:val="00E30F0D"/>
    <w:rsid w:val="00E31C05"/>
    <w:rsid w:val="00E33F7B"/>
    <w:rsid w:val="00E3415C"/>
    <w:rsid w:val="00E3428C"/>
    <w:rsid w:val="00E356E1"/>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0CE5"/>
    <w:rsid w:val="00E60FEB"/>
    <w:rsid w:val="00E6128A"/>
    <w:rsid w:val="00E612F7"/>
    <w:rsid w:val="00E65F49"/>
    <w:rsid w:val="00E66396"/>
    <w:rsid w:val="00E6655E"/>
    <w:rsid w:val="00E66D6D"/>
    <w:rsid w:val="00E70392"/>
    <w:rsid w:val="00E7159A"/>
    <w:rsid w:val="00E71846"/>
    <w:rsid w:val="00E71D1E"/>
    <w:rsid w:val="00E71EF9"/>
    <w:rsid w:val="00E727BF"/>
    <w:rsid w:val="00E73B90"/>
    <w:rsid w:val="00E8003A"/>
    <w:rsid w:val="00E825C1"/>
    <w:rsid w:val="00E82641"/>
    <w:rsid w:val="00E842B3"/>
    <w:rsid w:val="00E844CE"/>
    <w:rsid w:val="00E85192"/>
    <w:rsid w:val="00E85B3B"/>
    <w:rsid w:val="00E86BD9"/>
    <w:rsid w:val="00E86D1B"/>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37FE"/>
    <w:rsid w:val="00EB5163"/>
    <w:rsid w:val="00EB69E7"/>
    <w:rsid w:val="00EC01C7"/>
    <w:rsid w:val="00EC0C90"/>
    <w:rsid w:val="00EC0F01"/>
    <w:rsid w:val="00EC132C"/>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854"/>
    <w:rsid w:val="00EF6D0B"/>
    <w:rsid w:val="00EF77B7"/>
    <w:rsid w:val="00F00265"/>
    <w:rsid w:val="00F024CC"/>
    <w:rsid w:val="00F02534"/>
    <w:rsid w:val="00F03E3C"/>
    <w:rsid w:val="00F05BBE"/>
    <w:rsid w:val="00F061E5"/>
    <w:rsid w:val="00F06D0B"/>
    <w:rsid w:val="00F0728A"/>
    <w:rsid w:val="00F07413"/>
    <w:rsid w:val="00F07551"/>
    <w:rsid w:val="00F108E0"/>
    <w:rsid w:val="00F10D1D"/>
    <w:rsid w:val="00F10FD5"/>
    <w:rsid w:val="00F12770"/>
    <w:rsid w:val="00F13BA3"/>
    <w:rsid w:val="00F13CC8"/>
    <w:rsid w:val="00F141CD"/>
    <w:rsid w:val="00F2185C"/>
    <w:rsid w:val="00F22A4D"/>
    <w:rsid w:val="00F23C75"/>
    <w:rsid w:val="00F24374"/>
    <w:rsid w:val="00F24E57"/>
    <w:rsid w:val="00F265D1"/>
    <w:rsid w:val="00F2715F"/>
    <w:rsid w:val="00F27F1E"/>
    <w:rsid w:val="00F30232"/>
    <w:rsid w:val="00F31071"/>
    <w:rsid w:val="00F31176"/>
    <w:rsid w:val="00F32903"/>
    <w:rsid w:val="00F333B3"/>
    <w:rsid w:val="00F33DC6"/>
    <w:rsid w:val="00F346B9"/>
    <w:rsid w:val="00F34C81"/>
    <w:rsid w:val="00F34FEC"/>
    <w:rsid w:val="00F35238"/>
    <w:rsid w:val="00F35C9D"/>
    <w:rsid w:val="00F35D09"/>
    <w:rsid w:val="00F36ACF"/>
    <w:rsid w:val="00F36EC8"/>
    <w:rsid w:val="00F37264"/>
    <w:rsid w:val="00F3794B"/>
    <w:rsid w:val="00F4099A"/>
    <w:rsid w:val="00F40F12"/>
    <w:rsid w:val="00F419D0"/>
    <w:rsid w:val="00F41AE2"/>
    <w:rsid w:val="00F424BA"/>
    <w:rsid w:val="00F42FE2"/>
    <w:rsid w:val="00F43A41"/>
    <w:rsid w:val="00F4436D"/>
    <w:rsid w:val="00F44ADB"/>
    <w:rsid w:val="00F470F1"/>
    <w:rsid w:val="00F4731D"/>
    <w:rsid w:val="00F50F86"/>
    <w:rsid w:val="00F51851"/>
    <w:rsid w:val="00F51E39"/>
    <w:rsid w:val="00F5214B"/>
    <w:rsid w:val="00F5365E"/>
    <w:rsid w:val="00F543FA"/>
    <w:rsid w:val="00F56048"/>
    <w:rsid w:val="00F5660C"/>
    <w:rsid w:val="00F578E1"/>
    <w:rsid w:val="00F61DBB"/>
    <w:rsid w:val="00F63112"/>
    <w:rsid w:val="00F6520E"/>
    <w:rsid w:val="00F65FDF"/>
    <w:rsid w:val="00F666EB"/>
    <w:rsid w:val="00F673CA"/>
    <w:rsid w:val="00F7060F"/>
    <w:rsid w:val="00F70822"/>
    <w:rsid w:val="00F720A6"/>
    <w:rsid w:val="00F726CD"/>
    <w:rsid w:val="00F7298C"/>
    <w:rsid w:val="00F730BF"/>
    <w:rsid w:val="00F7344F"/>
    <w:rsid w:val="00F75003"/>
    <w:rsid w:val="00F75C23"/>
    <w:rsid w:val="00F761A6"/>
    <w:rsid w:val="00F768CC"/>
    <w:rsid w:val="00F76E6E"/>
    <w:rsid w:val="00F771F6"/>
    <w:rsid w:val="00F777FC"/>
    <w:rsid w:val="00F779AA"/>
    <w:rsid w:val="00F77D28"/>
    <w:rsid w:val="00F818A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96D65"/>
    <w:rsid w:val="00F9733E"/>
    <w:rsid w:val="00FA03BD"/>
    <w:rsid w:val="00FA0820"/>
    <w:rsid w:val="00FA0DBD"/>
    <w:rsid w:val="00FA27D3"/>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5F75"/>
    <w:rsid w:val="00FC6CD7"/>
    <w:rsid w:val="00FC6EF3"/>
    <w:rsid w:val="00FC7DB6"/>
    <w:rsid w:val="00FD0173"/>
    <w:rsid w:val="00FD0B0E"/>
    <w:rsid w:val="00FD1A32"/>
    <w:rsid w:val="00FD4052"/>
    <w:rsid w:val="00FD496E"/>
    <w:rsid w:val="00FD548F"/>
    <w:rsid w:val="00FD5A13"/>
    <w:rsid w:val="00FD756F"/>
    <w:rsid w:val="00FE02D8"/>
    <w:rsid w:val="00FE0634"/>
    <w:rsid w:val="00FE35D2"/>
    <w:rsid w:val="00FE443D"/>
    <w:rsid w:val="00FE49BF"/>
    <w:rsid w:val="00FE5180"/>
    <w:rsid w:val="00FE5424"/>
    <w:rsid w:val="00FE694C"/>
    <w:rsid w:val="00FF110E"/>
    <w:rsid w:val="00FF1C5F"/>
    <w:rsid w:val="00FF2443"/>
    <w:rsid w:val="00FF2739"/>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8C20D85"/>
  <w15:docId w15:val="{AFFEF3FC-335D-4B1B-94C2-F64909E8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801E7C"/>
    <w:rPr>
      <w:color w:val="454545" w:themeColor="text1"/>
      <w:lang w:val="en-GB"/>
    </w:rPr>
  </w:style>
  <w:style w:type="paragraph" w:styleId="Heading1">
    <w:name w:val="heading 1"/>
    <w:basedOn w:val="Normal"/>
    <w:next w:val="BodyText"/>
    <w:link w:val="Heading1Char"/>
    <w:uiPriority w:val="4"/>
    <w:qFormat/>
    <w:rsid w:val="00EE7662"/>
    <w:pPr>
      <w:keepNext/>
      <w:keepLines/>
      <w:spacing w:before="240"/>
      <w:outlineLvl w:val="0"/>
    </w:pPr>
    <w:rPr>
      <w:rFonts w:eastAsiaTheme="majorEastAsia"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outlineLvl w:val="1"/>
    </w:pPr>
    <w:rPr>
      <w:rFonts w:eastAsiaTheme="majorEastAsia"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uiPriority w:val="23"/>
    <w:semiHidden/>
    <w:qFormat/>
    <w:rsid w:val="00182168"/>
    <w:pPr>
      <w:keepNext/>
      <w:keepLines/>
      <w:numPr>
        <w:ilvl w:val="4"/>
        <w:numId w:val="17"/>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7"/>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7"/>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7"/>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D256C4"/>
    <w:pPr>
      <w:keepNext/>
      <w:spacing w:before="480"/>
      <w:outlineLvl w:val="0"/>
    </w:pPr>
    <w:rPr>
      <w:rFonts w:asciiTheme="majorHAnsi" w:hAnsiTheme="majorHAns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iPriority w:val="99"/>
    <w:unhideWhenUsed/>
    <w:rsid w:val="00D256C4"/>
    <w:pPr>
      <w:spacing w:after="0"/>
      <w:ind w:left="3969"/>
      <w:jc w:val="right"/>
    </w:pPr>
    <w:rPr>
      <w:noProof/>
      <w:sz w:val="18"/>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D256C4"/>
    <w:rPr>
      <w:noProof/>
      <w:color w:val="454545" w:themeColor="text1"/>
      <w:sz w:val="18"/>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iPriority w:val="99"/>
    <w:unhideWhenUsed/>
    <w:rsid w:val="00823F60"/>
    <w:rPr>
      <w:color w:val="FFBF22" w:themeColor="hyperlink"/>
      <w:u w:val="single"/>
    </w:rPr>
  </w:style>
  <w:style w:type="paragraph" w:styleId="ListParagraph">
    <w:name w:val="List Paragraph"/>
    <w:basedOn w:val="Normal"/>
    <w:uiPriority w:val="34"/>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ateofpapers">
    <w:name w:val="Date of papers"/>
    <w:basedOn w:val="Footer"/>
    <w:link w:val="DateofpapersChar"/>
    <w:uiPriority w:val="99"/>
    <w:qFormat/>
    <w:rsid w:val="0029281D"/>
    <w:pPr>
      <w:spacing w:before="60" w:after="60"/>
    </w:pPr>
  </w:style>
  <w:style w:type="paragraph" w:customStyle="1" w:styleId="Introtext">
    <w:name w:val="Intro text"/>
    <w:basedOn w:val="Normal"/>
    <w:uiPriority w:val="99"/>
    <w:qFormat/>
    <w:rsid w:val="00CE7C68"/>
    <w:rPr>
      <w:color w:val="0079C1" w:themeColor="accent2"/>
      <w:sz w:val="24"/>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ateofpapersChar">
    <w:name w:val="Date of papers Char"/>
    <w:basedOn w:val="FooterChar"/>
    <w:link w:val="Dateofpapers"/>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paragraph" w:customStyle="1" w:styleId="NormalBoldCentered">
    <w:name w:val="Normal + Bold + Centered"/>
    <w:basedOn w:val="Normal"/>
    <w:rsid w:val="00D16ADC"/>
    <w:pPr>
      <w:spacing w:after="0"/>
      <w:jc w:val="center"/>
    </w:pPr>
    <w:rPr>
      <w:rFonts w:ascii="Arial" w:eastAsia="Times New Roman" w:hAnsi="Arial" w:cs="Times New Roman"/>
      <w:b/>
      <w:bCs/>
      <w:color w:val="auto"/>
      <w:lang w:eastAsia="en-GB"/>
    </w:rPr>
  </w:style>
  <w:style w:type="paragraph" w:customStyle="1" w:styleId="msolistparagraph0">
    <w:name w:val="msolistparagraph"/>
    <w:basedOn w:val="Normal"/>
    <w:rsid w:val="00D16ADC"/>
    <w:pPr>
      <w:spacing w:after="0"/>
      <w:ind w:left="720"/>
    </w:pPr>
    <w:rPr>
      <w:rFonts w:ascii="Calibri" w:eastAsia="Times New Roman" w:hAnsi="Calibri" w:cs="Times New Roman"/>
      <w:color w:val="auto"/>
      <w:sz w:val="22"/>
      <w:szCs w:val="22"/>
      <w:lang w:eastAsia="en-GB"/>
    </w:rPr>
  </w:style>
  <w:style w:type="character" w:styleId="Mention">
    <w:name w:val="Mention"/>
    <w:basedOn w:val="DefaultParagraphFont"/>
    <w:uiPriority w:val="99"/>
    <w:semiHidden/>
    <w:unhideWhenUsed/>
    <w:rsid w:val="006E1B5B"/>
    <w:rPr>
      <w:color w:val="2B579A"/>
      <w:shd w:val="clear" w:color="auto" w:fill="E6E6E6"/>
    </w:rPr>
  </w:style>
  <w:style w:type="paragraph" w:styleId="PlainText">
    <w:name w:val="Plain Text"/>
    <w:basedOn w:val="Normal"/>
    <w:link w:val="PlainTextChar"/>
    <w:uiPriority w:val="99"/>
    <w:unhideWhenUsed/>
    <w:rsid w:val="00B40D01"/>
    <w:pPr>
      <w:spacing w:after="0"/>
    </w:pPr>
    <w:rPr>
      <w:rFonts w:ascii="Calibri" w:hAnsi="Calibri" w:cs="Consolas"/>
      <w:color w:val="auto"/>
      <w:sz w:val="22"/>
      <w:szCs w:val="21"/>
    </w:rPr>
  </w:style>
  <w:style w:type="character" w:customStyle="1" w:styleId="PlainTextChar">
    <w:name w:val="Plain Text Char"/>
    <w:basedOn w:val="DefaultParagraphFont"/>
    <w:link w:val="PlainText"/>
    <w:uiPriority w:val="99"/>
    <w:rsid w:val="00B40D01"/>
    <w:rPr>
      <w:rFonts w:ascii="Calibri" w:hAnsi="Calibri" w:cs="Consolas"/>
      <w:sz w:val="22"/>
      <w:szCs w:val="21"/>
      <w:lang w:val="en-GB"/>
    </w:rPr>
  </w:style>
  <w:style w:type="paragraph" w:styleId="NormalWeb">
    <w:name w:val="Normal (Web)"/>
    <w:basedOn w:val="Normal"/>
    <w:uiPriority w:val="99"/>
    <w:semiHidden/>
    <w:unhideWhenUsed/>
    <w:rsid w:val="008D1EAD"/>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17379674">
      <w:bodyDiv w:val="1"/>
      <w:marLeft w:val="0"/>
      <w:marRight w:val="0"/>
      <w:marTop w:val="0"/>
      <w:marBottom w:val="0"/>
      <w:divBdr>
        <w:top w:val="none" w:sz="0" w:space="0" w:color="auto"/>
        <w:left w:val="none" w:sz="0" w:space="0" w:color="auto"/>
        <w:bottom w:val="none" w:sz="0" w:space="0" w:color="auto"/>
        <w:right w:val="none" w:sz="0" w:space="0" w:color="auto"/>
      </w:divBdr>
      <w:divsChild>
        <w:div w:id="129128516">
          <w:marLeft w:val="547"/>
          <w:marRight w:val="0"/>
          <w:marTop w:val="0"/>
          <w:marBottom w:val="216"/>
          <w:divBdr>
            <w:top w:val="none" w:sz="0" w:space="0" w:color="auto"/>
            <w:left w:val="none" w:sz="0" w:space="0" w:color="auto"/>
            <w:bottom w:val="none" w:sz="0" w:space="0" w:color="auto"/>
            <w:right w:val="none" w:sz="0" w:space="0" w:color="auto"/>
          </w:divBdr>
        </w:div>
        <w:div w:id="138304427">
          <w:marLeft w:val="1166"/>
          <w:marRight w:val="0"/>
          <w:marTop w:val="0"/>
          <w:marBottom w:val="192"/>
          <w:divBdr>
            <w:top w:val="none" w:sz="0" w:space="0" w:color="auto"/>
            <w:left w:val="none" w:sz="0" w:space="0" w:color="auto"/>
            <w:bottom w:val="none" w:sz="0" w:space="0" w:color="auto"/>
            <w:right w:val="none" w:sz="0" w:space="0" w:color="auto"/>
          </w:divBdr>
        </w:div>
        <w:div w:id="1963538372">
          <w:marLeft w:val="1166"/>
          <w:marRight w:val="0"/>
          <w:marTop w:val="0"/>
          <w:marBottom w:val="192"/>
          <w:divBdr>
            <w:top w:val="none" w:sz="0" w:space="0" w:color="auto"/>
            <w:left w:val="none" w:sz="0" w:space="0" w:color="auto"/>
            <w:bottom w:val="none" w:sz="0" w:space="0" w:color="auto"/>
            <w:right w:val="none" w:sz="0" w:space="0" w:color="auto"/>
          </w:divBdr>
        </w:div>
        <w:div w:id="2013754570">
          <w:marLeft w:val="1166"/>
          <w:marRight w:val="0"/>
          <w:marTop w:val="0"/>
          <w:marBottom w:val="192"/>
          <w:divBdr>
            <w:top w:val="none" w:sz="0" w:space="0" w:color="auto"/>
            <w:left w:val="none" w:sz="0" w:space="0" w:color="auto"/>
            <w:bottom w:val="none" w:sz="0" w:space="0" w:color="auto"/>
            <w:right w:val="none" w:sz="0" w:space="0" w:color="auto"/>
          </w:divBdr>
        </w:div>
        <w:div w:id="1276213437">
          <w:marLeft w:val="547"/>
          <w:marRight w:val="0"/>
          <w:marTop w:val="0"/>
          <w:marBottom w:val="216"/>
          <w:divBdr>
            <w:top w:val="none" w:sz="0" w:space="0" w:color="auto"/>
            <w:left w:val="none" w:sz="0" w:space="0" w:color="auto"/>
            <w:bottom w:val="none" w:sz="0" w:space="0" w:color="auto"/>
            <w:right w:val="none" w:sz="0" w:space="0" w:color="auto"/>
          </w:divBdr>
        </w:div>
        <w:div w:id="1532693143">
          <w:marLeft w:val="547"/>
          <w:marRight w:val="0"/>
          <w:marTop w:val="0"/>
          <w:marBottom w:val="216"/>
          <w:divBdr>
            <w:top w:val="none" w:sz="0" w:space="0" w:color="auto"/>
            <w:left w:val="none" w:sz="0" w:space="0" w:color="auto"/>
            <w:bottom w:val="none" w:sz="0" w:space="0" w:color="auto"/>
            <w:right w:val="none" w:sz="0" w:space="0" w:color="auto"/>
          </w:divBdr>
        </w:div>
        <w:div w:id="1589996335">
          <w:marLeft w:val="547"/>
          <w:marRight w:val="0"/>
          <w:marTop w:val="0"/>
          <w:marBottom w:val="216"/>
          <w:divBdr>
            <w:top w:val="none" w:sz="0" w:space="0" w:color="auto"/>
            <w:left w:val="none" w:sz="0" w:space="0" w:color="auto"/>
            <w:bottom w:val="none" w:sz="0" w:space="0" w:color="auto"/>
            <w:right w:val="none" w:sz="0" w:space="0" w:color="auto"/>
          </w:divBdr>
        </w:div>
      </w:divsChild>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72769973">
      <w:bodyDiv w:val="1"/>
      <w:marLeft w:val="0"/>
      <w:marRight w:val="0"/>
      <w:marTop w:val="0"/>
      <w:marBottom w:val="0"/>
      <w:divBdr>
        <w:top w:val="none" w:sz="0" w:space="0" w:color="auto"/>
        <w:left w:val="none" w:sz="0" w:space="0" w:color="auto"/>
        <w:bottom w:val="none" w:sz="0" w:space="0" w:color="auto"/>
        <w:right w:val="none" w:sz="0" w:space="0" w:color="auto"/>
      </w:divBdr>
    </w:div>
    <w:div w:id="182674276">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254022401">
      <w:bodyDiv w:val="1"/>
      <w:marLeft w:val="0"/>
      <w:marRight w:val="0"/>
      <w:marTop w:val="0"/>
      <w:marBottom w:val="0"/>
      <w:divBdr>
        <w:top w:val="none" w:sz="0" w:space="0" w:color="auto"/>
        <w:left w:val="none" w:sz="0" w:space="0" w:color="auto"/>
        <w:bottom w:val="none" w:sz="0" w:space="0" w:color="auto"/>
        <w:right w:val="none" w:sz="0" w:space="0" w:color="auto"/>
      </w:divBdr>
      <w:divsChild>
        <w:div w:id="107822436">
          <w:marLeft w:val="547"/>
          <w:marRight w:val="0"/>
          <w:marTop w:val="0"/>
          <w:marBottom w:val="288"/>
          <w:divBdr>
            <w:top w:val="none" w:sz="0" w:space="0" w:color="auto"/>
            <w:left w:val="none" w:sz="0" w:space="0" w:color="auto"/>
            <w:bottom w:val="none" w:sz="0" w:space="0" w:color="auto"/>
            <w:right w:val="none" w:sz="0" w:space="0" w:color="auto"/>
          </w:divBdr>
        </w:div>
        <w:div w:id="1634478551">
          <w:marLeft w:val="547"/>
          <w:marRight w:val="0"/>
          <w:marTop w:val="0"/>
          <w:marBottom w:val="288"/>
          <w:divBdr>
            <w:top w:val="none" w:sz="0" w:space="0" w:color="auto"/>
            <w:left w:val="none" w:sz="0" w:space="0" w:color="auto"/>
            <w:bottom w:val="none" w:sz="0" w:space="0" w:color="auto"/>
            <w:right w:val="none" w:sz="0" w:space="0" w:color="auto"/>
          </w:divBdr>
        </w:div>
        <w:div w:id="166874039">
          <w:marLeft w:val="1166"/>
          <w:marRight w:val="0"/>
          <w:marTop w:val="0"/>
          <w:marBottom w:val="264"/>
          <w:divBdr>
            <w:top w:val="none" w:sz="0" w:space="0" w:color="auto"/>
            <w:left w:val="none" w:sz="0" w:space="0" w:color="auto"/>
            <w:bottom w:val="none" w:sz="0" w:space="0" w:color="auto"/>
            <w:right w:val="none" w:sz="0" w:space="0" w:color="auto"/>
          </w:divBdr>
        </w:div>
        <w:div w:id="880245108">
          <w:marLeft w:val="1166"/>
          <w:marRight w:val="0"/>
          <w:marTop w:val="0"/>
          <w:marBottom w:val="264"/>
          <w:divBdr>
            <w:top w:val="none" w:sz="0" w:space="0" w:color="auto"/>
            <w:left w:val="none" w:sz="0" w:space="0" w:color="auto"/>
            <w:bottom w:val="none" w:sz="0" w:space="0" w:color="auto"/>
            <w:right w:val="none" w:sz="0" w:space="0" w:color="auto"/>
          </w:divBdr>
        </w:div>
        <w:div w:id="758873794">
          <w:marLeft w:val="1166"/>
          <w:marRight w:val="0"/>
          <w:marTop w:val="0"/>
          <w:marBottom w:val="264"/>
          <w:divBdr>
            <w:top w:val="none" w:sz="0" w:space="0" w:color="auto"/>
            <w:left w:val="none" w:sz="0" w:space="0" w:color="auto"/>
            <w:bottom w:val="none" w:sz="0" w:space="0" w:color="auto"/>
            <w:right w:val="none" w:sz="0" w:space="0" w:color="auto"/>
          </w:divBdr>
        </w:div>
      </w:divsChild>
    </w:div>
    <w:div w:id="261183639">
      <w:bodyDiv w:val="1"/>
      <w:marLeft w:val="0"/>
      <w:marRight w:val="0"/>
      <w:marTop w:val="0"/>
      <w:marBottom w:val="0"/>
      <w:divBdr>
        <w:top w:val="none" w:sz="0" w:space="0" w:color="auto"/>
        <w:left w:val="none" w:sz="0" w:space="0" w:color="auto"/>
        <w:bottom w:val="none" w:sz="0" w:space="0" w:color="auto"/>
        <w:right w:val="none" w:sz="0" w:space="0" w:color="auto"/>
      </w:divBdr>
      <w:divsChild>
        <w:div w:id="1855076421">
          <w:marLeft w:val="274"/>
          <w:marRight w:val="0"/>
          <w:marTop w:val="0"/>
          <w:marBottom w:val="90"/>
          <w:divBdr>
            <w:top w:val="none" w:sz="0" w:space="0" w:color="auto"/>
            <w:left w:val="none" w:sz="0" w:space="0" w:color="auto"/>
            <w:bottom w:val="none" w:sz="0" w:space="0" w:color="auto"/>
            <w:right w:val="none" w:sz="0" w:space="0" w:color="auto"/>
          </w:divBdr>
        </w:div>
        <w:div w:id="1407144437">
          <w:marLeft w:val="274"/>
          <w:marRight w:val="0"/>
          <w:marTop w:val="0"/>
          <w:marBottom w:val="90"/>
          <w:divBdr>
            <w:top w:val="none" w:sz="0" w:space="0" w:color="auto"/>
            <w:left w:val="none" w:sz="0" w:space="0" w:color="auto"/>
            <w:bottom w:val="none" w:sz="0" w:space="0" w:color="auto"/>
            <w:right w:val="none" w:sz="0" w:space="0" w:color="auto"/>
          </w:divBdr>
        </w:div>
        <w:div w:id="978612128">
          <w:marLeft w:val="274"/>
          <w:marRight w:val="0"/>
          <w:marTop w:val="0"/>
          <w:marBottom w:val="90"/>
          <w:divBdr>
            <w:top w:val="none" w:sz="0" w:space="0" w:color="auto"/>
            <w:left w:val="none" w:sz="0" w:space="0" w:color="auto"/>
            <w:bottom w:val="none" w:sz="0" w:space="0" w:color="auto"/>
            <w:right w:val="none" w:sz="0" w:space="0" w:color="auto"/>
          </w:divBdr>
        </w:div>
        <w:div w:id="1448231158">
          <w:marLeft w:val="490"/>
          <w:marRight w:val="0"/>
          <w:marTop w:val="0"/>
          <w:marBottom w:val="90"/>
          <w:divBdr>
            <w:top w:val="none" w:sz="0" w:space="0" w:color="auto"/>
            <w:left w:val="none" w:sz="0" w:space="0" w:color="auto"/>
            <w:bottom w:val="none" w:sz="0" w:space="0" w:color="auto"/>
            <w:right w:val="none" w:sz="0" w:space="0" w:color="auto"/>
          </w:divBdr>
        </w:div>
        <w:div w:id="705984157">
          <w:marLeft w:val="490"/>
          <w:marRight w:val="0"/>
          <w:marTop w:val="0"/>
          <w:marBottom w:val="90"/>
          <w:divBdr>
            <w:top w:val="none" w:sz="0" w:space="0" w:color="auto"/>
            <w:left w:val="none" w:sz="0" w:space="0" w:color="auto"/>
            <w:bottom w:val="none" w:sz="0" w:space="0" w:color="auto"/>
            <w:right w:val="none" w:sz="0" w:space="0" w:color="auto"/>
          </w:divBdr>
        </w:div>
        <w:div w:id="118184616">
          <w:marLeft w:val="490"/>
          <w:marRight w:val="0"/>
          <w:marTop w:val="0"/>
          <w:marBottom w:val="90"/>
          <w:divBdr>
            <w:top w:val="none" w:sz="0" w:space="0" w:color="auto"/>
            <w:left w:val="none" w:sz="0" w:space="0" w:color="auto"/>
            <w:bottom w:val="none" w:sz="0" w:space="0" w:color="auto"/>
            <w:right w:val="none" w:sz="0" w:space="0" w:color="auto"/>
          </w:divBdr>
        </w:div>
        <w:div w:id="249315743">
          <w:marLeft w:val="490"/>
          <w:marRight w:val="0"/>
          <w:marTop w:val="0"/>
          <w:marBottom w:val="90"/>
          <w:divBdr>
            <w:top w:val="none" w:sz="0" w:space="0" w:color="auto"/>
            <w:left w:val="none" w:sz="0" w:space="0" w:color="auto"/>
            <w:bottom w:val="none" w:sz="0" w:space="0" w:color="auto"/>
            <w:right w:val="none" w:sz="0" w:space="0" w:color="auto"/>
          </w:divBdr>
        </w:div>
      </w:divsChild>
    </w:div>
    <w:div w:id="261227099">
      <w:bodyDiv w:val="1"/>
      <w:marLeft w:val="0"/>
      <w:marRight w:val="0"/>
      <w:marTop w:val="0"/>
      <w:marBottom w:val="0"/>
      <w:divBdr>
        <w:top w:val="none" w:sz="0" w:space="0" w:color="auto"/>
        <w:left w:val="none" w:sz="0" w:space="0" w:color="auto"/>
        <w:bottom w:val="none" w:sz="0" w:space="0" w:color="auto"/>
        <w:right w:val="none" w:sz="0" w:space="0" w:color="auto"/>
      </w:divBdr>
    </w:div>
    <w:div w:id="273437948">
      <w:bodyDiv w:val="1"/>
      <w:marLeft w:val="0"/>
      <w:marRight w:val="0"/>
      <w:marTop w:val="0"/>
      <w:marBottom w:val="0"/>
      <w:divBdr>
        <w:top w:val="none" w:sz="0" w:space="0" w:color="auto"/>
        <w:left w:val="none" w:sz="0" w:space="0" w:color="auto"/>
        <w:bottom w:val="none" w:sz="0" w:space="0" w:color="auto"/>
        <w:right w:val="none" w:sz="0" w:space="0" w:color="auto"/>
      </w:divBdr>
      <w:divsChild>
        <w:div w:id="1882595287">
          <w:marLeft w:val="1166"/>
          <w:marRight w:val="0"/>
          <w:marTop w:val="0"/>
          <w:marBottom w:val="216"/>
          <w:divBdr>
            <w:top w:val="none" w:sz="0" w:space="0" w:color="auto"/>
            <w:left w:val="none" w:sz="0" w:space="0" w:color="auto"/>
            <w:bottom w:val="none" w:sz="0" w:space="0" w:color="auto"/>
            <w:right w:val="none" w:sz="0" w:space="0" w:color="auto"/>
          </w:divBdr>
        </w:div>
      </w:divsChild>
    </w:div>
    <w:div w:id="310909682">
      <w:bodyDiv w:val="1"/>
      <w:marLeft w:val="0"/>
      <w:marRight w:val="0"/>
      <w:marTop w:val="0"/>
      <w:marBottom w:val="0"/>
      <w:divBdr>
        <w:top w:val="none" w:sz="0" w:space="0" w:color="auto"/>
        <w:left w:val="none" w:sz="0" w:space="0" w:color="auto"/>
        <w:bottom w:val="none" w:sz="0" w:space="0" w:color="auto"/>
        <w:right w:val="none" w:sz="0" w:space="0" w:color="auto"/>
      </w:divBdr>
      <w:divsChild>
        <w:div w:id="1985427824">
          <w:marLeft w:val="547"/>
          <w:marRight w:val="0"/>
          <w:marTop w:val="0"/>
          <w:marBottom w:val="216"/>
          <w:divBdr>
            <w:top w:val="none" w:sz="0" w:space="0" w:color="auto"/>
            <w:left w:val="none" w:sz="0" w:space="0" w:color="auto"/>
            <w:bottom w:val="none" w:sz="0" w:space="0" w:color="auto"/>
            <w:right w:val="none" w:sz="0" w:space="0" w:color="auto"/>
          </w:divBdr>
        </w:div>
      </w:divsChild>
    </w:div>
    <w:div w:id="391856889">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30929008">
      <w:bodyDiv w:val="1"/>
      <w:marLeft w:val="0"/>
      <w:marRight w:val="0"/>
      <w:marTop w:val="0"/>
      <w:marBottom w:val="0"/>
      <w:divBdr>
        <w:top w:val="none" w:sz="0" w:space="0" w:color="auto"/>
        <w:left w:val="none" w:sz="0" w:space="0" w:color="auto"/>
        <w:bottom w:val="none" w:sz="0" w:space="0" w:color="auto"/>
        <w:right w:val="none" w:sz="0" w:space="0" w:color="auto"/>
      </w:divBdr>
      <w:divsChild>
        <w:div w:id="1745297548">
          <w:marLeft w:val="547"/>
          <w:marRight w:val="0"/>
          <w:marTop w:val="0"/>
          <w:marBottom w:val="192"/>
          <w:divBdr>
            <w:top w:val="none" w:sz="0" w:space="0" w:color="auto"/>
            <w:left w:val="none" w:sz="0" w:space="0" w:color="auto"/>
            <w:bottom w:val="none" w:sz="0" w:space="0" w:color="auto"/>
            <w:right w:val="none" w:sz="0" w:space="0" w:color="auto"/>
          </w:divBdr>
        </w:div>
      </w:divsChild>
    </w:div>
    <w:div w:id="746072655">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4802002">
      <w:bodyDiv w:val="1"/>
      <w:marLeft w:val="0"/>
      <w:marRight w:val="0"/>
      <w:marTop w:val="0"/>
      <w:marBottom w:val="0"/>
      <w:divBdr>
        <w:top w:val="none" w:sz="0" w:space="0" w:color="auto"/>
        <w:left w:val="none" w:sz="0" w:space="0" w:color="auto"/>
        <w:bottom w:val="none" w:sz="0" w:space="0" w:color="auto"/>
        <w:right w:val="none" w:sz="0" w:space="0" w:color="auto"/>
      </w:divBdr>
      <w:divsChild>
        <w:div w:id="1663893609">
          <w:marLeft w:val="331"/>
          <w:marRight w:val="0"/>
          <w:marTop w:val="0"/>
          <w:marBottom w:val="90"/>
          <w:divBdr>
            <w:top w:val="none" w:sz="0" w:space="0" w:color="auto"/>
            <w:left w:val="none" w:sz="0" w:space="0" w:color="auto"/>
            <w:bottom w:val="none" w:sz="0" w:space="0" w:color="auto"/>
            <w:right w:val="none" w:sz="0" w:space="0" w:color="auto"/>
          </w:divBdr>
        </w:div>
      </w:divsChild>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930239905">
      <w:bodyDiv w:val="1"/>
      <w:marLeft w:val="0"/>
      <w:marRight w:val="0"/>
      <w:marTop w:val="0"/>
      <w:marBottom w:val="0"/>
      <w:divBdr>
        <w:top w:val="none" w:sz="0" w:space="0" w:color="auto"/>
        <w:left w:val="none" w:sz="0" w:space="0" w:color="auto"/>
        <w:bottom w:val="none" w:sz="0" w:space="0" w:color="auto"/>
        <w:right w:val="none" w:sz="0" w:space="0" w:color="auto"/>
      </w:divBdr>
      <w:divsChild>
        <w:div w:id="79717154">
          <w:marLeft w:val="547"/>
          <w:marRight w:val="0"/>
          <w:marTop w:val="0"/>
          <w:marBottom w:val="192"/>
          <w:divBdr>
            <w:top w:val="none" w:sz="0" w:space="0" w:color="auto"/>
            <w:left w:val="none" w:sz="0" w:space="0" w:color="auto"/>
            <w:bottom w:val="none" w:sz="0" w:space="0" w:color="auto"/>
            <w:right w:val="none" w:sz="0" w:space="0" w:color="auto"/>
          </w:divBdr>
        </w:div>
      </w:divsChild>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396201356">
      <w:bodyDiv w:val="1"/>
      <w:marLeft w:val="0"/>
      <w:marRight w:val="0"/>
      <w:marTop w:val="0"/>
      <w:marBottom w:val="0"/>
      <w:divBdr>
        <w:top w:val="none" w:sz="0" w:space="0" w:color="auto"/>
        <w:left w:val="none" w:sz="0" w:space="0" w:color="auto"/>
        <w:bottom w:val="none" w:sz="0" w:space="0" w:color="auto"/>
        <w:right w:val="none" w:sz="0" w:space="0" w:color="auto"/>
      </w:divBdr>
    </w:div>
    <w:div w:id="1399742576">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10075027">
      <w:bodyDiv w:val="1"/>
      <w:marLeft w:val="0"/>
      <w:marRight w:val="0"/>
      <w:marTop w:val="0"/>
      <w:marBottom w:val="0"/>
      <w:divBdr>
        <w:top w:val="none" w:sz="0" w:space="0" w:color="auto"/>
        <w:left w:val="none" w:sz="0" w:space="0" w:color="auto"/>
        <w:bottom w:val="none" w:sz="0" w:space="0" w:color="auto"/>
        <w:right w:val="none" w:sz="0" w:space="0" w:color="auto"/>
      </w:divBdr>
      <w:divsChild>
        <w:div w:id="74279426">
          <w:marLeft w:val="547"/>
          <w:marRight w:val="0"/>
          <w:marTop w:val="0"/>
          <w:marBottom w:val="216"/>
          <w:divBdr>
            <w:top w:val="none" w:sz="0" w:space="0" w:color="auto"/>
            <w:left w:val="none" w:sz="0" w:space="0" w:color="auto"/>
            <w:bottom w:val="none" w:sz="0" w:space="0" w:color="auto"/>
            <w:right w:val="none" w:sz="0" w:space="0" w:color="auto"/>
          </w:divBdr>
        </w:div>
        <w:div w:id="1012300711">
          <w:marLeft w:val="547"/>
          <w:marRight w:val="0"/>
          <w:marTop w:val="0"/>
          <w:marBottom w:val="216"/>
          <w:divBdr>
            <w:top w:val="none" w:sz="0" w:space="0" w:color="auto"/>
            <w:left w:val="none" w:sz="0" w:space="0" w:color="auto"/>
            <w:bottom w:val="none" w:sz="0" w:space="0" w:color="auto"/>
            <w:right w:val="none" w:sz="0" w:space="0" w:color="auto"/>
          </w:divBdr>
        </w:div>
      </w:divsChild>
    </w:div>
    <w:div w:id="1419449644">
      <w:bodyDiv w:val="1"/>
      <w:marLeft w:val="0"/>
      <w:marRight w:val="0"/>
      <w:marTop w:val="0"/>
      <w:marBottom w:val="0"/>
      <w:divBdr>
        <w:top w:val="none" w:sz="0" w:space="0" w:color="auto"/>
        <w:left w:val="none" w:sz="0" w:space="0" w:color="auto"/>
        <w:bottom w:val="none" w:sz="0" w:space="0" w:color="auto"/>
        <w:right w:val="none" w:sz="0" w:space="0" w:color="auto"/>
      </w:divBdr>
      <w:divsChild>
        <w:div w:id="122965727">
          <w:marLeft w:val="331"/>
          <w:marRight w:val="0"/>
          <w:marTop w:val="0"/>
          <w:marBottom w:val="90"/>
          <w:divBdr>
            <w:top w:val="none" w:sz="0" w:space="0" w:color="auto"/>
            <w:left w:val="none" w:sz="0" w:space="0" w:color="auto"/>
            <w:bottom w:val="none" w:sz="0" w:space="0" w:color="auto"/>
            <w:right w:val="none" w:sz="0" w:space="0" w:color="auto"/>
          </w:divBdr>
        </w:div>
      </w:divsChild>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496651541">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4222971">
      <w:bodyDiv w:val="1"/>
      <w:marLeft w:val="0"/>
      <w:marRight w:val="0"/>
      <w:marTop w:val="0"/>
      <w:marBottom w:val="0"/>
      <w:divBdr>
        <w:top w:val="none" w:sz="0" w:space="0" w:color="auto"/>
        <w:left w:val="none" w:sz="0" w:space="0" w:color="auto"/>
        <w:bottom w:val="none" w:sz="0" w:space="0" w:color="auto"/>
        <w:right w:val="none" w:sz="0" w:space="0" w:color="auto"/>
      </w:divBdr>
      <w:divsChild>
        <w:div w:id="2014068003">
          <w:marLeft w:val="547"/>
          <w:marRight w:val="0"/>
          <w:marTop w:val="0"/>
          <w:marBottom w:val="288"/>
          <w:divBdr>
            <w:top w:val="none" w:sz="0" w:space="0" w:color="auto"/>
            <w:left w:val="none" w:sz="0" w:space="0" w:color="auto"/>
            <w:bottom w:val="none" w:sz="0" w:space="0" w:color="auto"/>
            <w:right w:val="none" w:sz="0" w:space="0" w:color="auto"/>
          </w:divBdr>
        </w:div>
        <w:div w:id="1438719716">
          <w:marLeft w:val="547"/>
          <w:marRight w:val="0"/>
          <w:marTop w:val="0"/>
          <w:marBottom w:val="288"/>
          <w:divBdr>
            <w:top w:val="none" w:sz="0" w:space="0" w:color="auto"/>
            <w:left w:val="none" w:sz="0" w:space="0" w:color="auto"/>
            <w:bottom w:val="none" w:sz="0" w:space="0" w:color="auto"/>
            <w:right w:val="none" w:sz="0" w:space="0" w:color="auto"/>
          </w:divBdr>
        </w:div>
        <w:div w:id="1502744255">
          <w:marLeft w:val="1166"/>
          <w:marRight w:val="0"/>
          <w:marTop w:val="0"/>
          <w:marBottom w:val="264"/>
          <w:divBdr>
            <w:top w:val="none" w:sz="0" w:space="0" w:color="auto"/>
            <w:left w:val="none" w:sz="0" w:space="0" w:color="auto"/>
            <w:bottom w:val="none" w:sz="0" w:space="0" w:color="auto"/>
            <w:right w:val="none" w:sz="0" w:space="0" w:color="auto"/>
          </w:divBdr>
        </w:div>
        <w:div w:id="1947761745">
          <w:marLeft w:val="1166"/>
          <w:marRight w:val="0"/>
          <w:marTop w:val="0"/>
          <w:marBottom w:val="264"/>
          <w:divBdr>
            <w:top w:val="none" w:sz="0" w:space="0" w:color="auto"/>
            <w:left w:val="none" w:sz="0" w:space="0" w:color="auto"/>
            <w:bottom w:val="none" w:sz="0" w:space="0" w:color="auto"/>
            <w:right w:val="none" w:sz="0" w:space="0" w:color="auto"/>
          </w:divBdr>
        </w:div>
        <w:div w:id="1178540860">
          <w:marLeft w:val="1166"/>
          <w:marRight w:val="0"/>
          <w:marTop w:val="0"/>
          <w:marBottom w:val="264"/>
          <w:divBdr>
            <w:top w:val="none" w:sz="0" w:space="0" w:color="auto"/>
            <w:left w:val="none" w:sz="0" w:space="0" w:color="auto"/>
            <w:bottom w:val="none" w:sz="0" w:space="0" w:color="auto"/>
            <w:right w:val="none" w:sz="0" w:space="0" w:color="auto"/>
          </w:divBdr>
        </w:div>
        <w:div w:id="561646509">
          <w:marLeft w:val="547"/>
          <w:marRight w:val="0"/>
          <w:marTop w:val="0"/>
          <w:marBottom w:val="288"/>
          <w:divBdr>
            <w:top w:val="none" w:sz="0" w:space="0" w:color="auto"/>
            <w:left w:val="none" w:sz="0" w:space="0" w:color="auto"/>
            <w:bottom w:val="none" w:sz="0" w:space="0" w:color="auto"/>
            <w:right w:val="none" w:sz="0" w:space="0" w:color="auto"/>
          </w:divBdr>
        </w:div>
        <w:div w:id="1732384318">
          <w:marLeft w:val="547"/>
          <w:marRight w:val="0"/>
          <w:marTop w:val="0"/>
          <w:marBottom w:val="288"/>
          <w:divBdr>
            <w:top w:val="none" w:sz="0" w:space="0" w:color="auto"/>
            <w:left w:val="none" w:sz="0" w:space="0" w:color="auto"/>
            <w:bottom w:val="none" w:sz="0" w:space="0" w:color="auto"/>
            <w:right w:val="none" w:sz="0" w:space="0" w:color="auto"/>
          </w:divBdr>
        </w:div>
      </w:divsChild>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25561402">
      <w:bodyDiv w:val="1"/>
      <w:marLeft w:val="0"/>
      <w:marRight w:val="0"/>
      <w:marTop w:val="0"/>
      <w:marBottom w:val="0"/>
      <w:divBdr>
        <w:top w:val="none" w:sz="0" w:space="0" w:color="auto"/>
        <w:left w:val="none" w:sz="0" w:space="0" w:color="auto"/>
        <w:bottom w:val="none" w:sz="0" w:space="0" w:color="auto"/>
        <w:right w:val="none" w:sz="0" w:space="0" w:color="auto"/>
      </w:divBdr>
      <w:divsChild>
        <w:div w:id="921526607">
          <w:marLeft w:val="547"/>
          <w:marRight w:val="0"/>
          <w:marTop w:val="0"/>
          <w:marBottom w:val="216"/>
          <w:divBdr>
            <w:top w:val="none" w:sz="0" w:space="0" w:color="auto"/>
            <w:left w:val="none" w:sz="0" w:space="0" w:color="auto"/>
            <w:bottom w:val="none" w:sz="0" w:space="0" w:color="auto"/>
            <w:right w:val="none" w:sz="0" w:space="0" w:color="auto"/>
          </w:divBdr>
        </w:div>
        <w:div w:id="227766296">
          <w:marLeft w:val="547"/>
          <w:marRight w:val="0"/>
          <w:marTop w:val="0"/>
          <w:marBottom w:val="216"/>
          <w:divBdr>
            <w:top w:val="none" w:sz="0" w:space="0" w:color="auto"/>
            <w:left w:val="none" w:sz="0" w:space="0" w:color="auto"/>
            <w:bottom w:val="none" w:sz="0" w:space="0" w:color="auto"/>
            <w:right w:val="none" w:sz="0" w:space="0" w:color="auto"/>
          </w:divBdr>
        </w:div>
        <w:div w:id="1666741271">
          <w:marLeft w:val="547"/>
          <w:marRight w:val="0"/>
          <w:marTop w:val="0"/>
          <w:marBottom w:val="216"/>
          <w:divBdr>
            <w:top w:val="none" w:sz="0" w:space="0" w:color="auto"/>
            <w:left w:val="none" w:sz="0" w:space="0" w:color="auto"/>
            <w:bottom w:val="none" w:sz="0" w:space="0" w:color="auto"/>
            <w:right w:val="none" w:sz="0" w:space="0" w:color="auto"/>
          </w:divBdr>
        </w:div>
        <w:div w:id="432211537">
          <w:marLeft w:val="547"/>
          <w:marRight w:val="0"/>
          <w:marTop w:val="0"/>
          <w:marBottom w:val="216"/>
          <w:divBdr>
            <w:top w:val="none" w:sz="0" w:space="0" w:color="auto"/>
            <w:left w:val="none" w:sz="0" w:space="0" w:color="auto"/>
            <w:bottom w:val="none" w:sz="0" w:space="0" w:color="auto"/>
            <w:right w:val="none" w:sz="0" w:space="0" w:color="auto"/>
          </w:divBdr>
        </w:div>
        <w:div w:id="1433042872">
          <w:marLeft w:val="547"/>
          <w:marRight w:val="0"/>
          <w:marTop w:val="0"/>
          <w:marBottom w:val="216"/>
          <w:divBdr>
            <w:top w:val="none" w:sz="0" w:space="0" w:color="auto"/>
            <w:left w:val="none" w:sz="0" w:space="0" w:color="auto"/>
            <w:bottom w:val="none" w:sz="0" w:space="0" w:color="auto"/>
            <w:right w:val="none" w:sz="0" w:space="0" w:color="auto"/>
          </w:divBdr>
        </w:div>
      </w:divsChild>
    </w:div>
    <w:div w:id="1528563175">
      <w:bodyDiv w:val="1"/>
      <w:marLeft w:val="0"/>
      <w:marRight w:val="0"/>
      <w:marTop w:val="0"/>
      <w:marBottom w:val="0"/>
      <w:divBdr>
        <w:top w:val="none" w:sz="0" w:space="0" w:color="auto"/>
        <w:left w:val="none" w:sz="0" w:space="0" w:color="auto"/>
        <w:bottom w:val="none" w:sz="0" w:space="0" w:color="auto"/>
        <w:right w:val="none" w:sz="0" w:space="0" w:color="auto"/>
      </w:divBdr>
      <w:divsChild>
        <w:div w:id="1740013142">
          <w:marLeft w:val="547"/>
          <w:marRight w:val="0"/>
          <w:marTop w:val="0"/>
          <w:marBottom w:val="288"/>
          <w:divBdr>
            <w:top w:val="none" w:sz="0" w:space="0" w:color="auto"/>
            <w:left w:val="none" w:sz="0" w:space="0" w:color="auto"/>
            <w:bottom w:val="none" w:sz="0" w:space="0" w:color="auto"/>
            <w:right w:val="none" w:sz="0" w:space="0" w:color="auto"/>
          </w:divBdr>
        </w:div>
        <w:div w:id="1678576177">
          <w:marLeft w:val="547"/>
          <w:marRight w:val="0"/>
          <w:marTop w:val="0"/>
          <w:marBottom w:val="288"/>
          <w:divBdr>
            <w:top w:val="none" w:sz="0" w:space="0" w:color="auto"/>
            <w:left w:val="none" w:sz="0" w:space="0" w:color="auto"/>
            <w:bottom w:val="none" w:sz="0" w:space="0" w:color="auto"/>
            <w:right w:val="none" w:sz="0" w:space="0" w:color="auto"/>
          </w:divBdr>
        </w:div>
        <w:div w:id="56631137">
          <w:marLeft w:val="1166"/>
          <w:marRight w:val="0"/>
          <w:marTop w:val="0"/>
          <w:marBottom w:val="264"/>
          <w:divBdr>
            <w:top w:val="none" w:sz="0" w:space="0" w:color="auto"/>
            <w:left w:val="none" w:sz="0" w:space="0" w:color="auto"/>
            <w:bottom w:val="none" w:sz="0" w:space="0" w:color="auto"/>
            <w:right w:val="none" w:sz="0" w:space="0" w:color="auto"/>
          </w:divBdr>
        </w:div>
        <w:div w:id="468594896">
          <w:marLeft w:val="547"/>
          <w:marRight w:val="0"/>
          <w:marTop w:val="0"/>
          <w:marBottom w:val="288"/>
          <w:divBdr>
            <w:top w:val="none" w:sz="0" w:space="0" w:color="auto"/>
            <w:left w:val="none" w:sz="0" w:space="0" w:color="auto"/>
            <w:bottom w:val="none" w:sz="0" w:space="0" w:color="auto"/>
            <w:right w:val="none" w:sz="0" w:space="0" w:color="auto"/>
          </w:divBdr>
        </w:div>
        <w:div w:id="1370883674">
          <w:marLeft w:val="1166"/>
          <w:marRight w:val="0"/>
          <w:marTop w:val="0"/>
          <w:marBottom w:val="264"/>
          <w:divBdr>
            <w:top w:val="none" w:sz="0" w:space="0" w:color="auto"/>
            <w:left w:val="none" w:sz="0" w:space="0" w:color="auto"/>
            <w:bottom w:val="none" w:sz="0" w:space="0" w:color="auto"/>
            <w:right w:val="none" w:sz="0" w:space="0" w:color="auto"/>
          </w:divBdr>
        </w:div>
        <w:div w:id="332998155">
          <w:marLeft w:val="547"/>
          <w:marRight w:val="0"/>
          <w:marTop w:val="0"/>
          <w:marBottom w:val="288"/>
          <w:divBdr>
            <w:top w:val="none" w:sz="0" w:space="0" w:color="auto"/>
            <w:left w:val="none" w:sz="0" w:space="0" w:color="auto"/>
            <w:bottom w:val="none" w:sz="0" w:space="0" w:color="auto"/>
            <w:right w:val="none" w:sz="0" w:space="0" w:color="auto"/>
          </w:divBdr>
        </w:div>
        <w:div w:id="156963273">
          <w:marLeft w:val="547"/>
          <w:marRight w:val="0"/>
          <w:marTop w:val="0"/>
          <w:marBottom w:val="288"/>
          <w:divBdr>
            <w:top w:val="none" w:sz="0" w:space="0" w:color="auto"/>
            <w:left w:val="none" w:sz="0" w:space="0" w:color="auto"/>
            <w:bottom w:val="none" w:sz="0" w:space="0" w:color="auto"/>
            <w:right w:val="none" w:sz="0" w:space="0" w:color="auto"/>
          </w:divBdr>
        </w:div>
      </w:divsChild>
    </w:div>
    <w:div w:id="1545830312">
      <w:bodyDiv w:val="1"/>
      <w:marLeft w:val="0"/>
      <w:marRight w:val="0"/>
      <w:marTop w:val="0"/>
      <w:marBottom w:val="0"/>
      <w:divBdr>
        <w:top w:val="none" w:sz="0" w:space="0" w:color="auto"/>
        <w:left w:val="none" w:sz="0" w:space="0" w:color="auto"/>
        <w:bottom w:val="none" w:sz="0" w:space="0" w:color="auto"/>
        <w:right w:val="none" w:sz="0" w:space="0" w:color="auto"/>
      </w:divBdr>
    </w:div>
    <w:div w:id="1577014057">
      <w:bodyDiv w:val="1"/>
      <w:marLeft w:val="0"/>
      <w:marRight w:val="0"/>
      <w:marTop w:val="0"/>
      <w:marBottom w:val="0"/>
      <w:divBdr>
        <w:top w:val="none" w:sz="0" w:space="0" w:color="auto"/>
        <w:left w:val="none" w:sz="0" w:space="0" w:color="auto"/>
        <w:bottom w:val="none" w:sz="0" w:space="0" w:color="auto"/>
        <w:right w:val="none" w:sz="0" w:space="0" w:color="auto"/>
      </w:divBdr>
    </w:div>
    <w:div w:id="1620799943">
      <w:bodyDiv w:val="1"/>
      <w:marLeft w:val="0"/>
      <w:marRight w:val="0"/>
      <w:marTop w:val="0"/>
      <w:marBottom w:val="0"/>
      <w:divBdr>
        <w:top w:val="none" w:sz="0" w:space="0" w:color="auto"/>
        <w:left w:val="none" w:sz="0" w:space="0" w:color="auto"/>
        <w:bottom w:val="none" w:sz="0" w:space="0" w:color="auto"/>
        <w:right w:val="none" w:sz="0" w:space="0" w:color="auto"/>
      </w:divBdr>
      <w:divsChild>
        <w:div w:id="986476194">
          <w:marLeft w:val="1166"/>
          <w:marRight w:val="0"/>
          <w:marTop w:val="0"/>
          <w:marBottom w:val="216"/>
          <w:divBdr>
            <w:top w:val="none" w:sz="0" w:space="0" w:color="auto"/>
            <w:left w:val="none" w:sz="0" w:space="0" w:color="auto"/>
            <w:bottom w:val="none" w:sz="0" w:space="0" w:color="auto"/>
            <w:right w:val="none" w:sz="0" w:space="0" w:color="auto"/>
          </w:divBdr>
        </w:div>
      </w:divsChild>
    </w:div>
    <w:div w:id="1635983891">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29065867">
      <w:bodyDiv w:val="1"/>
      <w:marLeft w:val="0"/>
      <w:marRight w:val="0"/>
      <w:marTop w:val="0"/>
      <w:marBottom w:val="0"/>
      <w:divBdr>
        <w:top w:val="none" w:sz="0" w:space="0" w:color="auto"/>
        <w:left w:val="none" w:sz="0" w:space="0" w:color="auto"/>
        <w:bottom w:val="none" w:sz="0" w:space="0" w:color="auto"/>
        <w:right w:val="none" w:sz="0" w:space="0" w:color="auto"/>
      </w:divBdr>
    </w:div>
    <w:div w:id="1763527656">
      <w:bodyDiv w:val="1"/>
      <w:marLeft w:val="0"/>
      <w:marRight w:val="0"/>
      <w:marTop w:val="0"/>
      <w:marBottom w:val="0"/>
      <w:divBdr>
        <w:top w:val="none" w:sz="0" w:space="0" w:color="auto"/>
        <w:left w:val="none" w:sz="0" w:space="0" w:color="auto"/>
        <w:bottom w:val="none" w:sz="0" w:space="0" w:color="auto"/>
        <w:right w:val="none" w:sz="0" w:space="0" w:color="auto"/>
      </w:divBdr>
      <w:divsChild>
        <w:div w:id="2007630170">
          <w:marLeft w:val="1166"/>
          <w:marRight w:val="0"/>
          <w:marTop w:val="0"/>
          <w:marBottom w:val="216"/>
          <w:divBdr>
            <w:top w:val="none" w:sz="0" w:space="0" w:color="auto"/>
            <w:left w:val="none" w:sz="0" w:space="0" w:color="auto"/>
            <w:bottom w:val="none" w:sz="0" w:space="0" w:color="auto"/>
            <w:right w:val="none" w:sz="0" w:space="0" w:color="auto"/>
          </w:divBdr>
        </w:div>
      </w:divsChild>
    </w:div>
    <w:div w:id="1783377466">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35409778">
      <w:bodyDiv w:val="1"/>
      <w:marLeft w:val="0"/>
      <w:marRight w:val="0"/>
      <w:marTop w:val="0"/>
      <w:marBottom w:val="0"/>
      <w:divBdr>
        <w:top w:val="none" w:sz="0" w:space="0" w:color="auto"/>
        <w:left w:val="none" w:sz="0" w:space="0" w:color="auto"/>
        <w:bottom w:val="none" w:sz="0" w:space="0" w:color="auto"/>
        <w:right w:val="none" w:sz="0" w:space="0" w:color="auto"/>
      </w:divBdr>
    </w:div>
    <w:div w:id="1997996651">
      <w:bodyDiv w:val="1"/>
      <w:marLeft w:val="0"/>
      <w:marRight w:val="0"/>
      <w:marTop w:val="0"/>
      <w:marBottom w:val="0"/>
      <w:divBdr>
        <w:top w:val="none" w:sz="0" w:space="0" w:color="auto"/>
        <w:left w:val="none" w:sz="0" w:space="0" w:color="auto"/>
        <w:bottom w:val="none" w:sz="0" w:space="0" w:color="auto"/>
        <w:right w:val="none" w:sz="0" w:space="0" w:color="auto"/>
      </w:divBdr>
      <w:divsChild>
        <w:div w:id="753940217">
          <w:marLeft w:val="547"/>
          <w:marRight w:val="0"/>
          <w:marTop w:val="0"/>
          <w:marBottom w:val="216"/>
          <w:divBdr>
            <w:top w:val="none" w:sz="0" w:space="0" w:color="auto"/>
            <w:left w:val="none" w:sz="0" w:space="0" w:color="auto"/>
            <w:bottom w:val="none" w:sz="0" w:space="0" w:color="auto"/>
            <w:right w:val="none" w:sz="0" w:space="0" w:color="auto"/>
          </w:divBdr>
        </w:div>
      </w:divsChild>
    </w:div>
    <w:div w:id="2021154853">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grideso.com/codes/transmission-charging-methodology-forum-tcm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ationalgrideso.com/codes/connection-and-use-system-code-cusc/meetings/cusc-panel-meeting-26-april-201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fgem.gov.uk/publications-and-updates/call-evidence-eso-performance-over-2018-19-regulatory-perio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grideso.com/codes/connection-and-use-system-code-cusc/modifications/cmp315-tnuos-review-expansion-constant-and" TargetMode="External"/><Relationship Id="rId5" Type="http://schemas.openxmlformats.org/officeDocument/2006/relationships/numbering" Target="numbering.xml"/><Relationship Id="rId15" Type="http://schemas.openxmlformats.org/officeDocument/2006/relationships/hyperlink" Target="https://www.ofgem.gov.uk/publications-and-updates/statutory-consultation-licence-modifications-event-uk-leaves-eu-without-dea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exon.co.uk/mod-proposal/p385/"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ocuments\STC\ESO_Word_Template_-_Meeting_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6D7BAE5D42484C81BE5DC57FCA384C"/>
        <w:category>
          <w:name w:val="General"/>
          <w:gallery w:val="placeholder"/>
        </w:category>
        <w:types>
          <w:type w:val="bbPlcHdr"/>
        </w:types>
        <w:behaviors>
          <w:behavior w:val="content"/>
        </w:behaviors>
        <w:guid w:val="{7B44B48E-7BCC-43AE-BE06-4C24B9639CD3}"/>
      </w:docPartPr>
      <w:docPartBody>
        <w:p w:rsidR="009D366C" w:rsidRDefault="00FF5B70">
          <w:pPr>
            <w:pStyle w:val="226D7BAE5D42484C81BE5DC57FCA384C"/>
          </w:pPr>
          <w:r w:rsidRPr="000770F3">
            <w:rPr>
              <w:rStyle w:val="PlaceholderText"/>
            </w:rPr>
            <w:t>Click or tap to enter a date.</w:t>
          </w:r>
        </w:p>
      </w:docPartBody>
    </w:docPart>
    <w:docPart>
      <w:docPartPr>
        <w:name w:val="DF8F7BB4445744CEA5C428A3A00CF528"/>
        <w:category>
          <w:name w:val="General"/>
          <w:gallery w:val="placeholder"/>
        </w:category>
        <w:types>
          <w:type w:val="bbPlcHdr"/>
        </w:types>
        <w:behaviors>
          <w:behavior w:val="content"/>
        </w:behaviors>
        <w:guid w:val="{8A2E3CEC-A8DB-4E6D-8076-00B3EB68FC12}"/>
      </w:docPartPr>
      <w:docPartBody>
        <w:p w:rsidR="009D366C" w:rsidRDefault="00FF5B70">
          <w:pPr>
            <w:pStyle w:val="DF8F7BB4445744CEA5C428A3A00CF528"/>
          </w:pPr>
          <w:r>
            <w:rPr>
              <w:rStyle w:val="PlaceholderText"/>
            </w:rPr>
            <w:t>Enter room name</w:t>
          </w:r>
        </w:p>
      </w:docPartBody>
    </w:docPart>
    <w:docPart>
      <w:docPartPr>
        <w:name w:val="744D82142F17433484895ECA448738D9"/>
        <w:category>
          <w:name w:val="General"/>
          <w:gallery w:val="placeholder"/>
        </w:category>
        <w:types>
          <w:type w:val="bbPlcHdr"/>
        </w:types>
        <w:behaviors>
          <w:behavior w:val="content"/>
        </w:behaviors>
        <w:guid w:val="{51325CEE-F9BA-4D5B-92AC-5A7FDF2D59D7}"/>
      </w:docPartPr>
      <w:docPartBody>
        <w:p w:rsidR="009D366C" w:rsidRDefault="00FF5B70">
          <w:pPr>
            <w:pStyle w:val="744D82142F17433484895ECA448738D9"/>
          </w:pPr>
          <w:r>
            <w:rPr>
              <w:rStyle w:val="PlaceholderText"/>
            </w:rPr>
            <w:t>##:## AM/PM</w:t>
          </w:r>
        </w:p>
      </w:docPartBody>
    </w:docPart>
    <w:docPart>
      <w:docPartPr>
        <w:name w:val="2F07D0F79B5B4D9096D5DF58C1432305"/>
        <w:category>
          <w:name w:val="General"/>
          <w:gallery w:val="placeholder"/>
        </w:category>
        <w:types>
          <w:type w:val="bbPlcHdr"/>
        </w:types>
        <w:behaviors>
          <w:behavior w:val="content"/>
        </w:behaviors>
        <w:guid w:val="{27C6069E-3AE2-48BB-9FF9-1F48920333B3}"/>
      </w:docPartPr>
      <w:docPartBody>
        <w:p w:rsidR="009D366C" w:rsidRDefault="00FF5B70">
          <w:pPr>
            <w:pStyle w:val="2F07D0F79B5B4D9096D5DF58C1432305"/>
          </w:pPr>
          <w:r>
            <w:rPr>
              <w:rStyle w:val="PlaceholderText"/>
            </w:rPr>
            <w:t>##:## AM/PM</w:t>
          </w:r>
        </w:p>
      </w:docPartBody>
    </w:docPart>
    <w:docPart>
      <w:docPartPr>
        <w:name w:val="423093898C9045A29240B1FCAEE2EF46"/>
        <w:category>
          <w:name w:val="General"/>
          <w:gallery w:val="placeholder"/>
        </w:category>
        <w:types>
          <w:type w:val="bbPlcHdr"/>
        </w:types>
        <w:behaviors>
          <w:behavior w:val="content"/>
        </w:behaviors>
        <w:guid w:val="{D9B11BED-6AA3-4A25-8609-C01173955E6E}"/>
      </w:docPartPr>
      <w:docPartBody>
        <w:p w:rsidR="009D366C" w:rsidRDefault="00FF5B70" w:rsidP="00FF5B70">
          <w:pPr>
            <w:pStyle w:val="423093898C9045A29240B1FCAEE2EF46"/>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26880DC2A64A44DDBC3C72682D00C141"/>
        <w:category>
          <w:name w:val="General"/>
          <w:gallery w:val="placeholder"/>
        </w:category>
        <w:types>
          <w:type w:val="bbPlcHdr"/>
        </w:types>
        <w:behaviors>
          <w:behavior w:val="content"/>
        </w:behaviors>
        <w:guid w:val="{1BCF707A-E51D-4391-B2AF-F4CC89AC8C86}"/>
      </w:docPartPr>
      <w:docPartBody>
        <w:p w:rsidR="009D366C" w:rsidRDefault="00FF5B70" w:rsidP="00FF5B70">
          <w:pPr>
            <w:pStyle w:val="26880DC2A64A44DDBC3C72682D00C141"/>
          </w:pPr>
          <w:r w:rsidRPr="00A16AB5">
            <w:rPr>
              <w:rStyle w:val="PlaceholderText"/>
            </w:rPr>
            <w:t>Choose an item.</w:t>
          </w:r>
        </w:p>
      </w:docPartBody>
    </w:docPart>
    <w:docPart>
      <w:docPartPr>
        <w:name w:val="B7CB1714BA8C49748D736240E27E22EC"/>
        <w:category>
          <w:name w:val="General"/>
          <w:gallery w:val="placeholder"/>
        </w:category>
        <w:types>
          <w:type w:val="bbPlcHdr"/>
        </w:types>
        <w:behaviors>
          <w:behavior w:val="content"/>
        </w:behaviors>
        <w:guid w:val="{F769BA3C-BE84-4451-AEC3-236D53D46706}"/>
      </w:docPartPr>
      <w:docPartBody>
        <w:p w:rsidR="009D366C" w:rsidRDefault="00FF5B70" w:rsidP="00FF5B70">
          <w:pPr>
            <w:pStyle w:val="B7CB1714BA8C49748D736240E27E22EC"/>
          </w:pPr>
          <w:r>
            <w:rPr>
              <w:rStyle w:val="PlaceholderText"/>
            </w:rPr>
            <w:t>Attendee name</w:t>
          </w:r>
        </w:p>
      </w:docPartBody>
    </w:docPart>
    <w:docPart>
      <w:docPartPr>
        <w:name w:val="03603CFE0E5447248FD5EB243BC80494"/>
        <w:category>
          <w:name w:val="General"/>
          <w:gallery w:val="placeholder"/>
        </w:category>
        <w:types>
          <w:type w:val="bbPlcHdr"/>
        </w:types>
        <w:behaviors>
          <w:behavior w:val="content"/>
        </w:behaviors>
        <w:guid w:val="{F8031A1A-F862-4E88-A8CC-F5BC7B9A08C9}"/>
      </w:docPartPr>
      <w:docPartBody>
        <w:p w:rsidR="009D366C" w:rsidRDefault="00FF5B70" w:rsidP="00FF5B70">
          <w:pPr>
            <w:pStyle w:val="03603CFE0E5447248FD5EB243BC80494"/>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4D38C86D58784C39AE819B83376044EE"/>
        <w:category>
          <w:name w:val="General"/>
          <w:gallery w:val="placeholder"/>
        </w:category>
        <w:types>
          <w:type w:val="bbPlcHdr"/>
        </w:types>
        <w:behaviors>
          <w:behavior w:val="content"/>
        </w:behaviors>
        <w:guid w:val="{C9455F40-12FB-4285-9CDE-47A29F925DBC}"/>
      </w:docPartPr>
      <w:docPartBody>
        <w:p w:rsidR="009D366C" w:rsidRDefault="00FF5B70" w:rsidP="00FF5B70">
          <w:pPr>
            <w:pStyle w:val="4D38C86D58784C39AE819B83376044EE"/>
          </w:pPr>
          <w:r>
            <w:rPr>
              <w:rStyle w:val="PlaceholderText"/>
            </w:rPr>
            <w:t>Attendee name</w:t>
          </w:r>
        </w:p>
      </w:docPartBody>
    </w:docPart>
    <w:docPart>
      <w:docPartPr>
        <w:name w:val="4ED93AB662594B5EBD8E4271FC573255"/>
        <w:category>
          <w:name w:val="General"/>
          <w:gallery w:val="placeholder"/>
        </w:category>
        <w:types>
          <w:type w:val="bbPlcHdr"/>
        </w:types>
        <w:behaviors>
          <w:behavior w:val="content"/>
        </w:behaviors>
        <w:guid w:val="{F2D60D04-1C4E-4F86-90B0-95BCE1B29BBB}"/>
      </w:docPartPr>
      <w:docPartBody>
        <w:p w:rsidR="009D366C" w:rsidRDefault="00FF5B70" w:rsidP="00FF5B70">
          <w:pPr>
            <w:pStyle w:val="4ED93AB662594B5EBD8E4271FC573255"/>
          </w:pPr>
          <w:r w:rsidRPr="00A16AB5">
            <w:rPr>
              <w:rStyle w:val="PlaceholderText"/>
            </w:rPr>
            <w:t>Choose an item.</w:t>
          </w:r>
        </w:p>
      </w:docPartBody>
    </w:docPart>
    <w:docPart>
      <w:docPartPr>
        <w:name w:val="E0FFC28E077C4F18A829BE340478B07D"/>
        <w:category>
          <w:name w:val="General"/>
          <w:gallery w:val="placeholder"/>
        </w:category>
        <w:types>
          <w:type w:val="bbPlcHdr"/>
        </w:types>
        <w:behaviors>
          <w:behavior w:val="content"/>
        </w:behaviors>
        <w:guid w:val="{06C3DCCE-71AA-4C61-8057-879497D50613}"/>
      </w:docPartPr>
      <w:docPartBody>
        <w:p w:rsidR="009D366C" w:rsidRDefault="00FF5B70" w:rsidP="00FF5B70">
          <w:pPr>
            <w:pStyle w:val="E0FFC28E077C4F18A829BE340478B07D"/>
          </w:pPr>
          <w:r>
            <w:rPr>
              <w:rStyle w:val="PlaceholderText"/>
            </w:rPr>
            <w:t>Attendee name</w:t>
          </w:r>
        </w:p>
      </w:docPartBody>
    </w:docPart>
    <w:docPart>
      <w:docPartPr>
        <w:name w:val="0FFA0430DC3B469F8849BBA2A92D62DB"/>
        <w:category>
          <w:name w:val="General"/>
          <w:gallery w:val="placeholder"/>
        </w:category>
        <w:types>
          <w:type w:val="bbPlcHdr"/>
        </w:types>
        <w:behaviors>
          <w:behavior w:val="content"/>
        </w:behaviors>
        <w:guid w:val="{8A27D215-C060-4094-9649-F08EDF8969BA}"/>
      </w:docPartPr>
      <w:docPartBody>
        <w:p w:rsidR="009D366C" w:rsidRDefault="00FF5B70" w:rsidP="00FF5B70">
          <w:pPr>
            <w:pStyle w:val="0FFA0430DC3B469F8849BBA2A92D62DB"/>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3BA9E024DA044E76AD93EEC1F0838B22"/>
        <w:category>
          <w:name w:val="General"/>
          <w:gallery w:val="placeholder"/>
        </w:category>
        <w:types>
          <w:type w:val="bbPlcHdr"/>
        </w:types>
        <w:behaviors>
          <w:behavior w:val="content"/>
        </w:behaviors>
        <w:guid w:val="{CAFDBC0F-D6F8-43A5-B9CE-EB00302D508B}"/>
      </w:docPartPr>
      <w:docPartBody>
        <w:p w:rsidR="009D366C" w:rsidRDefault="00FF5B70" w:rsidP="00FF5B70">
          <w:pPr>
            <w:pStyle w:val="3BA9E024DA044E76AD93EEC1F0838B22"/>
          </w:pPr>
          <w:r>
            <w:rPr>
              <w:rStyle w:val="PlaceholderText"/>
            </w:rPr>
            <w:t>Attendee name</w:t>
          </w:r>
        </w:p>
      </w:docPartBody>
    </w:docPart>
    <w:docPart>
      <w:docPartPr>
        <w:name w:val="7376943E393A4E6A83DDF78CB5556584"/>
        <w:category>
          <w:name w:val="General"/>
          <w:gallery w:val="placeholder"/>
        </w:category>
        <w:types>
          <w:type w:val="bbPlcHdr"/>
        </w:types>
        <w:behaviors>
          <w:behavior w:val="content"/>
        </w:behaviors>
        <w:guid w:val="{1A99358E-48DA-4D1B-B5EB-C949E3F8559B}"/>
      </w:docPartPr>
      <w:docPartBody>
        <w:p w:rsidR="009D366C" w:rsidRDefault="00FF5B70" w:rsidP="00FF5B70">
          <w:pPr>
            <w:pStyle w:val="7376943E393A4E6A83DDF78CB5556584"/>
          </w:pPr>
          <w:r w:rsidRPr="00A16AB5">
            <w:rPr>
              <w:rStyle w:val="PlaceholderText"/>
            </w:rPr>
            <w:t>Choose an item.</w:t>
          </w:r>
        </w:p>
      </w:docPartBody>
    </w:docPart>
    <w:docPart>
      <w:docPartPr>
        <w:name w:val="094395EA6B1041A4BA30F6B9FD66BF3E"/>
        <w:category>
          <w:name w:val="General"/>
          <w:gallery w:val="placeholder"/>
        </w:category>
        <w:types>
          <w:type w:val="bbPlcHdr"/>
        </w:types>
        <w:behaviors>
          <w:behavior w:val="content"/>
        </w:behaviors>
        <w:guid w:val="{263A1ED7-E1D1-457D-8F47-0F75DA01DCA3}"/>
      </w:docPartPr>
      <w:docPartBody>
        <w:p w:rsidR="009D366C" w:rsidRDefault="00FF5B70" w:rsidP="00FF5B70">
          <w:pPr>
            <w:pStyle w:val="094395EA6B1041A4BA30F6B9FD66BF3E"/>
          </w:pPr>
          <w:r>
            <w:rPr>
              <w:rStyle w:val="PlaceholderText"/>
            </w:rPr>
            <w:t>Attendee name</w:t>
          </w:r>
        </w:p>
      </w:docPartBody>
    </w:docPart>
    <w:docPart>
      <w:docPartPr>
        <w:name w:val="BC710955A09842A99C1E9663CF72DC2A"/>
        <w:category>
          <w:name w:val="General"/>
          <w:gallery w:val="placeholder"/>
        </w:category>
        <w:types>
          <w:type w:val="bbPlcHdr"/>
        </w:types>
        <w:behaviors>
          <w:behavior w:val="content"/>
        </w:behaviors>
        <w:guid w:val="{389546C7-8156-4C2F-830B-86E54B681C6D}"/>
      </w:docPartPr>
      <w:docPartBody>
        <w:p w:rsidR="009D366C" w:rsidRDefault="00FF5B70" w:rsidP="00FF5B70">
          <w:pPr>
            <w:pStyle w:val="BC710955A09842A99C1E9663CF72DC2A"/>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20AC904AA3C347D0B6B5193ED6757A65"/>
        <w:category>
          <w:name w:val="General"/>
          <w:gallery w:val="placeholder"/>
        </w:category>
        <w:types>
          <w:type w:val="bbPlcHdr"/>
        </w:types>
        <w:behaviors>
          <w:behavior w:val="content"/>
        </w:behaviors>
        <w:guid w:val="{5B6BF84B-C34E-4BAB-9AE8-86833C6608BA}"/>
      </w:docPartPr>
      <w:docPartBody>
        <w:p w:rsidR="009D366C" w:rsidRDefault="00FF5B70" w:rsidP="00FF5B70">
          <w:pPr>
            <w:pStyle w:val="20AC904AA3C347D0B6B5193ED6757A65"/>
          </w:pPr>
          <w:r w:rsidRPr="00A16AB5">
            <w:rPr>
              <w:rStyle w:val="PlaceholderText"/>
            </w:rPr>
            <w:t>Choose an item.</w:t>
          </w:r>
        </w:p>
      </w:docPartBody>
    </w:docPart>
    <w:docPart>
      <w:docPartPr>
        <w:name w:val="B2C2D6EDE1274DF48046F759405DEBCC"/>
        <w:category>
          <w:name w:val="General"/>
          <w:gallery w:val="placeholder"/>
        </w:category>
        <w:types>
          <w:type w:val="bbPlcHdr"/>
        </w:types>
        <w:behaviors>
          <w:behavior w:val="content"/>
        </w:behaviors>
        <w:guid w:val="{02507B89-6AA7-4352-B8DD-CFC68E33B4CA}"/>
      </w:docPartPr>
      <w:docPartBody>
        <w:p w:rsidR="009D366C" w:rsidRDefault="00FF5B70" w:rsidP="00FF5B70">
          <w:pPr>
            <w:pStyle w:val="B2C2D6EDE1274DF48046F759405DEBCC"/>
          </w:pPr>
          <w:r>
            <w:rPr>
              <w:rStyle w:val="PlaceholderText"/>
            </w:rPr>
            <w:t>Attendee name</w:t>
          </w:r>
        </w:p>
      </w:docPartBody>
    </w:docPart>
    <w:docPart>
      <w:docPartPr>
        <w:name w:val="8986641FB9D945739B30385B81EE041D"/>
        <w:category>
          <w:name w:val="General"/>
          <w:gallery w:val="placeholder"/>
        </w:category>
        <w:types>
          <w:type w:val="bbPlcHdr"/>
        </w:types>
        <w:behaviors>
          <w:behavior w:val="content"/>
        </w:behaviors>
        <w:guid w:val="{CFD4D996-0051-45D8-B1CF-A8E3C2ADC6C3}"/>
      </w:docPartPr>
      <w:docPartBody>
        <w:p w:rsidR="009D366C" w:rsidRDefault="00FF5B70" w:rsidP="00FF5B70">
          <w:pPr>
            <w:pStyle w:val="8986641FB9D945739B30385B81EE041D"/>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9F3558F1733D4BA38F27C3E03B40F558"/>
        <w:category>
          <w:name w:val="General"/>
          <w:gallery w:val="placeholder"/>
        </w:category>
        <w:types>
          <w:type w:val="bbPlcHdr"/>
        </w:types>
        <w:behaviors>
          <w:behavior w:val="content"/>
        </w:behaviors>
        <w:guid w:val="{4F66A557-620E-41F6-A997-502472BCDA22}"/>
      </w:docPartPr>
      <w:docPartBody>
        <w:p w:rsidR="009D366C" w:rsidRDefault="00FF5B70" w:rsidP="00FF5B70">
          <w:pPr>
            <w:pStyle w:val="9F3558F1733D4BA38F27C3E03B40F558"/>
          </w:pPr>
          <w:r>
            <w:rPr>
              <w:rStyle w:val="PlaceholderText"/>
            </w:rPr>
            <w:t>Attendee name</w:t>
          </w:r>
        </w:p>
      </w:docPartBody>
    </w:docPart>
    <w:docPart>
      <w:docPartPr>
        <w:name w:val="F7EAA4477A804DCCAE8BF736CBB0BB68"/>
        <w:category>
          <w:name w:val="General"/>
          <w:gallery w:val="placeholder"/>
        </w:category>
        <w:types>
          <w:type w:val="bbPlcHdr"/>
        </w:types>
        <w:behaviors>
          <w:behavior w:val="content"/>
        </w:behaviors>
        <w:guid w:val="{9C533B88-723E-4844-8E57-757B74363A12}"/>
      </w:docPartPr>
      <w:docPartBody>
        <w:p w:rsidR="009D366C" w:rsidRDefault="00FF5B70" w:rsidP="00FF5B70">
          <w:pPr>
            <w:pStyle w:val="F7EAA4477A804DCCAE8BF736CBB0BB68"/>
          </w:pPr>
          <w:r w:rsidRPr="00A16AB5">
            <w:rPr>
              <w:rStyle w:val="PlaceholderText"/>
            </w:rPr>
            <w:t>Choose an item.</w:t>
          </w:r>
        </w:p>
      </w:docPartBody>
    </w:docPart>
    <w:docPart>
      <w:docPartPr>
        <w:name w:val="F69A348F04DE4866A26F162C0363A7F5"/>
        <w:category>
          <w:name w:val="General"/>
          <w:gallery w:val="placeholder"/>
        </w:category>
        <w:types>
          <w:type w:val="bbPlcHdr"/>
        </w:types>
        <w:behaviors>
          <w:behavior w:val="content"/>
        </w:behaviors>
        <w:guid w:val="{51334D7B-A1E9-4032-94C7-BC8F5A69429D}"/>
      </w:docPartPr>
      <w:docPartBody>
        <w:p w:rsidR="009D366C" w:rsidRDefault="00FF5B70" w:rsidP="00FF5B70">
          <w:pPr>
            <w:pStyle w:val="F69A348F04DE4866A26F162C0363A7F5"/>
          </w:pPr>
          <w:r>
            <w:rPr>
              <w:rStyle w:val="PlaceholderText"/>
            </w:rPr>
            <w:t>Attendee name</w:t>
          </w:r>
        </w:p>
      </w:docPartBody>
    </w:docPart>
    <w:docPart>
      <w:docPartPr>
        <w:name w:val="C32385572F3D4A03A580EE4AF10B995B"/>
        <w:category>
          <w:name w:val="General"/>
          <w:gallery w:val="placeholder"/>
        </w:category>
        <w:types>
          <w:type w:val="bbPlcHdr"/>
        </w:types>
        <w:behaviors>
          <w:behavior w:val="content"/>
        </w:behaviors>
        <w:guid w:val="{00EE3132-C860-4A7E-817C-B705B0062EE3}"/>
      </w:docPartPr>
      <w:docPartBody>
        <w:p w:rsidR="009D366C" w:rsidRDefault="00FF5B70" w:rsidP="00FF5B70">
          <w:pPr>
            <w:pStyle w:val="C32385572F3D4A03A580EE4AF10B995B"/>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DC38B04C9EB041AFB7F5FDEAA93D8380"/>
        <w:category>
          <w:name w:val="General"/>
          <w:gallery w:val="placeholder"/>
        </w:category>
        <w:types>
          <w:type w:val="bbPlcHdr"/>
        </w:types>
        <w:behaviors>
          <w:behavior w:val="content"/>
        </w:behaviors>
        <w:guid w:val="{CADCBD07-7D6C-4019-8747-12830CF46A36}"/>
      </w:docPartPr>
      <w:docPartBody>
        <w:p w:rsidR="009D366C" w:rsidRDefault="00FF5B70" w:rsidP="00FF5B70">
          <w:pPr>
            <w:pStyle w:val="DC38B04C9EB041AFB7F5FDEAA93D8380"/>
          </w:pPr>
          <w:r>
            <w:rPr>
              <w:rStyle w:val="PlaceholderText"/>
            </w:rPr>
            <w:t>Attendee name</w:t>
          </w:r>
        </w:p>
      </w:docPartBody>
    </w:docPart>
    <w:docPart>
      <w:docPartPr>
        <w:name w:val="07FCDBDAF41843B5927336896324770E"/>
        <w:category>
          <w:name w:val="General"/>
          <w:gallery w:val="placeholder"/>
        </w:category>
        <w:types>
          <w:type w:val="bbPlcHdr"/>
        </w:types>
        <w:behaviors>
          <w:behavior w:val="content"/>
        </w:behaviors>
        <w:guid w:val="{08CD8BC6-300D-409F-A405-712E8E432D7B}"/>
      </w:docPartPr>
      <w:docPartBody>
        <w:p w:rsidR="009D366C" w:rsidRDefault="00FF5B70" w:rsidP="00FF5B70">
          <w:pPr>
            <w:pStyle w:val="07FCDBDAF41843B5927336896324770E"/>
          </w:pPr>
          <w:r w:rsidRPr="00A16AB5">
            <w:rPr>
              <w:rStyle w:val="PlaceholderText"/>
            </w:rPr>
            <w:t>Choose an item.</w:t>
          </w:r>
        </w:p>
      </w:docPartBody>
    </w:docPart>
    <w:docPart>
      <w:docPartPr>
        <w:name w:val="74802A65330B403BA1FD71186E5B6E32"/>
        <w:category>
          <w:name w:val="General"/>
          <w:gallery w:val="placeholder"/>
        </w:category>
        <w:types>
          <w:type w:val="bbPlcHdr"/>
        </w:types>
        <w:behaviors>
          <w:behavior w:val="content"/>
        </w:behaviors>
        <w:guid w:val="{8E4110AE-630E-4585-9704-77BF41762905}"/>
      </w:docPartPr>
      <w:docPartBody>
        <w:p w:rsidR="009D366C" w:rsidRDefault="00FF5B70" w:rsidP="00FF5B70">
          <w:pPr>
            <w:pStyle w:val="74802A65330B403BA1FD71186E5B6E32"/>
          </w:pPr>
          <w:r>
            <w:rPr>
              <w:rStyle w:val="PlaceholderText"/>
            </w:rPr>
            <w:t>Attendee name</w:t>
          </w:r>
        </w:p>
      </w:docPartBody>
    </w:docPart>
    <w:docPart>
      <w:docPartPr>
        <w:name w:val="88495DE4FFF74CF0BD3031F865BF65AC"/>
        <w:category>
          <w:name w:val="General"/>
          <w:gallery w:val="placeholder"/>
        </w:category>
        <w:types>
          <w:type w:val="bbPlcHdr"/>
        </w:types>
        <w:behaviors>
          <w:behavior w:val="content"/>
        </w:behaviors>
        <w:guid w:val="{2E0FF67E-F6B4-4AFE-BEE4-8280B49BC323}"/>
      </w:docPartPr>
      <w:docPartBody>
        <w:p w:rsidR="009D366C" w:rsidRDefault="00FF5B70" w:rsidP="00FF5B70">
          <w:pPr>
            <w:pStyle w:val="88495DE4FFF74CF0BD3031F865BF65AC"/>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EFFDCE45393F4DF5AB97E4037714183B"/>
        <w:category>
          <w:name w:val="General"/>
          <w:gallery w:val="placeholder"/>
        </w:category>
        <w:types>
          <w:type w:val="bbPlcHdr"/>
        </w:types>
        <w:behaviors>
          <w:behavior w:val="content"/>
        </w:behaviors>
        <w:guid w:val="{9E371436-EE8E-4AFA-ABB7-721B030CF924}"/>
      </w:docPartPr>
      <w:docPartBody>
        <w:p w:rsidR="009D366C" w:rsidRDefault="00FF5B70" w:rsidP="00FF5B70">
          <w:pPr>
            <w:pStyle w:val="EFFDCE45393F4DF5AB97E4037714183B"/>
          </w:pPr>
          <w:r>
            <w:rPr>
              <w:rStyle w:val="PlaceholderText"/>
            </w:rPr>
            <w:t>Attendee name</w:t>
          </w:r>
        </w:p>
      </w:docPartBody>
    </w:docPart>
    <w:docPart>
      <w:docPartPr>
        <w:name w:val="AFDE2C6BA078434CAB77B3452872343E"/>
        <w:category>
          <w:name w:val="General"/>
          <w:gallery w:val="placeholder"/>
        </w:category>
        <w:types>
          <w:type w:val="bbPlcHdr"/>
        </w:types>
        <w:behaviors>
          <w:behavior w:val="content"/>
        </w:behaviors>
        <w:guid w:val="{EC19F672-2DAE-4D18-9F31-6A270194DECF}"/>
      </w:docPartPr>
      <w:docPartBody>
        <w:p w:rsidR="009D366C" w:rsidRDefault="00FF5B70" w:rsidP="00FF5B70">
          <w:pPr>
            <w:pStyle w:val="AFDE2C6BA078434CAB77B3452872343E"/>
          </w:pPr>
          <w:r w:rsidRPr="00A16AB5">
            <w:rPr>
              <w:rStyle w:val="PlaceholderText"/>
            </w:rPr>
            <w:t>Choose an item.</w:t>
          </w:r>
        </w:p>
      </w:docPartBody>
    </w:docPart>
    <w:docPart>
      <w:docPartPr>
        <w:name w:val="4FA1123FE2D443C183F4A6CE67BF40CD"/>
        <w:category>
          <w:name w:val="General"/>
          <w:gallery w:val="placeholder"/>
        </w:category>
        <w:types>
          <w:type w:val="bbPlcHdr"/>
        </w:types>
        <w:behaviors>
          <w:behavior w:val="content"/>
        </w:behaviors>
        <w:guid w:val="{2AA33808-9206-46D7-A610-FDDB6EFE1EB3}"/>
      </w:docPartPr>
      <w:docPartBody>
        <w:p w:rsidR="009D366C" w:rsidRDefault="00FF5B70" w:rsidP="00FF5B70">
          <w:pPr>
            <w:pStyle w:val="4FA1123FE2D443C183F4A6CE67BF40CD"/>
          </w:pPr>
          <w:r>
            <w:rPr>
              <w:rStyle w:val="PlaceholderText"/>
            </w:rPr>
            <w:t>Attendee name</w:t>
          </w:r>
        </w:p>
      </w:docPartBody>
    </w:docPart>
    <w:docPart>
      <w:docPartPr>
        <w:name w:val="4E5C393F25794156B50315A052F3AE98"/>
        <w:category>
          <w:name w:val="General"/>
          <w:gallery w:val="placeholder"/>
        </w:category>
        <w:types>
          <w:type w:val="bbPlcHdr"/>
        </w:types>
        <w:behaviors>
          <w:behavior w:val="content"/>
        </w:behaviors>
        <w:guid w:val="{496BCD1E-9BC3-4086-9439-5305400326E4}"/>
      </w:docPartPr>
      <w:docPartBody>
        <w:p w:rsidR="00892565" w:rsidRDefault="00BF3FD8" w:rsidP="00BF3FD8">
          <w:pPr>
            <w:pStyle w:val="4E5C393F25794156B50315A052F3AE98"/>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FD988FB72ACD4AC88AF56AEB465290F5"/>
        <w:category>
          <w:name w:val="General"/>
          <w:gallery w:val="placeholder"/>
        </w:category>
        <w:types>
          <w:type w:val="bbPlcHdr"/>
        </w:types>
        <w:behaviors>
          <w:behavior w:val="content"/>
        </w:behaviors>
        <w:guid w:val="{9B65C07C-A42D-4DD6-86EA-36807B09A33B}"/>
      </w:docPartPr>
      <w:docPartBody>
        <w:p w:rsidR="00892565" w:rsidRDefault="00BF3FD8" w:rsidP="00BF3FD8">
          <w:pPr>
            <w:pStyle w:val="FD988FB72ACD4AC88AF56AEB465290F5"/>
          </w:pPr>
          <w:r>
            <w:rPr>
              <w:rStyle w:val="PlaceholderText"/>
            </w:rPr>
            <w:t>Attendee name</w:t>
          </w:r>
        </w:p>
      </w:docPartBody>
    </w:docPart>
    <w:docPart>
      <w:docPartPr>
        <w:name w:val="1173BFBD44584EB4A0AAAD9885B1F7E1"/>
        <w:category>
          <w:name w:val="General"/>
          <w:gallery w:val="placeholder"/>
        </w:category>
        <w:types>
          <w:type w:val="bbPlcHdr"/>
        </w:types>
        <w:behaviors>
          <w:behavior w:val="content"/>
        </w:behaviors>
        <w:guid w:val="{A512F4FA-0F84-42CA-A92C-009EA9FDD792}"/>
      </w:docPartPr>
      <w:docPartBody>
        <w:p w:rsidR="00892565" w:rsidRDefault="00BF3FD8" w:rsidP="00BF3FD8">
          <w:pPr>
            <w:pStyle w:val="1173BFBD44584EB4A0AAAD9885B1F7E1"/>
          </w:pPr>
          <w:r w:rsidRPr="00A16AB5">
            <w:rPr>
              <w:rStyle w:val="PlaceholderText"/>
            </w:rPr>
            <w:t>Choose an item.</w:t>
          </w:r>
        </w:p>
      </w:docPartBody>
    </w:docPart>
    <w:docPart>
      <w:docPartPr>
        <w:name w:val="60C1CF098D824B45A1670E64FC642752"/>
        <w:category>
          <w:name w:val="General"/>
          <w:gallery w:val="placeholder"/>
        </w:category>
        <w:types>
          <w:type w:val="bbPlcHdr"/>
        </w:types>
        <w:behaviors>
          <w:behavior w:val="content"/>
        </w:behaviors>
        <w:guid w:val="{8DC912B3-0D49-4E7B-8FF7-045ABDB6FBC9}"/>
      </w:docPartPr>
      <w:docPartBody>
        <w:p w:rsidR="00892565" w:rsidRDefault="00BF3FD8" w:rsidP="00BF3FD8">
          <w:pPr>
            <w:pStyle w:val="60C1CF098D824B45A1670E64FC642752"/>
          </w:pPr>
          <w:r>
            <w:rPr>
              <w:rStyle w:val="PlaceholderText"/>
            </w:rPr>
            <w:t>Attendee name</w:t>
          </w:r>
        </w:p>
      </w:docPartBody>
    </w:docPart>
    <w:docPart>
      <w:docPartPr>
        <w:name w:val="6ED6FC4EE8264CF4B693AD51A72183BE"/>
        <w:category>
          <w:name w:val="General"/>
          <w:gallery w:val="placeholder"/>
        </w:category>
        <w:types>
          <w:type w:val="bbPlcHdr"/>
        </w:types>
        <w:behaviors>
          <w:behavior w:val="content"/>
        </w:behaviors>
        <w:guid w:val="{4FFB6DC0-6103-4C63-98BE-AB991420C112}"/>
      </w:docPartPr>
      <w:docPartBody>
        <w:p w:rsidR="00B86797" w:rsidRDefault="00E43CF9" w:rsidP="00E43CF9">
          <w:pPr>
            <w:pStyle w:val="6ED6FC4EE8264CF4B693AD51A72183BE"/>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DCCE902D0B4E49F2B99CA1DFC457F226"/>
        <w:category>
          <w:name w:val="General"/>
          <w:gallery w:val="placeholder"/>
        </w:category>
        <w:types>
          <w:type w:val="bbPlcHdr"/>
        </w:types>
        <w:behaviors>
          <w:behavior w:val="content"/>
        </w:behaviors>
        <w:guid w:val="{0A13072E-AD08-4565-A4B3-BFCB06BDCDC9}"/>
      </w:docPartPr>
      <w:docPartBody>
        <w:p w:rsidR="00B86797" w:rsidRDefault="00E43CF9" w:rsidP="00E43CF9">
          <w:pPr>
            <w:pStyle w:val="DCCE902D0B4E49F2B99CA1DFC457F226"/>
          </w:pPr>
          <w:r>
            <w:rPr>
              <w:rStyle w:val="PlaceholderText"/>
            </w:rPr>
            <w:t>Attendee name</w:t>
          </w:r>
        </w:p>
      </w:docPartBody>
    </w:docPart>
    <w:docPart>
      <w:docPartPr>
        <w:name w:val="E60781E9CB954C86BC7214E956DB2099"/>
        <w:category>
          <w:name w:val="General"/>
          <w:gallery w:val="placeholder"/>
        </w:category>
        <w:types>
          <w:type w:val="bbPlcHdr"/>
        </w:types>
        <w:behaviors>
          <w:behavior w:val="content"/>
        </w:behaviors>
        <w:guid w:val="{B1D6F868-DED9-42A3-AE9A-1CEC82E496E6}"/>
      </w:docPartPr>
      <w:docPartBody>
        <w:p w:rsidR="00B86797" w:rsidRDefault="00E43CF9" w:rsidP="00E43CF9">
          <w:pPr>
            <w:pStyle w:val="E60781E9CB954C86BC7214E956DB2099"/>
          </w:pPr>
          <w:r w:rsidRPr="00A16AB5">
            <w:rPr>
              <w:rStyle w:val="PlaceholderText"/>
            </w:rPr>
            <w:t>Choose an item.</w:t>
          </w:r>
        </w:p>
      </w:docPartBody>
    </w:docPart>
    <w:docPart>
      <w:docPartPr>
        <w:name w:val="899C9F0ECEA54DF887D2762B006180D6"/>
        <w:category>
          <w:name w:val="General"/>
          <w:gallery w:val="placeholder"/>
        </w:category>
        <w:types>
          <w:type w:val="bbPlcHdr"/>
        </w:types>
        <w:behaviors>
          <w:behavior w:val="content"/>
        </w:behaviors>
        <w:guid w:val="{52A1893C-6D8B-46B8-B1FE-814F2D75AA22}"/>
      </w:docPartPr>
      <w:docPartBody>
        <w:p w:rsidR="00B86797" w:rsidRDefault="00E43CF9" w:rsidP="00E43CF9">
          <w:pPr>
            <w:pStyle w:val="899C9F0ECEA54DF887D2762B006180D6"/>
          </w:pPr>
          <w:r>
            <w:rPr>
              <w:rStyle w:val="PlaceholderText"/>
            </w:rPr>
            <w:t>Attendee name</w:t>
          </w:r>
        </w:p>
      </w:docPartBody>
    </w:docPart>
    <w:docPart>
      <w:docPartPr>
        <w:name w:val="AB4E53CF4DD74604942906D2AF28E1A1"/>
        <w:category>
          <w:name w:val="General"/>
          <w:gallery w:val="placeholder"/>
        </w:category>
        <w:types>
          <w:type w:val="bbPlcHdr"/>
        </w:types>
        <w:behaviors>
          <w:behavior w:val="content"/>
        </w:behaviors>
        <w:guid w:val="{8D4D149F-4173-4CD7-A175-78988EEE7499}"/>
      </w:docPartPr>
      <w:docPartBody>
        <w:p w:rsidR="00B505ED" w:rsidRDefault="00B8102E" w:rsidP="00B8102E">
          <w:pPr>
            <w:pStyle w:val="AB4E53CF4DD74604942906D2AF28E1A1"/>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0D8B003ABFA348E8B223731099097C29"/>
        <w:category>
          <w:name w:val="General"/>
          <w:gallery w:val="placeholder"/>
        </w:category>
        <w:types>
          <w:type w:val="bbPlcHdr"/>
        </w:types>
        <w:behaviors>
          <w:behavior w:val="content"/>
        </w:behaviors>
        <w:guid w:val="{EF2ED90D-1434-436A-B6B8-A248335B7087}"/>
      </w:docPartPr>
      <w:docPartBody>
        <w:p w:rsidR="00B505ED" w:rsidRDefault="00B8102E" w:rsidP="00B8102E">
          <w:pPr>
            <w:pStyle w:val="0D8B003ABFA348E8B223731099097C29"/>
          </w:pPr>
          <w:r>
            <w:rPr>
              <w:rStyle w:val="PlaceholderText"/>
            </w:rPr>
            <w:t>Attendee name</w:t>
          </w:r>
        </w:p>
      </w:docPartBody>
    </w:docPart>
    <w:docPart>
      <w:docPartPr>
        <w:name w:val="3BADEAAACD4346D48D0CA656DD09CD1D"/>
        <w:category>
          <w:name w:val="General"/>
          <w:gallery w:val="placeholder"/>
        </w:category>
        <w:types>
          <w:type w:val="bbPlcHdr"/>
        </w:types>
        <w:behaviors>
          <w:behavior w:val="content"/>
        </w:behaviors>
        <w:guid w:val="{623F08F0-D136-44AC-ADBF-6AA47DEDBCE3}"/>
      </w:docPartPr>
      <w:docPartBody>
        <w:p w:rsidR="00B505ED" w:rsidRDefault="00B8102E" w:rsidP="00B8102E">
          <w:pPr>
            <w:pStyle w:val="3BADEAAACD4346D48D0CA656DD09CD1D"/>
          </w:pPr>
          <w:r w:rsidRPr="00A16AB5">
            <w:rPr>
              <w:rStyle w:val="PlaceholderText"/>
            </w:rPr>
            <w:t>Choose an item.</w:t>
          </w:r>
        </w:p>
      </w:docPartBody>
    </w:docPart>
    <w:docPart>
      <w:docPartPr>
        <w:name w:val="58CE33594AC746A2BEEBC3A7286E17CA"/>
        <w:category>
          <w:name w:val="General"/>
          <w:gallery w:val="placeholder"/>
        </w:category>
        <w:types>
          <w:type w:val="bbPlcHdr"/>
        </w:types>
        <w:behaviors>
          <w:behavior w:val="content"/>
        </w:behaviors>
        <w:guid w:val="{0CB9A70A-D00A-4EF2-91EE-BA364181B98B}"/>
      </w:docPartPr>
      <w:docPartBody>
        <w:p w:rsidR="00B505ED" w:rsidRDefault="00B8102E" w:rsidP="00B8102E">
          <w:pPr>
            <w:pStyle w:val="58CE33594AC746A2BEEBC3A7286E17CA"/>
          </w:pPr>
          <w:r>
            <w:rPr>
              <w:rStyle w:val="PlaceholderText"/>
            </w:rPr>
            <w:t>Attendee name</w:t>
          </w:r>
        </w:p>
      </w:docPartBody>
    </w:docPart>
    <w:docPart>
      <w:docPartPr>
        <w:name w:val="383237132D55402E84B7B5F588AF4874"/>
        <w:category>
          <w:name w:val="General"/>
          <w:gallery w:val="placeholder"/>
        </w:category>
        <w:types>
          <w:type w:val="bbPlcHdr"/>
        </w:types>
        <w:behaviors>
          <w:behavior w:val="content"/>
        </w:behaviors>
        <w:guid w:val="{A37CE2AC-D98D-4B79-86DD-50EC6A618B81}"/>
      </w:docPartPr>
      <w:docPartBody>
        <w:p w:rsidR="00B505ED" w:rsidRDefault="00B8102E" w:rsidP="00B8102E">
          <w:pPr>
            <w:pStyle w:val="383237132D55402E84B7B5F588AF4874"/>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5301C4DF8F07478CBD335AD267F091AB"/>
        <w:category>
          <w:name w:val="General"/>
          <w:gallery w:val="placeholder"/>
        </w:category>
        <w:types>
          <w:type w:val="bbPlcHdr"/>
        </w:types>
        <w:behaviors>
          <w:behavior w:val="content"/>
        </w:behaviors>
        <w:guid w:val="{3EE46598-A45A-41A1-99D0-A5A9F5EFE8E4}"/>
      </w:docPartPr>
      <w:docPartBody>
        <w:p w:rsidR="00B505ED" w:rsidRDefault="00B8102E" w:rsidP="00B8102E">
          <w:pPr>
            <w:pStyle w:val="5301C4DF8F07478CBD335AD267F091AB"/>
          </w:pPr>
          <w:r>
            <w:rPr>
              <w:rStyle w:val="PlaceholderText"/>
            </w:rPr>
            <w:t>Attendee name</w:t>
          </w:r>
        </w:p>
      </w:docPartBody>
    </w:docPart>
    <w:docPart>
      <w:docPartPr>
        <w:name w:val="EC4AB03530E343DB8BA12D19B524E709"/>
        <w:category>
          <w:name w:val="General"/>
          <w:gallery w:val="placeholder"/>
        </w:category>
        <w:types>
          <w:type w:val="bbPlcHdr"/>
        </w:types>
        <w:behaviors>
          <w:behavior w:val="content"/>
        </w:behaviors>
        <w:guid w:val="{A3BDEAAF-6066-4407-9EC5-F1F72DF8ABF9}"/>
      </w:docPartPr>
      <w:docPartBody>
        <w:p w:rsidR="00B505ED" w:rsidRDefault="00B8102E" w:rsidP="00B8102E">
          <w:pPr>
            <w:pStyle w:val="EC4AB03530E343DB8BA12D19B524E709"/>
          </w:pPr>
          <w:r w:rsidRPr="00A16AB5">
            <w:rPr>
              <w:rStyle w:val="PlaceholderText"/>
            </w:rPr>
            <w:t>Choose an item.</w:t>
          </w:r>
        </w:p>
      </w:docPartBody>
    </w:docPart>
    <w:docPart>
      <w:docPartPr>
        <w:name w:val="C81C1C58C33E471DBDE89390730CCCDE"/>
        <w:category>
          <w:name w:val="General"/>
          <w:gallery w:val="placeholder"/>
        </w:category>
        <w:types>
          <w:type w:val="bbPlcHdr"/>
        </w:types>
        <w:behaviors>
          <w:behavior w:val="content"/>
        </w:behaviors>
        <w:guid w:val="{FA868D62-651E-4D9E-A949-F6D8E42C882B}"/>
      </w:docPartPr>
      <w:docPartBody>
        <w:p w:rsidR="00B505ED" w:rsidRDefault="00B8102E" w:rsidP="00B8102E">
          <w:pPr>
            <w:pStyle w:val="C81C1C58C33E471DBDE89390730CCCDE"/>
          </w:pPr>
          <w:r>
            <w:rPr>
              <w:rStyle w:val="PlaceholderText"/>
            </w:rPr>
            <w:t>Attendee name</w:t>
          </w:r>
        </w:p>
      </w:docPartBody>
    </w:docPart>
    <w:docPart>
      <w:docPartPr>
        <w:name w:val="B6A0507C58774352974BF504BE653FCD"/>
        <w:category>
          <w:name w:val="General"/>
          <w:gallery w:val="placeholder"/>
        </w:category>
        <w:types>
          <w:type w:val="bbPlcHdr"/>
        </w:types>
        <w:behaviors>
          <w:behavior w:val="content"/>
        </w:behaviors>
        <w:guid w:val="{6B539353-A1FF-4E49-8AED-D060921B584B}"/>
      </w:docPartPr>
      <w:docPartBody>
        <w:p w:rsidR="00AF009A" w:rsidRDefault="00B910FC" w:rsidP="00B910FC">
          <w:pPr>
            <w:pStyle w:val="B6A0507C58774352974BF504BE653FCD"/>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17AE59A6A83D454EBCCB28AD5BFDA286"/>
        <w:category>
          <w:name w:val="General"/>
          <w:gallery w:val="placeholder"/>
        </w:category>
        <w:types>
          <w:type w:val="bbPlcHdr"/>
        </w:types>
        <w:behaviors>
          <w:behavior w:val="content"/>
        </w:behaviors>
        <w:guid w:val="{6CEE34E6-BE8F-4460-922C-9F1D78C4CF16}"/>
      </w:docPartPr>
      <w:docPartBody>
        <w:p w:rsidR="00AF009A" w:rsidRDefault="00B910FC" w:rsidP="00B910FC">
          <w:pPr>
            <w:pStyle w:val="17AE59A6A83D454EBCCB28AD5BFDA286"/>
          </w:pPr>
          <w:r>
            <w:rPr>
              <w:rStyle w:val="PlaceholderText"/>
            </w:rPr>
            <w:t>Attendee name</w:t>
          </w:r>
        </w:p>
      </w:docPartBody>
    </w:docPart>
    <w:docPart>
      <w:docPartPr>
        <w:name w:val="04D15D20DE124E088C11DB1CED2CC28B"/>
        <w:category>
          <w:name w:val="General"/>
          <w:gallery w:val="placeholder"/>
        </w:category>
        <w:types>
          <w:type w:val="bbPlcHdr"/>
        </w:types>
        <w:behaviors>
          <w:behavior w:val="content"/>
        </w:behaviors>
        <w:guid w:val="{5B32510D-0A50-4877-9F12-754293C52F28}"/>
      </w:docPartPr>
      <w:docPartBody>
        <w:p w:rsidR="00AF009A" w:rsidRDefault="00B910FC" w:rsidP="00B910FC">
          <w:pPr>
            <w:pStyle w:val="04D15D20DE124E088C11DB1CED2CC28B"/>
          </w:pPr>
          <w:r w:rsidRPr="00A16AB5">
            <w:rPr>
              <w:rStyle w:val="PlaceholderText"/>
            </w:rPr>
            <w:t>Choose an item.</w:t>
          </w:r>
        </w:p>
      </w:docPartBody>
    </w:docPart>
    <w:docPart>
      <w:docPartPr>
        <w:name w:val="11383EF8A483423CA791CE7516248A36"/>
        <w:category>
          <w:name w:val="General"/>
          <w:gallery w:val="placeholder"/>
        </w:category>
        <w:types>
          <w:type w:val="bbPlcHdr"/>
        </w:types>
        <w:behaviors>
          <w:behavior w:val="content"/>
        </w:behaviors>
        <w:guid w:val="{068A83FA-32BA-4457-8BEC-D78FE7168AC6}"/>
      </w:docPartPr>
      <w:docPartBody>
        <w:p w:rsidR="00AF009A" w:rsidRDefault="00B910FC" w:rsidP="00B910FC">
          <w:pPr>
            <w:pStyle w:val="11383EF8A483423CA791CE7516248A36"/>
          </w:pPr>
          <w:r>
            <w:rPr>
              <w:rStyle w:val="PlaceholderText"/>
            </w:rPr>
            <w:t>Attendee name</w:t>
          </w:r>
        </w:p>
      </w:docPartBody>
    </w:docPart>
    <w:docPart>
      <w:docPartPr>
        <w:name w:val="96B7208FB61D45F7A69A8EC47D522E28"/>
        <w:category>
          <w:name w:val="General"/>
          <w:gallery w:val="placeholder"/>
        </w:category>
        <w:types>
          <w:type w:val="bbPlcHdr"/>
        </w:types>
        <w:behaviors>
          <w:behavior w:val="content"/>
        </w:behaviors>
        <w:guid w:val="{2BF202A3-AF1D-4561-93D4-0D6988B327C4}"/>
      </w:docPartPr>
      <w:docPartBody>
        <w:p w:rsidR="00AF009A" w:rsidRDefault="00B910FC" w:rsidP="00B910FC">
          <w:pPr>
            <w:pStyle w:val="96B7208FB61D45F7A69A8EC47D522E28"/>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4438D3A6CB9849E487A078196FA936B3"/>
        <w:category>
          <w:name w:val="General"/>
          <w:gallery w:val="placeholder"/>
        </w:category>
        <w:types>
          <w:type w:val="bbPlcHdr"/>
        </w:types>
        <w:behaviors>
          <w:behavior w:val="content"/>
        </w:behaviors>
        <w:guid w:val="{8177D1FC-B8C1-4DE5-9FD0-7AE30D21C866}"/>
      </w:docPartPr>
      <w:docPartBody>
        <w:p w:rsidR="00AF009A" w:rsidRDefault="00B910FC" w:rsidP="00B910FC">
          <w:pPr>
            <w:pStyle w:val="4438D3A6CB9849E487A078196FA936B3"/>
          </w:pPr>
          <w:r>
            <w:rPr>
              <w:rStyle w:val="PlaceholderText"/>
            </w:rPr>
            <w:t>Attendee name</w:t>
          </w:r>
        </w:p>
      </w:docPartBody>
    </w:docPart>
    <w:docPart>
      <w:docPartPr>
        <w:name w:val="20A4CA07C0394D09840911550C69D173"/>
        <w:category>
          <w:name w:val="General"/>
          <w:gallery w:val="placeholder"/>
        </w:category>
        <w:types>
          <w:type w:val="bbPlcHdr"/>
        </w:types>
        <w:behaviors>
          <w:behavior w:val="content"/>
        </w:behaviors>
        <w:guid w:val="{DF4A7259-DE96-4548-BEC8-119FB446AAE3}"/>
      </w:docPartPr>
      <w:docPartBody>
        <w:p w:rsidR="00AF009A" w:rsidRDefault="00B910FC" w:rsidP="00B910FC">
          <w:pPr>
            <w:pStyle w:val="20A4CA07C0394D09840911550C69D173"/>
          </w:pPr>
          <w:r w:rsidRPr="00A16AB5">
            <w:rPr>
              <w:rStyle w:val="PlaceholderText"/>
            </w:rPr>
            <w:t>Choose an item.</w:t>
          </w:r>
        </w:p>
      </w:docPartBody>
    </w:docPart>
    <w:docPart>
      <w:docPartPr>
        <w:name w:val="6D947B9430BD41CD88F7B6E420951420"/>
        <w:category>
          <w:name w:val="General"/>
          <w:gallery w:val="placeholder"/>
        </w:category>
        <w:types>
          <w:type w:val="bbPlcHdr"/>
        </w:types>
        <w:behaviors>
          <w:behavior w:val="content"/>
        </w:behaviors>
        <w:guid w:val="{509936DA-8D32-4998-9898-EAF5C8B84603}"/>
      </w:docPartPr>
      <w:docPartBody>
        <w:p w:rsidR="00AF009A" w:rsidRDefault="00B910FC" w:rsidP="00B910FC">
          <w:pPr>
            <w:pStyle w:val="6D947B9430BD41CD88F7B6E420951420"/>
          </w:pPr>
          <w:r>
            <w:rPr>
              <w:rStyle w:val="PlaceholderText"/>
            </w:rPr>
            <w:t>Attendee name</w:t>
          </w:r>
        </w:p>
      </w:docPartBody>
    </w:docPart>
    <w:docPart>
      <w:docPartPr>
        <w:name w:val="7D5ACC0A8E2448E7988D69C3406017D5"/>
        <w:category>
          <w:name w:val="General"/>
          <w:gallery w:val="placeholder"/>
        </w:category>
        <w:types>
          <w:type w:val="bbPlcHdr"/>
        </w:types>
        <w:behaviors>
          <w:behavior w:val="content"/>
        </w:behaviors>
        <w:guid w:val="{8EFFF68F-9C2B-4054-BFC2-12DE97E184EA}"/>
      </w:docPartPr>
      <w:docPartBody>
        <w:p w:rsidR="00D252CB" w:rsidRDefault="00037D18" w:rsidP="00037D18">
          <w:pPr>
            <w:pStyle w:val="7D5ACC0A8E2448E7988D69C3406017D5"/>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A309799B7BA0410C920105D50180B4A7"/>
        <w:category>
          <w:name w:val="General"/>
          <w:gallery w:val="placeholder"/>
        </w:category>
        <w:types>
          <w:type w:val="bbPlcHdr"/>
        </w:types>
        <w:behaviors>
          <w:behavior w:val="content"/>
        </w:behaviors>
        <w:guid w:val="{4F5A7BD8-D297-4EA5-9D7B-FE345100189F}"/>
      </w:docPartPr>
      <w:docPartBody>
        <w:p w:rsidR="00D252CB" w:rsidRDefault="00037D18" w:rsidP="00037D18">
          <w:pPr>
            <w:pStyle w:val="A309799B7BA0410C920105D50180B4A7"/>
          </w:pPr>
          <w:r>
            <w:rPr>
              <w:rStyle w:val="PlaceholderText"/>
            </w:rPr>
            <w:t>Attendee name</w:t>
          </w:r>
        </w:p>
      </w:docPartBody>
    </w:docPart>
    <w:docPart>
      <w:docPartPr>
        <w:name w:val="8D9037D5EBF74D509BE382202B9B996E"/>
        <w:category>
          <w:name w:val="General"/>
          <w:gallery w:val="placeholder"/>
        </w:category>
        <w:types>
          <w:type w:val="bbPlcHdr"/>
        </w:types>
        <w:behaviors>
          <w:behavior w:val="content"/>
        </w:behaviors>
        <w:guid w:val="{37E826CB-0434-4A73-92D5-235D2475C74A}"/>
      </w:docPartPr>
      <w:docPartBody>
        <w:p w:rsidR="00D252CB" w:rsidRDefault="00037D18" w:rsidP="00037D18">
          <w:pPr>
            <w:pStyle w:val="8D9037D5EBF74D509BE382202B9B996E"/>
          </w:pPr>
          <w:r w:rsidRPr="00A16AB5">
            <w:rPr>
              <w:rStyle w:val="PlaceholderText"/>
            </w:rPr>
            <w:t>Choose an item.</w:t>
          </w:r>
        </w:p>
      </w:docPartBody>
    </w:docPart>
    <w:docPart>
      <w:docPartPr>
        <w:name w:val="599CA7DEBE2149729CE7A2AE0267CE61"/>
        <w:category>
          <w:name w:val="General"/>
          <w:gallery w:val="placeholder"/>
        </w:category>
        <w:types>
          <w:type w:val="bbPlcHdr"/>
        </w:types>
        <w:behaviors>
          <w:behavior w:val="content"/>
        </w:behaviors>
        <w:guid w:val="{D6CC6697-7F81-4CB5-B7E3-E1C1823B207C}"/>
      </w:docPartPr>
      <w:docPartBody>
        <w:p w:rsidR="00D252CB" w:rsidRDefault="00037D18" w:rsidP="00037D18">
          <w:pPr>
            <w:pStyle w:val="599CA7DEBE2149729CE7A2AE0267CE61"/>
          </w:pPr>
          <w:r>
            <w:rPr>
              <w:rStyle w:val="PlaceholderText"/>
            </w:rPr>
            <w:t>Attendee name</w:t>
          </w:r>
        </w:p>
      </w:docPartBody>
    </w:docPart>
    <w:docPart>
      <w:docPartPr>
        <w:name w:val="02E396CDCC9C49ECB763F90F9DF297BE"/>
        <w:category>
          <w:name w:val="General"/>
          <w:gallery w:val="placeholder"/>
        </w:category>
        <w:types>
          <w:type w:val="bbPlcHdr"/>
        </w:types>
        <w:behaviors>
          <w:behavior w:val="content"/>
        </w:behaviors>
        <w:guid w:val="{C7D6050B-88CB-4B5D-BC61-69C0DBAB0FEC}"/>
      </w:docPartPr>
      <w:docPartBody>
        <w:p w:rsidR="004F3A07" w:rsidRDefault="00376FC6" w:rsidP="00376FC6">
          <w:pPr>
            <w:pStyle w:val="02E396CDCC9C49ECB763F90F9DF297BE"/>
          </w:pPr>
          <w:r>
            <w:rPr>
              <w:rStyle w:val="PlaceholderText"/>
            </w:rPr>
            <w:t>Attendee name</w:t>
          </w:r>
        </w:p>
      </w:docPartBody>
    </w:docPart>
    <w:docPart>
      <w:docPartPr>
        <w:name w:val="4B8A707D2A144B41810707AA72DFEA4B"/>
        <w:category>
          <w:name w:val="General"/>
          <w:gallery w:val="placeholder"/>
        </w:category>
        <w:types>
          <w:type w:val="bbPlcHdr"/>
        </w:types>
        <w:behaviors>
          <w:behavior w:val="content"/>
        </w:behaviors>
        <w:guid w:val="{347235B0-3126-4A43-8EAB-59F3B493BA0D}"/>
      </w:docPartPr>
      <w:docPartBody>
        <w:p w:rsidR="004F3A07" w:rsidRDefault="00376FC6" w:rsidP="00376FC6">
          <w:pPr>
            <w:pStyle w:val="4B8A707D2A144B41810707AA72DFEA4B"/>
          </w:pPr>
          <w:r>
            <w:rPr>
              <w:rStyle w:val="PlaceholderText"/>
            </w:rPr>
            <w:t>Attendee name</w:t>
          </w:r>
        </w:p>
      </w:docPartBody>
    </w:docPart>
    <w:docPart>
      <w:docPartPr>
        <w:name w:val="9F8ADC2D395140AF91CCFCBF5F0D570C"/>
        <w:category>
          <w:name w:val="General"/>
          <w:gallery w:val="placeholder"/>
        </w:category>
        <w:types>
          <w:type w:val="bbPlcHdr"/>
        </w:types>
        <w:behaviors>
          <w:behavior w:val="content"/>
        </w:behaviors>
        <w:guid w:val="{928EDA75-1E71-4DC0-9EE5-D3571896E006}"/>
      </w:docPartPr>
      <w:docPartBody>
        <w:p w:rsidR="0010517E" w:rsidRDefault="0010517E" w:rsidP="0010517E">
          <w:pPr>
            <w:pStyle w:val="9F8ADC2D395140AF91CCFCBF5F0D570C"/>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64BFF1C89C4A478CB6082D12946AD682"/>
        <w:category>
          <w:name w:val="General"/>
          <w:gallery w:val="placeholder"/>
        </w:category>
        <w:types>
          <w:type w:val="bbPlcHdr"/>
        </w:types>
        <w:behaviors>
          <w:behavior w:val="content"/>
        </w:behaviors>
        <w:guid w:val="{D9C74687-607A-4345-AD88-B86155299213}"/>
      </w:docPartPr>
      <w:docPartBody>
        <w:p w:rsidR="0010517E" w:rsidRDefault="0010517E" w:rsidP="0010517E">
          <w:pPr>
            <w:pStyle w:val="64BFF1C89C4A478CB6082D12946AD682"/>
          </w:pPr>
          <w:r w:rsidRPr="00A16AB5">
            <w:rPr>
              <w:rStyle w:val="PlaceholderText"/>
            </w:rPr>
            <w:t>Choose an item.</w:t>
          </w:r>
        </w:p>
      </w:docPartBody>
    </w:docPart>
    <w:docPart>
      <w:docPartPr>
        <w:name w:val="701C05ABA1864C01AE85E5E68CFC77BB"/>
        <w:category>
          <w:name w:val="General"/>
          <w:gallery w:val="placeholder"/>
        </w:category>
        <w:types>
          <w:type w:val="bbPlcHdr"/>
        </w:types>
        <w:behaviors>
          <w:behavior w:val="content"/>
        </w:behaviors>
        <w:guid w:val="{6F339EFB-6A55-42B0-9423-A0945C2098A4}"/>
      </w:docPartPr>
      <w:docPartBody>
        <w:p w:rsidR="0010517E" w:rsidRDefault="0010517E" w:rsidP="0010517E">
          <w:pPr>
            <w:pStyle w:val="701C05ABA1864C01AE85E5E68CFC77BB"/>
          </w:pPr>
          <w:r>
            <w:rPr>
              <w:rStyle w:val="PlaceholderText"/>
            </w:rPr>
            <w:t>Attendee name</w:t>
          </w:r>
        </w:p>
      </w:docPartBody>
    </w:docPart>
    <w:docPart>
      <w:docPartPr>
        <w:name w:val="DEDF93A206AB44E188D3A693BA332A6A"/>
        <w:category>
          <w:name w:val="General"/>
          <w:gallery w:val="placeholder"/>
        </w:category>
        <w:types>
          <w:type w:val="bbPlcHdr"/>
        </w:types>
        <w:behaviors>
          <w:behavior w:val="content"/>
        </w:behaviors>
        <w:guid w:val="{0710C64B-1398-486E-9876-DB101B851724}"/>
      </w:docPartPr>
      <w:docPartBody>
        <w:p w:rsidR="0010517E" w:rsidRDefault="0010517E" w:rsidP="0010517E">
          <w:pPr>
            <w:pStyle w:val="DEDF93A206AB44E188D3A693BA332A6A"/>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AC0BC66F6F1B43C2A329C2FFFF7BBD66"/>
        <w:category>
          <w:name w:val="General"/>
          <w:gallery w:val="placeholder"/>
        </w:category>
        <w:types>
          <w:type w:val="bbPlcHdr"/>
        </w:types>
        <w:behaviors>
          <w:behavior w:val="content"/>
        </w:behaviors>
        <w:guid w:val="{E52860B6-B560-4D50-AD9C-63DD5B7E5BCF}"/>
      </w:docPartPr>
      <w:docPartBody>
        <w:p w:rsidR="0010517E" w:rsidRDefault="0010517E" w:rsidP="0010517E">
          <w:pPr>
            <w:pStyle w:val="AC0BC66F6F1B43C2A329C2FFFF7BBD66"/>
          </w:pPr>
          <w:r>
            <w:rPr>
              <w:rStyle w:val="PlaceholderText"/>
            </w:rPr>
            <w:t>Attendee name</w:t>
          </w:r>
        </w:p>
      </w:docPartBody>
    </w:docPart>
    <w:docPart>
      <w:docPartPr>
        <w:name w:val="D1E2136A7C474EEDB700B6361F1A9AAA"/>
        <w:category>
          <w:name w:val="General"/>
          <w:gallery w:val="placeholder"/>
        </w:category>
        <w:types>
          <w:type w:val="bbPlcHdr"/>
        </w:types>
        <w:behaviors>
          <w:behavior w:val="content"/>
        </w:behaviors>
        <w:guid w:val="{29B5ADF6-7B69-446C-84E6-2FEA63F9FF1F}"/>
      </w:docPartPr>
      <w:docPartBody>
        <w:p w:rsidR="0010517E" w:rsidRDefault="0010517E" w:rsidP="0010517E">
          <w:pPr>
            <w:pStyle w:val="D1E2136A7C474EEDB700B6361F1A9AAA"/>
          </w:pPr>
          <w:r w:rsidRPr="00A16AB5">
            <w:rPr>
              <w:rStyle w:val="PlaceholderText"/>
            </w:rPr>
            <w:t>Choose an item.</w:t>
          </w:r>
        </w:p>
      </w:docPartBody>
    </w:docPart>
    <w:docPart>
      <w:docPartPr>
        <w:name w:val="7CF5F7B3211F414FA3070336B265739D"/>
        <w:category>
          <w:name w:val="General"/>
          <w:gallery w:val="placeholder"/>
        </w:category>
        <w:types>
          <w:type w:val="bbPlcHdr"/>
        </w:types>
        <w:behaviors>
          <w:behavior w:val="content"/>
        </w:behaviors>
        <w:guid w:val="{B2328579-FECB-4D73-BD94-630DD716BAC9}"/>
      </w:docPartPr>
      <w:docPartBody>
        <w:p w:rsidR="0010517E" w:rsidRDefault="0010517E" w:rsidP="0010517E">
          <w:pPr>
            <w:pStyle w:val="7CF5F7B3211F414FA3070336B265739D"/>
          </w:pPr>
          <w:r>
            <w:rPr>
              <w:rStyle w:val="PlaceholderText"/>
            </w:rPr>
            <w:t>Attendee name</w:t>
          </w:r>
        </w:p>
      </w:docPartBody>
    </w:docPart>
    <w:docPart>
      <w:docPartPr>
        <w:name w:val="09A5E51489C54C5FBF6CCAEC92F397C9"/>
        <w:category>
          <w:name w:val="General"/>
          <w:gallery w:val="placeholder"/>
        </w:category>
        <w:types>
          <w:type w:val="bbPlcHdr"/>
        </w:types>
        <w:behaviors>
          <w:behavior w:val="content"/>
        </w:behaviors>
        <w:guid w:val="{A51A8C77-2609-4C23-AA3B-1494AF4B05D2}"/>
      </w:docPartPr>
      <w:docPartBody>
        <w:p w:rsidR="0010517E" w:rsidRDefault="0010517E" w:rsidP="0010517E">
          <w:pPr>
            <w:pStyle w:val="09A5E51489C54C5FBF6CCAEC92F397C9"/>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274E5657EEDD488FA1948BA77C056DBA"/>
        <w:category>
          <w:name w:val="General"/>
          <w:gallery w:val="placeholder"/>
        </w:category>
        <w:types>
          <w:type w:val="bbPlcHdr"/>
        </w:types>
        <w:behaviors>
          <w:behavior w:val="content"/>
        </w:behaviors>
        <w:guid w:val="{70377825-27CC-458D-A4AA-3E6D724F93C3}"/>
      </w:docPartPr>
      <w:docPartBody>
        <w:p w:rsidR="0010517E" w:rsidRDefault="0010517E" w:rsidP="0010517E">
          <w:pPr>
            <w:pStyle w:val="274E5657EEDD488FA1948BA77C056DBA"/>
          </w:pPr>
          <w:r>
            <w:rPr>
              <w:rStyle w:val="PlaceholderText"/>
            </w:rPr>
            <w:t>Attendee name</w:t>
          </w:r>
        </w:p>
      </w:docPartBody>
    </w:docPart>
    <w:docPart>
      <w:docPartPr>
        <w:name w:val="6004F6A6FD5F497AB8835B1E794CC0BA"/>
        <w:category>
          <w:name w:val="General"/>
          <w:gallery w:val="placeholder"/>
        </w:category>
        <w:types>
          <w:type w:val="bbPlcHdr"/>
        </w:types>
        <w:behaviors>
          <w:behavior w:val="content"/>
        </w:behaviors>
        <w:guid w:val="{7BD5C688-D9F5-4CE7-871D-DDF6EB1CC02A}"/>
      </w:docPartPr>
      <w:docPartBody>
        <w:p w:rsidR="0010517E" w:rsidRDefault="0010517E" w:rsidP="0010517E">
          <w:pPr>
            <w:pStyle w:val="6004F6A6FD5F497AB8835B1E794CC0BA"/>
          </w:pPr>
          <w:r w:rsidRPr="00A16AB5">
            <w:rPr>
              <w:rStyle w:val="PlaceholderText"/>
            </w:rPr>
            <w:t>Choose an item.</w:t>
          </w:r>
        </w:p>
      </w:docPartBody>
    </w:docPart>
    <w:docPart>
      <w:docPartPr>
        <w:name w:val="187EDF97E0EF41519E5915E59D1E0C3B"/>
        <w:category>
          <w:name w:val="General"/>
          <w:gallery w:val="placeholder"/>
        </w:category>
        <w:types>
          <w:type w:val="bbPlcHdr"/>
        </w:types>
        <w:behaviors>
          <w:behavior w:val="content"/>
        </w:behaviors>
        <w:guid w:val="{75905D6B-4FF7-4BF0-8592-6748A4EFC49C}"/>
      </w:docPartPr>
      <w:docPartBody>
        <w:p w:rsidR="0010517E" w:rsidRDefault="0010517E" w:rsidP="0010517E">
          <w:pPr>
            <w:pStyle w:val="187EDF97E0EF41519E5915E59D1E0C3B"/>
          </w:pPr>
          <w:r>
            <w:rPr>
              <w:rStyle w:val="PlaceholderText"/>
            </w:rPr>
            <w:t>Attendee name</w:t>
          </w:r>
        </w:p>
      </w:docPartBody>
    </w:docPart>
    <w:docPart>
      <w:docPartPr>
        <w:name w:val="B072C2C0E6DC408FADCE5F3AA4800173"/>
        <w:category>
          <w:name w:val="General"/>
          <w:gallery w:val="placeholder"/>
        </w:category>
        <w:types>
          <w:type w:val="bbPlcHdr"/>
        </w:types>
        <w:behaviors>
          <w:behavior w:val="content"/>
        </w:behaviors>
        <w:guid w:val="{85CAF487-170A-4F34-B1E1-B0281800BEFB}"/>
      </w:docPartPr>
      <w:docPartBody>
        <w:p w:rsidR="0010517E" w:rsidRDefault="0010517E" w:rsidP="0010517E">
          <w:pPr>
            <w:pStyle w:val="B072C2C0E6DC408FADCE5F3AA4800173"/>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CDC450B3C5C441CF84770C1465D7A966"/>
        <w:category>
          <w:name w:val="General"/>
          <w:gallery w:val="placeholder"/>
        </w:category>
        <w:types>
          <w:type w:val="bbPlcHdr"/>
        </w:types>
        <w:behaviors>
          <w:behavior w:val="content"/>
        </w:behaviors>
        <w:guid w:val="{D2BCE07E-8480-4C8C-A9E4-6B7ED65306B5}"/>
      </w:docPartPr>
      <w:docPartBody>
        <w:p w:rsidR="0010517E" w:rsidRDefault="0010517E" w:rsidP="0010517E">
          <w:pPr>
            <w:pStyle w:val="CDC450B3C5C441CF84770C1465D7A966"/>
          </w:pPr>
          <w:r>
            <w:rPr>
              <w:rStyle w:val="PlaceholderText"/>
            </w:rPr>
            <w:t>Attendee name</w:t>
          </w:r>
        </w:p>
      </w:docPartBody>
    </w:docPart>
    <w:docPart>
      <w:docPartPr>
        <w:name w:val="0F5CFBFC73314AD9A4BE4706AF7977D1"/>
        <w:category>
          <w:name w:val="General"/>
          <w:gallery w:val="placeholder"/>
        </w:category>
        <w:types>
          <w:type w:val="bbPlcHdr"/>
        </w:types>
        <w:behaviors>
          <w:behavior w:val="content"/>
        </w:behaviors>
        <w:guid w:val="{C7AA2499-0DEB-48BA-AE1D-8E2EDFA40A0C}"/>
      </w:docPartPr>
      <w:docPartBody>
        <w:p w:rsidR="0010517E" w:rsidRDefault="0010517E" w:rsidP="0010517E">
          <w:pPr>
            <w:pStyle w:val="0F5CFBFC73314AD9A4BE4706AF7977D1"/>
          </w:pPr>
          <w:r w:rsidRPr="00A16AB5">
            <w:rPr>
              <w:rStyle w:val="PlaceholderText"/>
            </w:rPr>
            <w:t>Choose an item.</w:t>
          </w:r>
        </w:p>
      </w:docPartBody>
    </w:docPart>
    <w:docPart>
      <w:docPartPr>
        <w:name w:val="2B861AC7BEF44673BE2EF16817597E46"/>
        <w:category>
          <w:name w:val="General"/>
          <w:gallery w:val="placeholder"/>
        </w:category>
        <w:types>
          <w:type w:val="bbPlcHdr"/>
        </w:types>
        <w:behaviors>
          <w:behavior w:val="content"/>
        </w:behaviors>
        <w:guid w:val="{82494C70-51DC-4A5F-9B8D-BAB3F0EC7F45}"/>
      </w:docPartPr>
      <w:docPartBody>
        <w:p w:rsidR="0010517E" w:rsidRDefault="0010517E" w:rsidP="0010517E">
          <w:pPr>
            <w:pStyle w:val="2B861AC7BEF44673BE2EF16817597E46"/>
          </w:pPr>
          <w:r>
            <w:rPr>
              <w:rStyle w:val="PlaceholderText"/>
            </w:rPr>
            <w:t>Attendee name</w:t>
          </w:r>
        </w:p>
      </w:docPartBody>
    </w:docPart>
    <w:docPart>
      <w:docPartPr>
        <w:name w:val="C0F0EF1D4549443DA82E5A3FBC942E7B"/>
        <w:category>
          <w:name w:val="General"/>
          <w:gallery w:val="placeholder"/>
        </w:category>
        <w:types>
          <w:type w:val="bbPlcHdr"/>
        </w:types>
        <w:behaviors>
          <w:behavior w:val="content"/>
        </w:behaviors>
        <w:guid w:val="{DC834AE4-8C50-4D9A-9CFB-EE6833F79EFB}"/>
      </w:docPartPr>
      <w:docPartBody>
        <w:p w:rsidR="0010517E" w:rsidRDefault="0010517E" w:rsidP="0010517E">
          <w:pPr>
            <w:pStyle w:val="C0F0EF1D4549443DA82E5A3FBC942E7B"/>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6C9BD56D365749F4AC1464A1B78AAFEE"/>
        <w:category>
          <w:name w:val="General"/>
          <w:gallery w:val="placeholder"/>
        </w:category>
        <w:types>
          <w:type w:val="bbPlcHdr"/>
        </w:types>
        <w:behaviors>
          <w:behavior w:val="content"/>
        </w:behaviors>
        <w:guid w:val="{8ADA08CC-88FB-4E48-A48D-FF7E71C8E5A5}"/>
      </w:docPartPr>
      <w:docPartBody>
        <w:p w:rsidR="0010517E" w:rsidRDefault="0010517E" w:rsidP="0010517E">
          <w:pPr>
            <w:pStyle w:val="6C9BD56D365749F4AC1464A1B78AAFEE"/>
          </w:pPr>
          <w:r>
            <w:rPr>
              <w:rStyle w:val="PlaceholderText"/>
            </w:rPr>
            <w:t>Attendee name</w:t>
          </w:r>
        </w:p>
      </w:docPartBody>
    </w:docPart>
    <w:docPart>
      <w:docPartPr>
        <w:name w:val="CCBF9E38965A4E4D847015CAB665E019"/>
        <w:category>
          <w:name w:val="General"/>
          <w:gallery w:val="placeholder"/>
        </w:category>
        <w:types>
          <w:type w:val="bbPlcHdr"/>
        </w:types>
        <w:behaviors>
          <w:behavior w:val="content"/>
        </w:behaviors>
        <w:guid w:val="{6B2C3738-0D77-4C18-A3AC-D7CA83112E57}"/>
      </w:docPartPr>
      <w:docPartBody>
        <w:p w:rsidR="0010517E" w:rsidRDefault="0010517E" w:rsidP="0010517E">
          <w:pPr>
            <w:pStyle w:val="CCBF9E38965A4E4D847015CAB665E019"/>
          </w:pPr>
          <w:r w:rsidRPr="00A16AB5">
            <w:rPr>
              <w:rStyle w:val="PlaceholderText"/>
            </w:rPr>
            <w:t>Choose an item.</w:t>
          </w:r>
        </w:p>
      </w:docPartBody>
    </w:docPart>
    <w:docPart>
      <w:docPartPr>
        <w:name w:val="29207974FE05464E947F244BD08F8C74"/>
        <w:category>
          <w:name w:val="General"/>
          <w:gallery w:val="placeholder"/>
        </w:category>
        <w:types>
          <w:type w:val="bbPlcHdr"/>
        </w:types>
        <w:behaviors>
          <w:behavior w:val="content"/>
        </w:behaviors>
        <w:guid w:val="{CED78AB7-FE42-4F46-B55E-A042ABBF9583}"/>
      </w:docPartPr>
      <w:docPartBody>
        <w:p w:rsidR="0010517E" w:rsidRDefault="0010517E" w:rsidP="0010517E">
          <w:pPr>
            <w:pStyle w:val="29207974FE05464E947F244BD08F8C74"/>
          </w:pPr>
          <w:r>
            <w:rPr>
              <w:rStyle w:val="PlaceholderText"/>
            </w:rPr>
            <w:t>Attendee name</w:t>
          </w:r>
        </w:p>
      </w:docPartBody>
    </w:docPart>
    <w:docPart>
      <w:docPartPr>
        <w:name w:val="F24CCEC29919478B99E846E60E79D619"/>
        <w:category>
          <w:name w:val="General"/>
          <w:gallery w:val="placeholder"/>
        </w:category>
        <w:types>
          <w:type w:val="bbPlcHdr"/>
        </w:types>
        <w:behaviors>
          <w:behavior w:val="content"/>
        </w:behaviors>
        <w:guid w:val="{8C9E58AA-DA67-4E3D-BD03-EFA2293BFD5E}"/>
      </w:docPartPr>
      <w:docPartBody>
        <w:p w:rsidR="0010517E" w:rsidRDefault="0010517E" w:rsidP="0010517E">
          <w:pPr>
            <w:pStyle w:val="F24CCEC29919478B99E846E60E79D619"/>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A7A4D40C0C7540D8B297258C15477B2C"/>
        <w:category>
          <w:name w:val="General"/>
          <w:gallery w:val="placeholder"/>
        </w:category>
        <w:types>
          <w:type w:val="bbPlcHdr"/>
        </w:types>
        <w:behaviors>
          <w:behavior w:val="content"/>
        </w:behaviors>
        <w:guid w:val="{2D255BF1-ADEF-441C-8E7F-9E71BA29FD74}"/>
      </w:docPartPr>
      <w:docPartBody>
        <w:p w:rsidR="0010517E" w:rsidRDefault="0010517E" w:rsidP="0010517E">
          <w:pPr>
            <w:pStyle w:val="A7A4D40C0C7540D8B297258C15477B2C"/>
          </w:pPr>
          <w:r>
            <w:rPr>
              <w:rStyle w:val="PlaceholderText"/>
            </w:rPr>
            <w:t>Attendee name</w:t>
          </w:r>
        </w:p>
      </w:docPartBody>
    </w:docPart>
    <w:docPart>
      <w:docPartPr>
        <w:name w:val="82664C2548964F5DBC3838E02CE71935"/>
        <w:category>
          <w:name w:val="General"/>
          <w:gallery w:val="placeholder"/>
        </w:category>
        <w:types>
          <w:type w:val="bbPlcHdr"/>
        </w:types>
        <w:behaviors>
          <w:behavior w:val="content"/>
        </w:behaviors>
        <w:guid w:val="{2270A711-D871-4B41-A6B7-F346031C9757}"/>
      </w:docPartPr>
      <w:docPartBody>
        <w:p w:rsidR="0010517E" w:rsidRDefault="0010517E" w:rsidP="0010517E">
          <w:pPr>
            <w:pStyle w:val="82664C2548964F5DBC3838E02CE71935"/>
          </w:pPr>
          <w:r w:rsidRPr="00A16AB5">
            <w:rPr>
              <w:rStyle w:val="PlaceholderText"/>
            </w:rPr>
            <w:t>Choose an item.</w:t>
          </w:r>
        </w:p>
      </w:docPartBody>
    </w:docPart>
    <w:docPart>
      <w:docPartPr>
        <w:name w:val="9B42EF73CC4949B29E5FE98262140BD2"/>
        <w:category>
          <w:name w:val="General"/>
          <w:gallery w:val="placeholder"/>
        </w:category>
        <w:types>
          <w:type w:val="bbPlcHdr"/>
        </w:types>
        <w:behaviors>
          <w:behavior w:val="content"/>
        </w:behaviors>
        <w:guid w:val="{CDE5DE99-1E7A-43F6-AE5F-228CE9BAB657}"/>
      </w:docPartPr>
      <w:docPartBody>
        <w:p w:rsidR="0010517E" w:rsidRDefault="0010517E" w:rsidP="0010517E">
          <w:pPr>
            <w:pStyle w:val="9B42EF73CC4949B29E5FE98262140BD2"/>
          </w:pPr>
          <w:r>
            <w:rPr>
              <w:rStyle w:val="PlaceholderText"/>
            </w:rPr>
            <w:t>Attendee name</w:t>
          </w:r>
        </w:p>
      </w:docPartBody>
    </w:docPart>
    <w:docPart>
      <w:docPartPr>
        <w:name w:val="FB6A586FDB1248FDB6070BB90DCCB56E"/>
        <w:category>
          <w:name w:val="General"/>
          <w:gallery w:val="placeholder"/>
        </w:category>
        <w:types>
          <w:type w:val="bbPlcHdr"/>
        </w:types>
        <w:behaviors>
          <w:behavior w:val="content"/>
        </w:behaviors>
        <w:guid w:val="{A2254FB8-8DB6-4AB4-8AE5-C48A6940DCBB}"/>
      </w:docPartPr>
      <w:docPartBody>
        <w:p w:rsidR="0010517E" w:rsidRDefault="0010517E" w:rsidP="0010517E">
          <w:pPr>
            <w:pStyle w:val="FB6A586FDB1248FDB6070BB90DCCB56E"/>
          </w:pPr>
          <w:r>
            <w:rPr>
              <w:rStyle w:val="PlaceholderText"/>
            </w:rPr>
            <w:t>Attendee name</w:t>
          </w:r>
        </w:p>
      </w:docPartBody>
    </w:docPart>
    <w:docPart>
      <w:docPartPr>
        <w:name w:val="0F71ADB390584141BAECC0DD99453F24"/>
        <w:category>
          <w:name w:val="General"/>
          <w:gallery w:val="placeholder"/>
        </w:category>
        <w:types>
          <w:type w:val="bbPlcHdr"/>
        </w:types>
        <w:behaviors>
          <w:behavior w:val="content"/>
        </w:behaviors>
        <w:guid w:val="{9982588E-31DF-4BA6-BF46-46EBA2E40D00}"/>
      </w:docPartPr>
      <w:docPartBody>
        <w:p w:rsidR="00115554" w:rsidRDefault="0010517E" w:rsidP="0010517E">
          <w:pPr>
            <w:pStyle w:val="0F71ADB390584141BAECC0DD99453F24"/>
          </w:pPr>
          <w:r w:rsidRPr="00A16AB5">
            <w:rPr>
              <w:rStyle w:val="PlaceholderText"/>
            </w:rPr>
            <w:t>Enter any content that you want to repeat, including other content controls. You can also insert this control around table rows in order to repeat parts of a table.</w:t>
          </w:r>
        </w:p>
      </w:docPartBody>
    </w:docPart>
    <w:docPart>
      <w:docPartPr>
        <w:name w:val="386BDDAF5E4A4799ACA8F797EDEDAED4"/>
        <w:category>
          <w:name w:val="General"/>
          <w:gallery w:val="placeholder"/>
        </w:category>
        <w:types>
          <w:type w:val="bbPlcHdr"/>
        </w:types>
        <w:behaviors>
          <w:behavior w:val="content"/>
        </w:behaviors>
        <w:guid w:val="{587D586D-1D54-4315-8B7C-78AEA89BAC28}"/>
      </w:docPartPr>
      <w:docPartBody>
        <w:p w:rsidR="00115554" w:rsidRDefault="0010517E" w:rsidP="0010517E">
          <w:pPr>
            <w:pStyle w:val="386BDDAF5E4A4799ACA8F797EDEDAED4"/>
          </w:pPr>
          <w:r>
            <w:rPr>
              <w:rStyle w:val="PlaceholderText"/>
            </w:rPr>
            <w:t>Attendee name</w:t>
          </w:r>
        </w:p>
      </w:docPartBody>
    </w:docPart>
    <w:docPart>
      <w:docPartPr>
        <w:name w:val="602D7F918F514A128578F4C8618D6932"/>
        <w:category>
          <w:name w:val="General"/>
          <w:gallery w:val="placeholder"/>
        </w:category>
        <w:types>
          <w:type w:val="bbPlcHdr"/>
        </w:types>
        <w:behaviors>
          <w:behavior w:val="content"/>
        </w:behaviors>
        <w:guid w:val="{2F8EE444-CA27-4EE0-9F04-D696B66FB97C}"/>
      </w:docPartPr>
      <w:docPartBody>
        <w:p w:rsidR="00115554" w:rsidRDefault="0010517E" w:rsidP="0010517E">
          <w:pPr>
            <w:pStyle w:val="602D7F918F514A128578F4C8618D6932"/>
          </w:pPr>
          <w:r w:rsidRPr="00A16AB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70"/>
    <w:rsid w:val="00037D18"/>
    <w:rsid w:val="0010517E"/>
    <w:rsid w:val="00115554"/>
    <w:rsid w:val="00376FC6"/>
    <w:rsid w:val="004F3A07"/>
    <w:rsid w:val="0063493F"/>
    <w:rsid w:val="00892565"/>
    <w:rsid w:val="009C6B64"/>
    <w:rsid w:val="009D366C"/>
    <w:rsid w:val="00A46C93"/>
    <w:rsid w:val="00AF009A"/>
    <w:rsid w:val="00B505ED"/>
    <w:rsid w:val="00B8102E"/>
    <w:rsid w:val="00B86797"/>
    <w:rsid w:val="00B910FC"/>
    <w:rsid w:val="00BF3FD8"/>
    <w:rsid w:val="00BF57AD"/>
    <w:rsid w:val="00D252CB"/>
    <w:rsid w:val="00E43CF9"/>
    <w:rsid w:val="00FF5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17E"/>
    <w:rPr>
      <w:color w:val="808080"/>
    </w:rPr>
  </w:style>
  <w:style w:type="paragraph" w:customStyle="1" w:styleId="226D7BAE5D42484C81BE5DC57FCA384C">
    <w:name w:val="226D7BAE5D42484C81BE5DC57FCA384C"/>
  </w:style>
  <w:style w:type="paragraph" w:customStyle="1" w:styleId="DF8F7BB4445744CEA5C428A3A00CF528">
    <w:name w:val="DF8F7BB4445744CEA5C428A3A00CF528"/>
  </w:style>
  <w:style w:type="paragraph" w:customStyle="1" w:styleId="744D82142F17433484895ECA448738D9">
    <w:name w:val="744D82142F17433484895ECA448738D9"/>
  </w:style>
  <w:style w:type="paragraph" w:customStyle="1" w:styleId="2F07D0F79B5B4D9096D5DF58C1432305">
    <w:name w:val="2F07D0F79B5B4D9096D5DF58C1432305"/>
  </w:style>
  <w:style w:type="paragraph" w:customStyle="1" w:styleId="2E0B21D361B841AF83738AEDABE3A643">
    <w:name w:val="2E0B21D361B841AF83738AEDABE3A643"/>
  </w:style>
  <w:style w:type="paragraph" w:customStyle="1" w:styleId="9867CE41F41A411D911BEC3DB25D1CE9">
    <w:name w:val="9867CE41F41A411D911BEC3DB25D1CE9"/>
  </w:style>
  <w:style w:type="paragraph" w:customStyle="1" w:styleId="5E783B4FF0CC49F4A5FA70BA2C34BE85">
    <w:name w:val="5E783B4FF0CC49F4A5FA70BA2C34BE85"/>
  </w:style>
  <w:style w:type="paragraph" w:customStyle="1" w:styleId="6CD7C5B80C9049D4A45D678889867FB0">
    <w:name w:val="6CD7C5B80C9049D4A45D678889867FB0"/>
  </w:style>
  <w:style w:type="paragraph" w:customStyle="1" w:styleId="AFF44DE3AB364F32810270A8073A819E">
    <w:name w:val="AFF44DE3AB364F32810270A8073A819E"/>
  </w:style>
  <w:style w:type="paragraph" w:customStyle="1" w:styleId="B3A8E21BB9C64E49862D69DE47B44169">
    <w:name w:val="B3A8E21BB9C64E49862D69DE47B44169"/>
  </w:style>
  <w:style w:type="paragraph" w:customStyle="1" w:styleId="669B5C3149D34AD4B99E5E6990751200">
    <w:name w:val="669B5C3149D34AD4B99E5E6990751200"/>
  </w:style>
  <w:style w:type="paragraph" w:customStyle="1" w:styleId="90990B223EAD47A7BCCDC06A0FF5750F">
    <w:name w:val="90990B223EAD47A7BCCDC06A0FF5750F"/>
  </w:style>
  <w:style w:type="paragraph" w:customStyle="1" w:styleId="BBD15B0C9730478B828802A149D1DD7C">
    <w:name w:val="BBD15B0C9730478B828802A149D1DD7C"/>
  </w:style>
  <w:style w:type="paragraph" w:customStyle="1" w:styleId="3644C0AF70104206AD6E59DE0EE07091">
    <w:name w:val="3644C0AF70104206AD6E59DE0EE07091"/>
  </w:style>
  <w:style w:type="paragraph" w:customStyle="1" w:styleId="B99B0D81BE364D59A90D12BD19A4312C">
    <w:name w:val="B99B0D81BE364D59A90D12BD19A4312C"/>
  </w:style>
  <w:style w:type="paragraph" w:customStyle="1" w:styleId="F2E657B7E72B450B9C928070CB63AC2B">
    <w:name w:val="F2E657B7E72B450B9C928070CB63AC2B"/>
  </w:style>
  <w:style w:type="paragraph" w:customStyle="1" w:styleId="AD9C3677C8DB4FD9BDD5C29B42DD12F5">
    <w:name w:val="AD9C3677C8DB4FD9BDD5C29B42DD12F5"/>
  </w:style>
  <w:style w:type="paragraph" w:customStyle="1" w:styleId="944FEEC932724B4A92822793CF03CE52">
    <w:name w:val="944FEEC932724B4A92822793CF03CE52"/>
  </w:style>
  <w:style w:type="paragraph" w:customStyle="1" w:styleId="241897977FFA446BA415FDDC233DC4A9">
    <w:name w:val="241897977FFA446BA415FDDC233DC4A9"/>
  </w:style>
  <w:style w:type="paragraph" w:customStyle="1" w:styleId="C77DC8FD4E1F453EAEB9594620710E87">
    <w:name w:val="C77DC8FD4E1F453EAEB9594620710E87"/>
  </w:style>
  <w:style w:type="paragraph" w:customStyle="1" w:styleId="FEBF4DCBA9884147B262EAD84A230607">
    <w:name w:val="FEBF4DCBA9884147B262EAD84A230607"/>
  </w:style>
  <w:style w:type="paragraph" w:customStyle="1" w:styleId="17261B5CC43C4606A789AD66967318F2">
    <w:name w:val="17261B5CC43C4606A789AD66967318F2"/>
  </w:style>
  <w:style w:type="paragraph" w:customStyle="1" w:styleId="CE8F16F7DA4B4ED8B7B74DD818EEB1AC">
    <w:name w:val="CE8F16F7DA4B4ED8B7B74DD818EEB1AC"/>
  </w:style>
  <w:style w:type="paragraph" w:customStyle="1" w:styleId="74E067ADB1C04F7BB4C988FA615F778D">
    <w:name w:val="74E067ADB1C04F7BB4C988FA615F778D"/>
  </w:style>
  <w:style w:type="paragraph" w:customStyle="1" w:styleId="68AAC4BBC53B4E82AB065A5739668054">
    <w:name w:val="68AAC4BBC53B4E82AB065A5739668054"/>
  </w:style>
  <w:style w:type="paragraph" w:customStyle="1" w:styleId="44D7DD325E834D41A43B5DDB98DDE2C8">
    <w:name w:val="44D7DD325E834D41A43B5DDB98DDE2C8"/>
  </w:style>
  <w:style w:type="paragraph" w:customStyle="1" w:styleId="89F43F5642204FB78FF800EF4E6AB3F8">
    <w:name w:val="89F43F5642204FB78FF800EF4E6AB3F8"/>
  </w:style>
  <w:style w:type="paragraph" w:customStyle="1" w:styleId="36D681D93F8D4398A947F2337EAC0304">
    <w:name w:val="36D681D93F8D4398A947F2337EAC0304"/>
  </w:style>
  <w:style w:type="paragraph" w:customStyle="1" w:styleId="97FEB3E17A434DD9BC28A0260875DEF5">
    <w:name w:val="97FEB3E17A434DD9BC28A0260875DEF5"/>
  </w:style>
  <w:style w:type="paragraph" w:customStyle="1" w:styleId="C5570DF190734A9CBB616A6F400C0F3F">
    <w:name w:val="C5570DF190734A9CBB616A6F400C0F3F"/>
  </w:style>
  <w:style w:type="paragraph" w:customStyle="1" w:styleId="73DDCBBB857F4EAAA3F8179910A7A6A8">
    <w:name w:val="73DDCBBB857F4EAAA3F8179910A7A6A8"/>
  </w:style>
  <w:style w:type="paragraph" w:customStyle="1" w:styleId="84BA175FC8C24770ADE998D5C01E8F64">
    <w:name w:val="84BA175FC8C24770ADE998D5C01E8F64"/>
  </w:style>
  <w:style w:type="paragraph" w:customStyle="1" w:styleId="DDE2CE01334F41159E96FBFD879C9E75">
    <w:name w:val="DDE2CE01334F41159E96FBFD879C9E75"/>
  </w:style>
  <w:style w:type="paragraph" w:customStyle="1" w:styleId="4F0AA904B6F64E3897C6DE8644AEC97E">
    <w:name w:val="4F0AA904B6F64E3897C6DE8644AEC97E"/>
  </w:style>
  <w:style w:type="paragraph" w:customStyle="1" w:styleId="5D97657104C34F0793D6107129F5802B">
    <w:name w:val="5D97657104C34F0793D6107129F5802B"/>
  </w:style>
  <w:style w:type="paragraph" w:customStyle="1" w:styleId="7CC51254C4A84CDB92EDC663D941D506">
    <w:name w:val="7CC51254C4A84CDB92EDC663D941D506"/>
    <w:rsid w:val="00FF5B70"/>
  </w:style>
  <w:style w:type="paragraph" w:customStyle="1" w:styleId="01D8C2B704834A65AAB3260012663030">
    <w:name w:val="01D8C2B704834A65AAB3260012663030"/>
    <w:rsid w:val="00FF5B70"/>
  </w:style>
  <w:style w:type="paragraph" w:customStyle="1" w:styleId="087D6E5357A749AA902878FBF33F8C31">
    <w:name w:val="087D6E5357A749AA902878FBF33F8C31"/>
    <w:rsid w:val="00FF5B70"/>
  </w:style>
  <w:style w:type="paragraph" w:customStyle="1" w:styleId="1CC6FB324BAF46E789E427C78CAAB4BB">
    <w:name w:val="1CC6FB324BAF46E789E427C78CAAB4BB"/>
    <w:rsid w:val="00FF5B70"/>
  </w:style>
  <w:style w:type="paragraph" w:customStyle="1" w:styleId="75F1C12E0D4F4F6B9443EC0970EADC7F">
    <w:name w:val="75F1C12E0D4F4F6B9443EC0970EADC7F"/>
    <w:rsid w:val="00FF5B70"/>
  </w:style>
  <w:style w:type="paragraph" w:customStyle="1" w:styleId="DE902C19FB934B6293A873D1FC094ED8">
    <w:name w:val="DE902C19FB934B6293A873D1FC094ED8"/>
    <w:rsid w:val="00FF5B70"/>
  </w:style>
  <w:style w:type="paragraph" w:customStyle="1" w:styleId="3ABA649209AE4AA5A3C09D7804D3C27C">
    <w:name w:val="3ABA649209AE4AA5A3C09D7804D3C27C"/>
    <w:rsid w:val="00FF5B70"/>
  </w:style>
  <w:style w:type="paragraph" w:customStyle="1" w:styleId="481323B717134C458A3EF22383C0C7CD">
    <w:name w:val="481323B717134C458A3EF22383C0C7CD"/>
    <w:rsid w:val="00FF5B70"/>
  </w:style>
  <w:style w:type="paragraph" w:customStyle="1" w:styleId="6AF80EE74BAA4321BBD332455F6AC843">
    <w:name w:val="6AF80EE74BAA4321BBD332455F6AC843"/>
    <w:rsid w:val="00FF5B70"/>
  </w:style>
  <w:style w:type="paragraph" w:customStyle="1" w:styleId="4BA4AC72028144DCBF9E66FC13EEB4C0">
    <w:name w:val="4BA4AC72028144DCBF9E66FC13EEB4C0"/>
    <w:rsid w:val="00FF5B70"/>
  </w:style>
  <w:style w:type="paragraph" w:customStyle="1" w:styleId="629E6AF3DF61405EAA3F112A26A50539">
    <w:name w:val="629E6AF3DF61405EAA3F112A26A50539"/>
    <w:rsid w:val="00FF5B70"/>
  </w:style>
  <w:style w:type="paragraph" w:customStyle="1" w:styleId="FF0372F3D5DE43DEADD9095E78109ECD">
    <w:name w:val="FF0372F3D5DE43DEADD9095E78109ECD"/>
    <w:rsid w:val="00FF5B70"/>
  </w:style>
  <w:style w:type="paragraph" w:customStyle="1" w:styleId="FB236FBEF1E5432289EF1D09D175C7C1">
    <w:name w:val="FB236FBEF1E5432289EF1D09D175C7C1"/>
    <w:rsid w:val="00FF5B70"/>
  </w:style>
  <w:style w:type="paragraph" w:customStyle="1" w:styleId="7757572DF1DD4CEF9BDE847D496E30BF">
    <w:name w:val="7757572DF1DD4CEF9BDE847D496E30BF"/>
    <w:rsid w:val="00FF5B70"/>
  </w:style>
  <w:style w:type="paragraph" w:customStyle="1" w:styleId="A9FF009E1E3E48F383C7A2F45C9CF430">
    <w:name w:val="A9FF009E1E3E48F383C7A2F45C9CF430"/>
    <w:rsid w:val="00FF5B70"/>
  </w:style>
  <w:style w:type="paragraph" w:customStyle="1" w:styleId="6153696F9C364136B470FEBC16C70C9D">
    <w:name w:val="6153696F9C364136B470FEBC16C70C9D"/>
    <w:rsid w:val="00FF5B70"/>
  </w:style>
  <w:style w:type="paragraph" w:customStyle="1" w:styleId="BE35BDDB5F924F0485E797CC70C04683">
    <w:name w:val="BE35BDDB5F924F0485E797CC70C04683"/>
    <w:rsid w:val="00FF5B70"/>
  </w:style>
  <w:style w:type="paragraph" w:customStyle="1" w:styleId="51F58AA685A7462A8C0D9812A776A8B6">
    <w:name w:val="51F58AA685A7462A8C0D9812A776A8B6"/>
    <w:rsid w:val="00FF5B70"/>
  </w:style>
  <w:style w:type="paragraph" w:customStyle="1" w:styleId="D327DB815A9844E48ED681946C6EA3FF">
    <w:name w:val="D327DB815A9844E48ED681946C6EA3FF"/>
    <w:rsid w:val="00FF5B70"/>
  </w:style>
  <w:style w:type="paragraph" w:customStyle="1" w:styleId="DE12F187A90B4C1FB0B4C8F3900F3DCC">
    <w:name w:val="DE12F187A90B4C1FB0B4C8F3900F3DCC"/>
    <w:rsid w:val="00FF5B70"/>
  </w:style>
  <w:style w:type="paragraph" w:customStyle="1" w:styleId="A6EAAD35BF864D53AEECDACBC0B1DF27">
    <w:name w:val="A6EAAD35BF864D53AEECDACBC0B1DF27"/>
    <w:rsid w:val="00FF5B70"/>
  </w:style>
  <w:style w:type="paragraph" w:customStyle="1" w:styleId="7AAD6BA69E574E8A8B47ECEB6D6D020C">
    <w:name w:val="7AAD6BA69E574E8A8B47ECEB6D6D020C"/>
    <w:rsid w:val="00FF5B70"/>
  </w:style>
  <w:style w:type="paragraph" w:customStyle="1" w:styleId="5EA5C1D50CCD490BB9D83195D74C0AA6">
    <w:name w:val="5EA5C1D50CCD490BB9D83195D74C0AA6"/>
    <w:rsid w:val="00FF5B70"/>
  </w:style>
  <w:style w:type="paragraph" w:customStyle="1" w:styleId="BBB822FA45F240AD91F2DEA444B479EE">
    <w:name w:val="BBB822FA45F240AD91F2DEA444B479EE"/>
    <w:rsid w:val="00FF5B70"/>
  </w:style>
  <w:style w:type="paragraph" w:customStyle="1" w:styleId="401F4976C26C4A0D873AA613F48410E2">
    <w:name w:val="401F4976C26C4A0D873AA613F48410E2"/>
    <w:rsid w:val="00FF5B70"/>
  </w:style>
  <w:style w:type="paragraph" w:customStyle="1" w:styleId="4CE7098C7F6C45258BC2F3B113F6FCDE">
    <w:name w:val="4CE7098C7F6C45258BC2F3B113F6FCDE"/>
    <w:rsid w:val="00FF5B70"/>
  </w:style>
  <w:style w:type="paragraph" w:customStyle="1" w:styleId="BE8932AFE5304A9ABA6154047AB18747">
    <w:name w:val="BE8932AFE5304A9ABA6154047AB18747"/>
    <w:rsid w:val="00FF5B70"/>
  </w:style>
  <w:style w:type="paragraph" w:customStyle="1" w:styleId="1939C50A72014D4A82663431676A31C6">
    <w:name w:val="1939C50A72014D4A82663431676A31C6"/>
    <w:rsid w:val="00FF5B70"/>
  </w:style>
  <w:style w:type="paragraph" w:customStyle="1" w:styleId="91159934A08E4AD4B36CF78618FEE8FD">
    <w:name w:val="91159934A08E4AD4B36CF78618FEE8FD"/>
    <w:rsid w:val="00FF5B70"/>
  </w:style>
  <w:style w:type="paragraph" w:customStyle="1" w:styleId="06494638EA654DC7A964761ADCFD621C">
    <w:name w:val="06494638EA654DC7A964761ADCFD621C"/>
    <w:rsid w:val="00FF5B70"/>
  </w:style>
  <w:style w:type="paragraph" w:customStyle="1" w:styleId="423093898C9045A29240B1FCAEE2EF46">
    <w:name w:val="423093898C9045A29240B1FCAEE2EF46"/>
    <w:rsid w:val="00FF5B70"/>
  </w:style>
  <w:style w:type="paragraph" w:customStyle="1" w:styleId="6069FE88782848BC8C0369C25FC66952">
    <w:name w:val="6069FE88782848BC8C0369C25FC66952"/>
    <w:rsid w:val="00FF5B70"/>
  </w:style>
  <w:style w:type="paragraph" w:customStyle="1" w:styleId="26880DC2A64A44DDBC3C72682D00C141">
    <w:name w:val="26880DC2A64A44DDBC3C72682D00C141"/>
    <w:rsid w:val="00FF5B70"/>
  </w:style>
  <w:style w:type="paragraph" w:customStyle="1" w:styleId="B7CB1714BA8C49748D736240E27E22EC">
    <w:name w:val="B7CB1714BA8C49748D736240E27E22EC"/>
    <w:rsid w:val="00FF5B70"/>
  </w:style>
  <w:style w:type="paragraph" w:customStyle="1" w:styleId="03603CFE0E5447248FD5EB243BC80494">
    <w:name w:val="03603CFE0E5447248FD5EB243BC80494"/>
    <w:rsid w:val="00FF5B70"/>
  </w:style>
  <w:style w:type="paragraph" w:customStyle="1" w:styleId="4D38C86D58784C39AE819B83376044EE">
    <w:name w:val="4D38C86D58784C39AE819B83376044EE"/>
    <w:rsid w:val="00FF5B70"/>
  </w:style>
  <w:style w:type="paragraph" w:customStyle="1" w:styleId="4ED93AB662594B5EBD8E4271FC573255">
    <w:name w:val="4ED93AB662594B5EBD8E4271FC573255"/>
    <w:rsid w:val="00FF5B70"/>
  </w:style>
  <w:style w:type="paragraph" w:customStyle="1" w:styleId="E0FFC28E077C4F18A829BE340478B07D">
    <w:name w:val="E0FFC28E077C4F18A829BE340478B07D"/>
    <w:rsid w:val="00FF5B70"/>
  </w:style>
  <w:style w:type="paragraph" w:customStyle="1" w:styleId="0FFA0430DC3B469F8849BBA2A92D62DB">
    <w:name w:val="0FFA0430DC3B469F8849BBA2A92D62DB"/>
    <w:rsid w:val="00FF5B70"/>
  </w:style>
  <w:style w:type="paragraph" w:customStyle="1" w:styleId="3BA9E024DA044E76AD93EEC1F0838B22">
    <w:name w:val="3BA9E024DA044E76AD93EEC1F0838B22"/>
    <w:rsid w:val="00FF5B70"/>
  </w:style>
  <w:style w:type="paragraph" w:customStyle="1" w:styleId="7376943E393A4E6A83DDF78CB5556584">
    <w:name w:val="7376943E393A4E6A83DDF78CB5556584"/>
    <w:rsid w:val="00FF5B70"/>
  </w:style>
  <w:style w:type="paragraph" w:customStyle="1" w:styleId="094395EA6B1041A4BA30F6B9FD66BF3E">
    <w:name w:val="094395EA6B1041A4BA30F6B9FD66BF3E"/>
    <w:rsid w:val="00FF5B70"/>
  </w:style>
  <w:style w:type="paragraph" w:customStyle="1" w:styleId="BC710955A09842A99C1E9663CF72DC2A">
    <w:name w:val="BC710955A09842A99C1E9663CF72DC2A"/>
    <w:rsid w:val="00FF5B70"/>
  </w:style>
  <w:style w:type="paragraph" w:customStyle="1" w:styleId="4B0DA70D47954432A6B312C4A1171E18">
    <w:name w:val="4B0DA70D47954432A6B312C4A1171E18"/>
    <w:rsid w:val="00FF5B70"/>
  </w:style>
  <w:style w:type="paragraph" w:customStyle="1" w:styleId="20AC904AA3C347D0B6B5193ED6757A65">
    <w:name w:val="20AC904AA3C347D0B6B5193ED6757A65"/>
    <w:rsid w:val="00FF5B70"/>
  </w:style>
  <w:style w:type="paragraph" w:customStyle="1" w:styleId="B2C2D6EDE1274DF48046F759405DEBCC">
    <w:name w:val="B2C2D6EDE1274DF48046F759405DEBCC"/>
    <w:rsid w:val="00FF5B70"/>
  </w:style>
  <w:style w:type="paragraph" w:customStyle="1" w:styleId="7E258189DFF7469EBEDE53B76A3819DB">
    <w:name w:val="7E258189DFF7469EBEDE53B76A3819DB"/>
    <w:rsid w:val="00FF5B70"/>
  </w:style>
  <w:style w:type="paragraph" w:customStyle="1" w:styleId="09D8941E360A47819E898793072B258A">
    <w:name w:val="09D8941E360A47819E898793072B258A"/>
    <w:rsid w:val="00FF5B70"/>
  </w:style>
  <w:style w:type="paragraph" w:customStyle="1" w:styleId="D300475EE9734373B8D45DB52C852AA7">
    <w:name w:val="D300475EE9734373B8D45DB52C852AA7"/>
    <w:rsid w:val="00FF5B70"/>
  </w:style>
  <w:style w:type="paragraph" w:customStyle="1" w:styleId="BE03D77BB5FC446B8633F0377A6D7063">
    <w:name w:val="BE03D77BB5FC446B8633F0377A6D7063"/>
    <w:rsid w:val="00FF5B70"/>
  </w:style>
  <w:style w:type="paragraph" w:customStyle="1" w:styleId="F91C6EDE71CB4E5CA6C687DA9C4ED353">
    <w:name w:val="F91C6EDE71CB4E5CA6C687DA9C4ED353"/>
    <w:rsid w:val="00FF5B70"/>
  </w:style>
  <w:style w:type="paragraph" w:customStyle="1" w:styleId="219AF35E17F74D1595927E8EA845E954">
    <w:name w:val="219AF35E17F74D1595927E8EA845E954"/>
    <w:rsid w:val="00FF5B70"/>
  </w:style>
  <w:style w:type="paragraph" w:customStyle="1" w:styleId="065E87E58CFC43DF9182C265C92018D1">
    <w:name w:val="065E87E58CFC43DF9182C265C92018D1"/>
    <w:rsid w:val="00FF5B70"/>
  </w:style>
  <w:style w:type="paragraph" w:customStyle="1" w:styleId="653E9F18B2CC45E7B1690F8200FF0EDD">
    <w:name w:val="653E9F18B2CC45E7B1690F8200FF0EDD"/>
    <w:rsid w:val="00FF5B70"/>
  </w:style>
  <w:style w:type="paragraph" w:customStyle="1" w:styleId="5DE288EC92844F6196F04CDA26807872">
    <w:name w:val="5DE288EC92844F6196F04CDA26807872"/>
    <w:rsid w:val="00FF5B70"/>
  </w:style>
  <w:style w:type="paragraph" w:customStyle="1" w:styleId="D19E2A9869A94F349F7109C32499A38C">
    <w:name w:val="D19E2A9869A94F349F7109C32499A38C"/>
    <w:rsid w:val="00FF5B70"/>
  </w:style>
  <w:style w:type="paragraph" w:customStyle="1" w:styleId="84CFBDFD9D834A61A4F0D49BCAF0E45B">
    <w:name w:val="84CFBDFD9D834A61A4F0D49BCAF0E45B"/>
    <w:rsid w:val="00FF5B70"/>
  </w:style>
  <w:style w:type="paragraph" w:customStyle="1" w:styleId="5A96E83BF96D4BADA018D9AD95C8E1F3">
    <w:name w:val="5A96E83BF96D4BADA018D9AD95C8E1F3"/>
    <w:rsid w:val="00FF5B70"/>
  </w:style>
  <w:style w:type="paragraph" w:customStyle="1" w:styleId="8986641FB9D945739B30385B81EE041D">
    <w:name w:val="8986641FB9D945739B30385B81EE041D"/>
    <w:rsid w:val="00FF5B70"/>
  </w:style>
  <w:style w:type="paragraph" w:customStyle="1" w:styleId="9F3558F1733D4BA38F27C3E03B40F558">
    <w:name w:val="9F3558F1733D4BA38F27C3E03B40F558"/>
    <w:rsid w:val="00FF5B70"/>
  </w:style>
  <w:style w:type="paragraph" w:customStyle="1" w:styleId="F7EAA4477A804DCCAE8BF736CBB0BB68">
    <w:name w:val="F7EAA4477A804DCCAE8BF736CBB0BB68"/>
    <w:rsid w:val="00FF5B70"/>
  </w:style>
  <w:style w:type="paragraph" w:customStyle="1" w:styleId="F69A348F04DE4866A26F162C0363A7F5">
    <w:name w:val="F69A348F04DE4866A26F162C0363A7F5"/>
    <w:rsid w:val="00FF5B70"/>
  </w:style>
  <w:style w:type="paragraph" w:customStyle="1" w:styleId="53DF3FF4FECA441997D5D0BE599F87EF">
    <w:name w:val="53DF3FF4FECA441997D5D0BE599F87EF"/>
    <w:rsid w:val="00FF5B70"/>
  </w:style>
  <w:style w:type="paragraph" w:customStyle="1" w:styleId="C79F2F576C3B42C39857223D85A0C447">
    <w:name w:val="C79F2F576C3B42C39857223D85A0C447"/>
    <w:rsid w:val="00FF5B70"/>
  </w:style>
  <w:style w:type="paragraph" w:customStyle="1" w:styleId="B9CAA6761CDE4EC68F3CF504F8E3F191">
    <w:name w:val="B9CAA6761CDE4EC68F3CF504F8E3F191"/>
    <w:rsid w:val="00FF5B70"/>
  </w:style>
  <w:style w:type="paragraph" w:customStyle="1" w:styleId="25C1DF78F87A4BCEB757FEE55D7AF1EE">
    <w:name w:val="25C1DF78F87A4BCEB757FEE55D7AF1EE"/>
    <w:rsid w:val="00FF5B70"/>
  </w:style>
  <w:style w:type="paragraph" w:customStyle="1" w:styleId="3B9B9DE371A84F0DA2EA41755C868F9B">
    <w:name w:val="3B9B9DE371A84F0DA2EA41755C868F9B"/>
    <w:rsid w:val="00FF5B70"/>
  </w:style>
  <w:style w:type="paragraph" w:customStyle="1" w:styleId="5B9EE652D3D24E58A0919D5AB2285E8A">
    <w:name w:val="5B9EE652D3D24E58A0919D5AB2285E8A"/>
    <w:rsid w:val="00FF5B70"/>
  </w:style>
  <w:style w:type="paragraph" w:customStyle="1" w:styleId="CA12E6DF774C45FD93E58DE8595A11BF">
    <w:name w:val="CA12E6DF774C45FD93E58DE8595A11BF"/>
    <w:rsid w:val="00FF5B70"/>
  </w:style>
  <w:style w:type="paragraph" w:customStyle="1" w:styleId="D90B3C0B707347EE841DF788D58A85AA">
    <w:name w:val="D90B3C0B707347EE841DF788D58A85AA"/>
    <w:rsid w:val="00FF5B70"/>
  </w:style>
  <w:style w:type="paragraph" w:customStyle="1" w:styleId="F6758EDE988C477D9952EA7AC8C397A4">
    <w:name w:val="F6758EDE988C477D9952EA7AC8C397A4"/>
    <w:rsid w:val="00FF5B70"/>
  </w:style>
  <w:style w:type="paragraph" w:customStyle="1" w:styleId="7E405523AA4742909D2A391FB3255B82">
    <w:name w:val="7E405523AA4742909D2A391FB3255B82"/>
    <w:rsid w:val="00FF5B70"/>
  </w:style>
  <w:style w:type="paragraph" w:customStyle="1" w:styleId="16919E149FF743709CB322DC41337A0E">
    <w:name w:val="16919E149FF743709CB322DC41337A0E"/>
    <w:rsid w:val="00FF5B70"/>
  </w:style>
  <w:style w:type="paragraph" w:customStyle="1" w:styleId="87A62834B9834705BAA662110102AFD8">
    <w:name w:val="87A62834B9834705BAA662110102AFD8"/>
    <w:rsid w:val="00FF5B70"/>
  </w:style>
  <w:style w:type="paragraph" w:customStyle="1" w:styleId="C32385572F3D4A03A580EE4AF10B995B">
    <w:name w:val="C32385572F3D4A03A580EE4AF10B995B"/>
    <w:rsid w:val="00FF5B70"/>
  </w:style>
  <w:style w:type="paragraph" w:customStyle="1" w:styleId="DC38B04C9EB041AFB7F5FDEAA93D8380">
    <w:name w:val="DC38B04C9EB041AFB7F5FDEAA93D8380"/>
    <w:rsid w:val="00FF5B70"/>
  </w:style>
  <w:style w:type="paragraph" w:customStyle="1" w:styleId="07FCDBDAF41843B5927336896324770E">
    <w:name w:val="07FCDBDAF41843B5927336896324770E"/>
    <w:rsid w:val="00FF5B70"/>
  </w:style>
  <w:style w:type="paragraph" w:customStyle="1" w:styleId="74802A65330B403BA1FD71186E5B6E32">
    <w:name w:val="74802A65330B403BA1FD71186E5B6E32"/>
    <w:rsid w:val="00FF5B70"/>
  </w:style>
  <w:style w:type="paragraph" w:customStyle="1" w:styleId="88495DE4FFF74CF0BD3031F865BF65AC">
    <w:name w:val="88495DE4FFF74CF0BD3031F865BF65AC"/>
    <w:rsid w:val="00FF5B70"/>
  </w:style>
  <w:style w:type="paragraph" w:customStyle="1" w:styleId="EFFDCE45393F4DF5AB97E4037714183B">
    <w:name w:val="EFFDCE45393F4DF5AB97E4037714183B"/>
    <w:rsid w:val="00FF5B70"/>
  </w:style>
  <w:style w:type="paragraph" w:customStyle="1" w:styleId="AFDE2C6BA078434CAB77B3452872343E">
    <w:name w:val="AFDE2C6BA078434CAB77B3452872343E"/>
    <w:rsid w:val="00FF5B70"/>
  </w:style>
  <w:style w:type="paragraph" w:customStyle="1" w:styleId="4FA1123FE2D443C183F4A6CE67BF40CD">
    <w:name w:val="4FA1123FE2D443C183F4A6CE67BF40CD"/>
    <w:rsid w:val="00FF5B70"/>
  </w:style>
  <w:style w:type="paragraph" w:customStyle="1" w:styleId="F56CE9AE07FF4AE9BA9434CD565CE661">
    <w:name w:val="F56CE9AE07FF4AE9BA9434CD565CE661"/>
    <w:rsid w:val="00BF3FD8"/>
  </w:style>
  <w:style w:type="paragraph" w:customStyle="1" w:styleId="6E9488CEC0884652BFBA6E28559884BF">
    <w:name w:val="6E9488CEC0884652BFBA6E28559884BF"/>
    <w:rsid w:val="00BF3FD8"/>
  </w:style>
  <w:style w:type="paragraph" w:customStyle="1" w:styleId="A114C151015E4DF68889E2D87FA95D07">
    <w:name w:val="A114C151015E4DF68889E2D87FA95D07"/>
    <w:rsid w:val="00BF3FD8"/>
  </w:style>
  <w:style w:type="paragraph" w:customStyle="1" w:styleId="ABF308345FE24CA993F3925004E6226A">
    <w:name w:val="ABF308345FE24CA993F3925004E6226A"/>
    <w:rsid w:val="00BF3FD8"/>
  </w:style>
  <w:style w:type="paragraph" w:customStyle="1" w:styleId="4E5C393F25794156B50315A052F3AE98">
    <w:name w:val="4E5C393F25794156B50315A052F3AE98"/>
    <w:rsid w:val="00BF3FD8"/>
  </w:style>
  <w:style w:type="paragraph" w:customStyle="1" w:styleId="FD988FB72ACD4AC88AF56AEB465290F5">
    <w:name w:val="FD988FB72ACD4AC88AF56AEB465290F5"/>
    <w:rsid w:val="00BF3FD8"/>
  </w:style>
  <w:style w:type="paragraph" w:customStyle="1" w:styleId="1173BFBD44584EB4A0AAAD9885B1F7E1">
    <w:name w:val="1173BFBD44584EB4A0AAAD9885B1F7E1"/>
    <w:rsid w:val="00BF3FD8"/>
  </w:style>
  <w:style w:type="paragraph" w:customStyle="1" w:styleId="60C1CF098D824B45A1670E64FC642752">
    <w:name w:val="60C1CF098D824B45A1670E64FC642752"/>
    <w:rsid w:val="00BF3FD8"/>
  </w:style>
  <w:style w:type="paragraph" w:customStyle="1" w:styleId="A99E8831CBFC495B9807F6141DEE75AA">
    <w:name w:val="A99E8831CBFC495B9807F6141DEE75AA"/>
    <w:rsid w:val="00BF3FD8"/>
  </w:style>
  <w:style w:type="paragraph" w:customStyle="1" w:styleId="73C536717EA445489EB8426D645E42C2">
    <w:name w:val="73C536717EA445489EB8426D645E42C2"/>
    <w:rsid w:val="00BF3FD8"/>
  </w:style>
  <w:style w:type="paragraph" w:customStyle="1" w:styleId="E2C9E2AE46EF482FA72673C0352EE640">
    <w:name w:val="E2C9E2AE46EF482FA72673C0352EE640"/>
    <w:rsid w:val="00BF3FD8"/>
  </w:style>
  <w:style w:type="paragraph" w:customStyle="1" w:styleId="5694FC8C19364D789E60E42667A9A23E">
    <w:name w:val="5694FC8C19364D789E60E42667A9A23E"/>
    <w:rsid w:val="00BF3FD8"/>
  </w:style>
  <w:style w:type="paragraph" w:customStyle="1" w:styleId="E0068C4AFE9540DB9793969B21A2A451">
    <w:name w:val="E0068C4AFE9540DB9793969B21A2A451"/>
    <w:rsid w:val="00E43CF9"/>
  </w:style>
  <w:style w:type="paragraph" w:customStyle="1" w:styleId="AFA7FC37A5F64702AC867EEB63E6277C">
    <w:name w:val="AFA7FC37A5F64702AC867EEB63E6277C"/>
    <w:rsid w:val="00E43CF9"/>
  </w:style>
  <w:style w:type="paragraph" w:customStyle="1" w:styleId="974CF8A3A044405289C3A2EF81DE164C">
    <w:name w:val="974CF8A3A044405289C3A2EF81DE164C"/>
    <w:rsid w:val="00E43CF9"/>
  </w:style>
  <w:style w:type="paragraph" w:customStyle="1" w:styleId="B313F5DC64414B05AB81FA2D267F1F4D">
    <w:name w:val="B313F5DC64414B05AB81FA2D267F1F4D"/>
    <w:rsid w:val="00E43CF9"/>
  </w:style>
  <w:style w:type="paragraph" w:customStyle="1" w:styleId="A97B9F7A6B6E438DA5664913CFBE365B">
    <w:name w:val="A97B9F7A6B6E438DA5664913CFBE365B"/>
    <w:rsid w:val="00E43CF9"/>
  </w:style>
  <w:style w:type="paragraph" w:customStyle="1" w:styleId="1BAD58150A53477185CF6D8CCB3AF038">
    <w:name w:val="1BAD58150A53477185CF6D8CCB3AF038"/>
    <w:rsid w:val="00E43CF9"/>
  </w:style>
  <w:style w:type="paragraph" w:customStyle="1" w:styleId="6ED6FC4EE8264CF4B693AD51A72183BE">
    <w:name w:val="6ED6FC4EE8264CF4B693AD51A72183BE"/>
    <w:rsid w:val="00E43CF9"/>
  </w:style>
  <w:style w:type="paragraph" w:customStyle="1" w:styleId="DCCE902D0B4E49F2B99CA1DFC457F226">
    <w:name w:val="DCCE902D0B4E49F2B99CA1DFC457F226"/>
    <w:rsid w:val="00E43CF9"/>
  </w:style>
  <w:style w:type="paragraph" w:customStyle="1" w:styleId="E60781E9CB954C86BC7214E956DB2099">
    <w:name w:val="E60781E9CB954C86BC7214E956DB2099"/>
    <w:rsid w:val="00E43CF9"/>
  </w:style>
  <w:style w:type="paragraph" w:customStyle="1" w:styleId="899C9F0ECEA54DF887D2762B006180D6">
    <w:name w:val="899C9F0ECEA54DF887D2762B006180D6"/>
    <w:rsid w:val="00E43CF9"/>
  </w:style>
  <w:style w:type="paragraph" w:customStyle="1" w:styleId="AB4E53CF4DD74604942906D2AF28E1A1">
    <w:name w:val="AB4E53CF4DD74604942906D2AF28E1A1"/>
    <w:rsid w:val="00B8102E"/>
  </w:style>
  <w:style w:type="paragraph" w:customStyle="1" w:styleId="0D8B003ABFA348E8B223731099097C29">
    <w:name w:val="0D8B003ABFA348E8B223731099097C29"/>
    <w:rsid w:val="00B8102E"/>
  </w:style>
  <w:style w:type="paragraph" w:customStyle="1" w:styleId="3BADEAAACD4346D48D0CA656DD09CD1D">
    <w:name w:val="3BADEAAACD4346D48D0CA656DD09CD1D"/>
    <w:rsid w:val="00B8102E"/>
  </w:style>
  <w:style w:type="paragraph" w:customStyle="1" w:styleId="58CE33594AC746A2BEEBC3A7286E17CA">
    <w:name w:val="58CE33594AC746A2BEEBC3A7286E17CA"/>
    <w:rsid w:val="00B8102E"/>
  </w:style>
  <w:style w:type="paragraph" w:customStyle="1" w:styleId="383237132D55402E84B7B5F588AF4874">
    <w:name w:val="383237132D55402E84B7B5F588AF4874"/>
    <w:rsid w:val="00B8102E"/>
  </w:style>
  <w:style w:type="paragraph" w:customStyle="1" w:styleId="5301C4DF8F07478CBD335AD267F091AB">
    <w:name w:val="5301C4DF8F07478CBD335AD267F091AB"/>
    <w:rsid w:val="00B8102E"/>
  </w:style>
  <w:style w:type="paragraph" w:customStyle="1" w:styleId="EC4AB03530E343DB8BA12D19B524E709">
    <w:name w:val="EC4AB03530E343DB8BA12D19B524E709"/>
    <w:rsid w:val="00B8102E"/>
  </w:style>
  <w:style w:type="paragraph" w:customStyle="1" w:styleId="C81C1C58C33E471DBDE89390730CCCDE">
    <w:name w:val="C81C1C58C33E471DBDE89390730CCCDE"/>
    <w:rsid w:val="00B8102E"/>
  </w:style>
  <w:style w:type="paragraph" w:customStyle="1" w:styleId="0E7A119450E94882ACF7DD92A98E4B4D">
    <w:name w:val="0E7A119450E94882ACF7DD92A98E4B4D"/>
    <w:rsid w:val="00B8102E"/>
  </w:style>
  <w:style w:type="paragraph" w:customStyle="1" w:styleId="FC26F4F6685F4A5297E81A7E7F86C333">
    <w:name w:val="FC26F4F6685F4A5297E81A7E7F86C333"/>
    <w:rsid w:val="00B8102E"/>
  </w:style>
  <w:style w:type="paragraph" w:customStyle="1" w:styleId="4DC78A86AB8242CBB26394AD0F919452">
    <w:name w:val="4DC78A86AB8242CBB26394AD0F919452"/>
    <w:rsid w:val="00B8102E"/>
  </w:style>
  <w:style w:type="paragraph" w:customStyle="1" w:styleId="473961F415B94AE58F3AFDECFB01EB8E">
    <w:name w:val="473961F415B94AE58F3AFDECFB01EB8E"/>
    <w:rsid w:val="00B8102E"/>
  </w:style>
  <w:style w:type="paragraph" w:customStyle="1" w:styleId="7B0E4599A8F2411EBA63D59FF6F19A9E">
    <w:name w:val="7B0E4599A8F2411EBA63D59FF6F19A9E"/>
    <w:rsid w:val="00B8102E"/>
  </w:style>
  <w:style w:type="paragraph" w:customStyle="1" w:styleId="2E824DAA4CA740CBB752A69B0037EF18">
    <w:name w:val="2E824DAA4CA740CBB752A69B0037EF18"/>
    <w:rsid w:val="00B8102E"/>
  </w:style>
  <w:style w:type="paragraph" w:customStyle="1" w:styleId="8533A66BB2BC4490A22A629A06E024A4">
    <w:name w:val="8533A66BB2BC4490A22A629A06E024A4"/>
    <w:rsid w:val="00B8102E"/>
  </w:style>
  <w:style w:type="paragraph" w:customStyle="1" w:styleId="25CFE5C466B64D799E4F6BE8AC3FCD38">
    <w:name w:val="25CFE5C466B64D799E4F6BE8AC3FCD38"/>
    <w:rsid w:val="00B8102E"/>
  </w:style>
  <w:style w:type="paragraph" w:customStyle="1" w:styleId="B6A0507C58774352974BF504BE653FCD">
    <w:name w:val="B6A0507C58774352974BF504BE653FCD"/>
    <w:rsid w:val="00B910FC"/>
  </w:style>
  <w:style w:type="paragraph" w:customStyle="1" w:styleId="17AE59A6A83D454EBCCB28AD5BFDA286">
    <w:name w:val="17AE59A6A83D454EBCCB28AD5BFDA286"/>
    <w:rsid w:val="00B910FC"/>
  </w:style>
  <w:style w:type="paragraph" w:customStyle="1" w:styleId="04D15D20DE124E088C11DB1CED2CC28B">
    <w:name w:val="04D15D20DE124E088C11DB1CED2CC28B"/>
    <w:rsid w:val="00B910FC"/>
  </w:style>
  <w:style w:type="paragraph" w:customStyle="1" w:styleId="11383EF8A483423CA791CE7516248A36">
    <w:name w:val="11383EF8A483423CA791CE7516248A36"/>
    <w:rsid w:val="00B910FC"/>
  </w:style>
  <w:style w:type="paragraph" w:customStyle="1" w:styleId="B87C4CADEF8C4CC9A490C65006C28E66">
    <w:name w:val="B87C4CADEF8C4CC9A490C65006C28E66"/>
    <w:rsid w:val="00B910FC"/>
  </w:style>
  <w:style w:type="paragraph" w:customStyle="1" w:styleId="C6AFAF7A20EC47EDB94603CCB88EA327">
    <w:name w:val="C6AFAF7A20EC47EDB94603CCB88EA327"/>
    <w:rsid w:val="00B910FC"/>
  </w:style>
  <w:style w:type="paragraph" w:customStyle="1" w:styleId="7A8F52D17D66470B86F511FCA33F02C2">
    <w:name w:val="7A8F52D17D66470B86F511FCA33F02C2"/>
    <w:rsid w:val="00B910FC"/>
  </w:style>
  <w:style w:type="paragraph" w:customStyle="1" w:styleId="5FE7A9EFAEC747BC83F3FEB184183697">
    <w:name w:val="5FE7A9EFAEC747BC83F3FEB184183697"/>
    <w:rsid w:val="00B910FC"/>
  </w:style>
  <w:style w:type="paragraph" w:customStyle="1" w:styleId="96B7208FB61D45F7A69A8EC47D522E28">
    <w:name w:val="96B7208FB61D45F7A69A8EC47D522E28"/>
    <w:rsid w:val="00B910FC"/>
  </w:style>
  <w:style w:type="paragraph" w:customStyle="1" w:styleId="4438D3A6CB9849E487A078196FA936B3">
    <w:name w:val="4438D3A6CB9849E487A078196FA936B3"/>
    <w:rsid w:val="00B910FC"/>
  </w:style>
  <w:style w:type="paragraph" w:customStyle="1" w:styleId="20A4CA07C0394D09840911550C69D173">
    <w:name w:val="20A4CA07C0394D09840911550C69D173"/>
    <w:rsid w:val="00B910FC"/>
  </w:style>
  <w:style w:type="paragraph" w:customStyle="1" w:styleId="6D947B9430BD41CD88F7B6E420951420">
    <w:name w:val="6D947B9430BD41CD88F7B6E420951420"/>
    <w:rsid w:val="00B910FC"/>
  </w:style>
  <w:style w:type="paragraph" w:customStyle="1" w:styleId="7D5ACC0A8E2448E7988D69C3406017D5">
    <w:name w:val="7D5ACC0A8E2448E7988D69C3406017D5"/>
    <w:rsid w:val="00037D18"/>
  </w:style>
  <w:style w:type="paragraph" w:customStyle="1" w:styleId="A309799B7BA0410C920105D50180B4A7">
    <w:name w:val="A309799B7BA0410C920105D50180B4A7"/>
    <w:rsid w:val="00037D18"/>
  </w:style>
  <w:style w:type="paragraph" w:customStyle="1" w:styleId="8D9037D5EBF74D509BE382202B9B996E">
    <w:name w:val="8D9037D5EBF74D509BE382202B9B996E"/>
    <w:rsid w:val="00037D18"/>
  </w:style>
  <w:style w:type="paragraph" w:customStyle="1" w:styleId="599CA7DEBE2149729CE7A2AE0267CE61">
    <w:name w:val="599CA7DEBE2149729CE7A2AE0267CE61"/>
    <w:rsid w:val="00037D18"/>
  </w:style>
  <w:style w:type="paragraph" w:customStyle="1" w:styleId="02E396CDCC9C49ECB763F90F9DF297BE">
    <w:name w:val="02E396CDCC9C49ECB763F90F9DF297BE"/>
    <w:rsid w:val="00376FC6"/>
  </w:style>
  <w:style w:type="paragraph" w:customStyle="1" w:styleId="4B8A707D2A144B41810707AA72DFEA4B">
    <w:name w:val="4B8A707D2A144B41810707AA72DFEA4B"/>
    <w:rsid w:val="00376FC6"/>
  </w:style>
  <w:style w:type="paragraph" w:customStyle="1" w:styleId="9F8ADC2D395140AF91CCFCBF5F0D570C">
    <w:name w:val="9F8ADC2D395140AF91CCFCBF5F0D570C"/>
    <w:rsid w:val="0010517E"/>
  </w:style>
  <w:style w:type="paragraph" w:customStyle="1" w:styleId="64BFF1C89C4A478CB6082D12946AD682">
    <w:name w:val="64BFF1C89C4A478CB6082D12946AD682"/>
    <w:rsid w:val="0010517E"/>
  </w:style>
  <w:style w:type="paragraph" w:customStyle="1" w:styleId="701C05ABA1864C01AE85E5E68CFC77BB">
    <w:name w:val="701C05ABA1864C01AE85E5E68CFC77BB"/>
    <w:rsid w:val="0010517E"/>
  </w:style>
  <w:style w:type="paragraph" w:customStyle="1" w:styleId="DEDF93A206AB44E188D3A693BA332A6A">
    <w:name w:val="DEDF93A206AB44E188D3A693BA332A6A"/>
    <w:rsid w:val="0010517E"/>
  </w:style>
  <w:style w:type="paragraph" w:customStyle="1" w:styleId="AC0BC66F6F1B43C2A329C2FFFF7BBD66">
    <w:name w:val="AC0BC66F6F1B43C2A329C2FFFF7BBD66"/>
    <w:rsid w:val="0010517E"/>
  </w:style>
  <w:style w:type="paragraph" w:customStyle="1" w:styleId="D1E2136A7C474EEDB700B6361F1A9AAA">
    <w:name w:val="D1E2136A7C474EEDB700B6361F1A9AAA"/>
    <w:rsid w:val="0010517E"/>
  </w:style>
  <w:style w:type="paragraph" w:customStyle="1" w:styleId="7CF5F7B3211F414FA3070336B265739D">
    <w:name w:val="7CF5F7B3211F414FA3070336B265739D"/>
    <w:rsid w:val="0010517E"/>
  </w:style>
  <w:style w:type="paragraph" w:customStyle="1" w:styleId="09A5E51489C54C5FBF6CCAEC92F397C9">
    <w:name w:val="09A5E51489C54C5FBF6CCAEC92F397C9"/>
    <w:rsid w:val="0010517E"/>
  </w:style>
  <w:style w:type="paragraph" w:customStyle="1" w:styleId="274E5657EEDD488FA1948BA77C056DBA">
    <w:name w:val="274E5657EEDD488FA1948BA77C056DBA"/>
    <w:rsid w:val="0010517E"/>
  </w:style>
  <w:style w:type="paragraph" w:customStyle="1" w:styleId="6004F6A6FD5F497AB8835B1E794CC0BA">
    <w:name w:val="6004F6A6FD5F497AB8835B1E794CC0BA"/>
    <w:rsid w:val="0010517E"/>
  </w:style>
  <w:style w:type="paragraph" w:customStyle="1" w:styleId="187EDF97E0EF41519E5915E59D1E0C3B">
    <w:name w:val="187EDF97E0EF41519E5915E59D1E0C3B"/>
    <w:rsid w:val="0010517E"/>
  </w:style>
  <w:style w:type="paragraph" w:customStyle="1" w:styleId="B072C2C0E6DC408FADCE5F3AA4800173">
    <w:name w:val="B072C2C0E6DC408FADCE5F3AA4800173"/>
    <w:rsid w:val="0010517E"/>
  </w:style>
  <w:style w:type="paragraph" w:customStyle="1" w:styleId="CDC450B3C5C441CF84770C1465D7A966">
    <w:name w:val="CDC450B3C5C441CF84770C1465D7A966"/>
    <w:rsid w:val="0010517E"/>
  </w:style>
  <w:style w:type="paragraph" w:customStyle="1" w:styleId="0F5CFBFC73314AD9A4BE4706AF7977D1">
    <w:name w:val="0F5CFBFC73314AD9A4BE4706AF7977D1"/>
    <w:rsid w:val="0010517E"/>
  </w:style>
  <w:style w:type="paragraph" w:customStyle="1" w:styleId="2B861AC7BEF44673BE2EF16817597E46">
    <w:name w:val="2B861AC7BEF44673BE2EF16817597E46"/>
    <w:rsid w:val="0010517E"/>
  </w:style>
  <w:style w:type="paragraph" w:customStyle="1" w:styleId="C0F0EF1D4549443DA82E5A3FBC942E7B">
    <w:name w:val="C0F0EF1D4549443DA82E5A3FBC942E7B"/>
    <w:rsid w:val="0010517E"/>
  </w:style>
  <w:style w:type="paragraph" w:customStyle="1" w:styleId="6C9BD56D365749F4AC1464A1B78AAFEE">
    <w:name w:val="6C9BD56D365749F4AC1464A1B78AAFEE"/>
    <w:rsid w:val="0010517E"/>
  </w:style>
  <w:style w:type="paragraph" w:customStyle="1" w:styleId="CCBF9E38965A4E4D847015CAB665E019">
    <w:name w:val="CCBF9E38965A4E4D847015CAB665E019"/>
    <w:rsid w:val="0010517E"/>
  </w:style>
  <w:style w:type="paragraph" w:customStyle="1" w:styleId="29207974FE05464E947F244BD08F8C74">
    <w:name w:val="29207974FE05464E947F244BD08F8C74"/>
    <w:rsid w:val="0010517E"/>
  </w:style>
  <w:style w:type="paragraph" w:customStyle="1" w:styleId="F24CCEC29919478B99E846E60E79D619">
    <w:name w:val="F24CCEC29919478B99E846E60E79D619"/>
    <w:rsid w:val="0010517E"/>
  </w:style>
  <w:style w:type="paragraph" w:customStyle="1" w:styleId="A7A4D40C0C7540D8B297258C15477B2C">
    <w:name w:val="A7A4D40C0C7540D8B297258C15477B2C"/>
    <w:rsid w:val="0010517E"/>
  </w:style>
  <w:style w:type="paragraph" w:customStyle="1" w:styleId="82664C2548964F5DBC3838E02CE71935">
    <w:name w:val="82664C2548964F5DBC3838E02CE71935"/>
    <w:rsid w:val="0010517E"/>
  </w:style>
  <w:style w:type="paragraph" w:customStyle="1" w:styleId="9B42EF73CC4949B29E5FE98262140BD2">
    <w:name w:val="9B42EF73CC4949B29E5FE98262140BD2"/>
    <w:rsid w:val="0010517E"/>
  </w:style>
  <w:style w:type="paragraph" w:customStyle="1" w:styleId="FB6A586FDB1248FDB6070BB90DCCB56E">
    <w:name w:val="FB6A586FDB1248FDB6070BB90DCCB56E"/>
    <w:rsid w:val="0010517E"/>
  </w:style>
  <w:style w:type="paragraph" w:customStyle="1" w:styleId="0F71ADB390584141BAECC0DD99453F24">
    <w:name w:val="0F71ADB390584141BAECC0DD99453F24"/>
    <w:rsid w:val="0010517E"/>
  </w:style>
  <w:style w:type="paragraph" w:customStyle="1" w:styleId="386BDDAF5E4A4799ACA8F797EDEDAED4">
    <w:name w:val="386BDDAF5E4A4799ACA8F797EDEDAED4"/>
    <w:rsid w:val="0010517E"/>
  </w:style>
  <w:style w:type="paragraph" w:customStyle="1" w:styleId="602D7F918F514A128578F4C8618D6932">
    <w:name w:val="602D7F918F514A128578F4C8618D6932"/>
    <w:rsid w:val="0010517E"/>
  </w:style>
  <w:style w:type="paragraph" w:customStyle="1" w:styleId="45FD6D30DA724780863D5187DD33A272">
    <w:name w:val="45FD6D30DA724780863D5187DD33A272"/>
    <w:rsid w:val="00105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Owner xmlns="2c4a82d1-790b-4937-b400-0f0f718c57a9">
      <UserInfo>
        <DisplayName>Moran, Christine</DisplayName>
        <AccountId>357</AccountId>
        <AccountType/>
      </UserInfo>
    </File_x0020_Owner>
    <Folder xmlns="2c4a82d1-790b-4937-b400-0f0f718c57a9">SO visual identity</Fol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BE5FED5DB6544D9FACF5EB6194308A" ma:contentTypeVersion="2" ma:contentTypeDescription="Create a new document." ma:contentTypeScope="" ma:versionID="3d9e2bc97aad436bf7e5afedd19a9ca4">
  <xsd:schema xmlns:xsd="http://www.w3.org/2001/XMLSchema" xmlns:xs="http://www.w3.org/2001/XMLSchema" xmlns:p="http://schemas.microsoft.com/office/2006/metadata/properties" xmlns:ns2="2c4a82d1-790b-4937-b400-0f0f718c57a9" targetNamespace="http://schemas.microsoft.com/office/2006/metadata/properties" ma:root="true" ma:fieldsID="524d516a5fc48f0a31bebfb2190d43e3" ns2:_="">
    <xsd:import namespace="2c4a82d1-790b-4937-b400-0f0f718c57a9"/>
    <xsd:element name="properties">
      <xsd:complexType>
        <xsd:sequence>
          <xsd:element name="documentManagement">
            <xsd:complexType>
              <xsd:all>
                <xsd:element ref="ns2:Folder"/>
                <xsd:element ref="ns2:File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a82d1-790b-4937-b400-0f0f718c57a9" elementFormDefault="qualified">
    <xsd:import namespace="http://schemas.microsoft.com/office/2006/documentManagement/types"/>
    <xsd:import namespace="http://schemas.microsoft.com/office/infopath/2007/PartnerControls"/>
    <xsd:element name="Folder" ma:index="8" ma:displayName="Folder" ma:format="Dropdown" ma:internalName="Folder">
      <xsd:simpleType>
        <xsd:restriction base="dms:Choice">
          <xsd:enumeration value="SO visual identity"/>
          <xsd:enumeration value="OneSO"/>
        </xsd:restriction>
      </xsd:simpleType>
    </xsd:element>
    <xsd:element name="File_x0020_Owner" ma:index="9" ma:displayName="File Owner" ma:list="UserInfo" ma:SharePointGroup="0" ma:internalName="File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FE371-AA33-4200-B8A1-B6A6624FFCBA}">
  <ds:schemaRefs>
    <ds:schemaRef ds:uri="2c4a82d1-790b-4937-b400-0f0f718c57a9"/>
    <ds:schemaRef ds:uri="http://schemas.microsoft.com/office/infopath/2007/PartnerControl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6B0B5AEC-BFA3-4E3A-B467-272ECD2A356B}">
  <ds:schemaRefs>
    <ds:schemaRef ds:uri="http://schemas.microsoft.com/sharepoint/v3/contenttype/forms"/>
  </ds:schemaRefs>
</ds:datastoreItem>
</file>

<file path=customXml/itemProps3.xml><?xml version="1.0" encoding="utf-8"?>
<ds:datastoreItem xmlns:ds="http://schemas.openxmlformats.org/officeDocument/2006/customXml" ds:itemID="{CD744C17-E2BA-4224-A47B-39E692FCA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a82d1-790b-4937-b400-0f0f718c5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F5FFAE-B8CB-4745-8B3C-3AD423ED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ESO_Word_Template_-_Meeting_Minutes</Template>
  <TotalTime>1</TotalTime>
  <Pages>9</Pages>
  <Words>3056</Words>
  <Characters>17424</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ESO Word Template - Meeting Minutes</vt:lpstr>
    </vt:vector>
  </TitlesOfParts>
  <Company>Hamilton-Brown</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 Word Template - Meeting Minutes</dc:title>
  <dc:subject/>
  <dc:creator>National Grid</dc:creator>
  <cp:keywords/>
  <dc:description/>
  <cp:lastModifiedBy>Hinsley1 (ESO), Rachel</cp:lastModifiedBy>
  <cp:revision>2</cp:revision>
  <cp:lastPrinted>2018-10-02T10:32:00Z</cp:lastPrinted>
  <dcterms:created xsi:type="dcterms:W3CDTF">2019-06-11T11:17:00Z</dcterms:created>
  <dcterms:modified xsi:type="dcterms:W3CDTF">2019-06-11T11:17:00Z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0x01010097BE5FED5DB6544D9FACF5EB6194308A</vt:lpwstr>
  </property>
  <property fmtid="{D5CDD505-2E9C-101B-9397-08002B2CF9AE}" pid="3" name="_AdHocReviewCycleID">
    <vt:i4>-599392894</vt:i4>
  </property>
  <property fmtid="{D5CDD505-2E9C-101B-9397-08002B2CF9AE}" pid="4" name="_NewReviewCycle">
    <vt:lpwstr/>
  </property>
  <property fmtid="{D5CDD505-2E9C-101B-9397-08002B2CF9AE}" pid="5" name="_EmailSubject">
    <vt:lpwstr>CUSC Panel Papers - Friday 31 May 2019 </vt:lpwstr>
  </property>
  <property fmtid="{D5CDD505-2E9C-101B-9397-08002B2CF9AE}" pid="6" name="_AuthorEmail">
    <vt:lpwstr>cusc.team@nationalgrideso.com</vt:lpwstr>
  </property>
  <property fmtid="{D5CDD505-2E9C-101B-9397-08002B2CF9AE}" pid="7" name="_AuthorEmailDisplayName">
    <vt:lpwstr>.Box.Cusc.Team</vt:lpwstr>
  </property>
  <property fmtid="{D5CDD505-2E9C-101B-9397-08002B2CF9AE}" pid="8" name="_ReviewingToolsShownOnce">
    <vt:lpwstr/>
  </property>
</Properties>
</file>