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06BA0" w14:textId="77777777" w:rsidR="005C13CC" w:rsidRPr="00F01854" w:rsidRDefault="005C13CC" w:rsidP="005C13CC">
      <w:pPr>
        <w:jc w:val="both"/>
        <w:rPr>
          <w:rFonts w:ascii="Arial" w:hAnsi="Arial"/>
          <w:b/>
          <w:color w:val="0000FF"/>
          <w:sz w:val="18"/>
          <w:szCs w:val="18"/>
        </w:rPr>
      </w:pPr>
      <w:r w:rsidRPr="00F01854">
        <w:rPr>
          <w:rFonts w:ascii="Arial" w:hAnsi="Arial"/>
          <w:b/>
          <w:color w:val="0000FF"/>
          <w:sz w:val="18"/>
          <w:szCs w:val="18"/>
        </w:rPr>
        <w:t>LETTER OF CREDIT TEMPLATE – CUSC SECTION 3 – USE OF SYSTEM</w:t>
      </w:r>
    </w:p>
    <w:p w14:paraId="76FD9CC8" w14:textId="77777777" w:rsidR="002B1D79" w:rsidRPr="00F01854" w:rsidRDefault="009626F7">
      <w:pPr>
        <w:jc w:val="both"/>
        <w:rPr>
          <w:rFonts w:ascii="Arial" w:hAnsi="Arial"/>
          <w:sz w:val="22"/>
        </w:rPr>
      </w:pPr>
      <w:r w:rsidRPr="00F01854">
        <w:rPr>
          <w:rFonts w:ascii="Arial" w:hAnsi="Arial"/>
          <w:sz w:val="22"/>
        </w:rPr>
        <w:tab/>
      </w:r>
    </w:p>
    <w:p w14:paraId="7A74A5AE" w14:textId="77777777" w:rsidR="002B1D79" w:rsidRPr="00F01854" w:rsidRDefault="002B1D79">
      <w:pPr>
        <w:jc w:val="both"/>
        <w:rPr>
          <w:rFonts w:ascii="Arial" w:hAnsi="Arial"/>
          <w:sz w:val="22"/>
        </w:rPr>
      </w:pPr>
    </w:p>
    <w:p w14:paraId="6804FC52" w14:textId="77777777" w:rsidR="002B1D79" w:rsidRPr="00F01854" w:rsidRDefault="002B1D79">
      <w:pPr>
        <w:jc w:val="both"/>
        <w:rPr>
          <w:rFonts w:ascii="Arial" w:hAnsi="Arial"/>
          <w:sz w:val="22"/>
        </w:rPr>
      </w:pPr>
    </w:p>
    <w:p w14:paraId="2250B639" w14:textId="77777777" w:rsidR="00FE6972" w:rsidRPr="00F01854" w:rsidRDefault="00FE6972" w:rsidP="00FE6972">
      <w:pPr>
        <w:rPr>
          <w:rFonts w:ascii="Arial" w:hAnsi="Arial" w:cs="Arial"/>
          <w:sz w:val="22"/>
          <w:szCs w:val="22"/>
          <w:lang w:val="en-GB" w:eastAsia="en-GB"/>
        </w:rPr>
      </w:pPr>
      <w:r w:rsidRPr="00F01854">
        <w:rPr>
          <w:rFonts w:ascii="Arial" w:hAnsi="Arial" w:cs="Arial"/>
          <w:sz w:val="22"/>
          <w:szCs w:val="22"/>
          <w:lang w:val="en-GB" w:eastAsia="en-GB"/>
        </w:rPr>
        <w:t xml:space="preserve">National Grid Electricity </w:t>
      </w:r>
      <w:r w:rsidRPr="00F01854">
        <w:rPr>
          <w:rFonts w:ascii="Arial" w:hAnsi="Arial"/>
          <w:sz w:val="22"/>
          <w:szCs w:val="22"/>
          <w:lang w:val="en-GB" w:eastAsia="en-GB"/>
        </w:rPr>
        <w:t>System Operator Limited</w:t>
      </w:r>
    </w:p>
    <w:p w14:paraId="0D6B79C8" w14:textId="77777777" w:rsidR="00A467A0" w:rsidRPr="00F01854" w:rsidRDefault="00A467A0">
      <w:pPr>
        <w:jc w:val="both"/>
        <w:rPr>
          <w:rFonts w:ascii="Arial" w:hAnsi="Arial" w:cs="Arial"/>
          <w:sz w:val="22"/>
          <w:szCs w:val="22"/>
          <w:lang w:val="en-GB" w:eastAsia="en-GB"/>
        </w:rPr>
      </w:pPr>
      <w:r w:rsidRPr="00F01854">
        <w:rPr>
          <w:rFonts w:ascii="Arial" w:hAnsi="Arial" w:cs="Arial"/>
          <w:sz w:val="22"/>
          <w:szCs w:val="22"/>
          <w:lang w:val="en-GB" w:eastAsia="en-GB"/>
        </w:rPr>
        <w:t>1-3 Strand</w:t>
      </w:r>
    </w:p>
    <w:p w14:paraId="6F2BB5A9" w14:textId="77777777" w:rsidR="00A467A0" w:rsidRPr="00F01854" w:rsidRDefault="00A467A0">
      <w:pPr>
        <w:jc w:val="both"/>
        <w:rPr>
          <w:rFonts w:ascii="Arial" w:hAnsi="Arial" w:cs="Arial"/>
          <w:sz w:val="22"/>
          <w:szCs w:val="22"/>
          <w:lang w:val="en-GB" w:eastAsia="en-GB"/>
        </w:rPr>
      </w:pPr>
      <w:r w:rsidRPr="00F01854">
        <w:rPr>
          <w:rFonts w:ascii="Arial" w:hAnsi="Arial" w:cs="Arial"/>
          <w:sz w:val="22"/>
          <w:szCs w:val="22"/>
          <w:lang w:val="en-GB" w:eastAsia="en-GB"/>
        </w:rPr>
        <w:t>London</w:t>
      </w:r>
    </w:p>
    <w:p w14:paraId="7AE50396" w14:textId="77777777" w:rsidR="002B1D79" w:rsidRPr="00F01854" w:rsidRDefault="00A467A0">
      <w:pPr>
        <w:jc w:val="both"/>
        <w:rPr>
          <w:rFonts w:ascii="Arial" w:hAnsi="Arial" w:cs="Arial"/>
          <w:sz w:val="22"/>
          <w:szCs w:val="22"/>
          <w:lang w:val="en-GB" w:eastAsia="en-GB"/>
        </w:rPr>
      </w:pPr>
      <w:r w:rsidRPr="00F01854">
        <w:rPr>
          <w:rFonts w:ascii="Arial" w:hAnsi="Arial" w:cs="Arial"/>
          <w:sz w:val="22"/>
          <w:szCs w:val="22"/>
          <w:lang w:val="en-GB" w:eastAsia="en-GB"/>
        </w:rPr>
        <w:t>WC2N 5EH</w:t>
      </w:r>
    </w:p>
    <w:p w14:paraId="3EC7809C" w14:textId="77777777" w:rsidR="002B1D79" w:rsidRPr="00F01854" w:rsidRDefault="002B1D79">
      <w:pPr>
        <w:jc w:val="both"/>
        <w:rPr>
          <w:rFonts w:ascii="Arial" w:hAnsi="Arial"/>
          <w:sz w:val="22"/>
        </w:rPr>
      </w:pPr>
    </w:p>
    <w:p w14:paraId="069DC8E7" w14:textId="77777777" w:rsidR="000B2A98" w:rsidRPr="00F01854" w:rsidRDefault="000B2A98">
      <w:pPr>
        <w:jc w:val="both"/>
        <w:rPr>
          <w:rFonts w:ascii="Arial" w:hAnsi="Arial"/>
          <w:sz w:val="22"/>
        </w:rPr>
      </w:pPr>
    </w:p>
    <w:p w14:paraId="6E30EC6E" w14:textId="77777777" w:rsidR="002B1D79" w:rsidRPr="00F01854" w:rsidRDefault="002B1D79">
      <w:pPr>
        <w:spacing w:before="297" w:line="192" w:lineRule="exact"/>
        <w:jc w:val="both"/>
        <w:rPr>
          <w:rFonts w:ascii="Arial" w:hAnsi="Arial"/>
          <w:sz w:val="22"/>
        </w:rPr>
      </w:pPr>
      <w:r w:rsidRPr="00F01854">
        <w:rPr>
          <w:rFonts w:ascii="Arial" w:hAnsi="Arial"/>
          <w:sz w:val="22"/>
        </w:rPr>
        <w:t>Dear Sirs,</w:t>
      </w:r>
    </w:p>
    <w:p w14:paraId="65EB1FBC" w14:textId="77777777" w:rsidR="002B1D79" w:rsidRPr="00F01854" w:rsidRDefault="002B1D79">
      <w:pPr>
        <w:pStyle w:val="Heading2"/>
        <w:jc w:val="both"/>
        <w:rPr>
          <w:u w:val="none"/>
        </w:rPr>
      </w:pPr>
      <w:r w:rsidRPr="00F01854">
        <w:rPr>
          <w:u w:val="none"/>
        </w:rPr>
        <w:t>Irrevocable Standby  Letter of Credit No. [         ]</w:t>
      </w:r>
    </w:p>
    <w:p w14:paraId="082D5F2B" w14:textId="77777777" w:rsidR="002B1D79" w:rsidRPr="00F01854" w:rsidRDefault="002B1D79">
      <w:pPr>
        <w:pStyle w:val="Heading2"/>
        <w:jc w:val="both"/>
      </w:pPr>
      <w:r w:rsidRPr="00F01854">
        <w:t xml:space="preserve">Beneficiary: National Grid Electricity </w:t>
      </w:r>
      <w:r w:rsidR="000B2A98" w:rsidRPr="00F01854">
        <w:t>System Operator Limited</w:t>
      </w:r>
    </w:p>
    <w:p w14:paraId="4FA8AF5D" w14:textId="77777777" w:rsidR="002B1D79" w:rsidRPr="00F01854" w:rsidRDefault="002B1D79">
      <w:pPr>
        <w:jc w:val="both"/>
        <w:rPr>
          <w:rFonts w:ascii="Arial" w:hAnsi="Arial"/>
          <w:sz w:val="22"/>
        </w:rPr>
      </w:pPr>
    </w:p>
    <w:p w14:paraId="155C6C36" w14:textId="77777777" w:rsidR="002B1D79" w:rsidRPr="00F01854" w:rsidRDefault="002B1D79">
      <w:pPr>
        <w:jc w:val="both"/>
        <w:rPr>
          <w:rFonts w:ascii="Arial" w:hAnsi="Arial"/>
          <w:sz w:val="22"/>
        </w:rPr>
      </w:pPr>
    </w:p>
    <w:p w14:paraId="15B01CE6" w14:textId="77777777" w:rsidR="002B1D79" w:rsidRPr="00F01854" w:rsidRDefault="002B1D79">
      <w:pPr>
        <w:numPr>
          <w:ilvl w:val="0"/>
          <w:numId w:val="2"/>
        </w:numPr>
        <w:jc w:val="both"/>
        <w:rPr>
          <w:rFonts w:ascii="Arial" w:hAnsi="Arial"/>
          <w:sz w:val="22"/>
        </w:rPr>
      </w:pPr>
      <w:r w:rsidRPr="00F01854">
        <w:rPr>
          <w:rFonts w:ascii="Arial" w:hAnsi="Arial"/>
          <w:sz w:val="22"/>
        </w:rPr>
        <w:t xml:space="preserve">We </w:t>
      </w:r>
      <w:r w:rsidR="003A15AF" w:rsidRPr="00F01854">
        <w:rPr>
          <w:rFonts w:ascii="Arial" w:hAnsi="Arial"/>
          <w:sz w:val="22"/>
        </w:rPr>
        <w:t xml:space="preserve">[Bank] </w:t>
      </w:r>
      <w:r w:rsidRPr="00F01854">
        <w:rPr>
          <w:rFonts w:ascii="Arial" w:hAnsi="Arial"/>
          <w:sz w:val="22"/>
        </w:rPr>
        <w:t>___</w:t>
      </w:r>
      <w:r w:rsidR="00CD6BDA" w:rsidRPr="00F01854">
        <w:rPr>
          <w:rFonts w:ascii="Arial" w:hAnsi="Arial"/>
          <w:sz w:val="22"/>
        </w:rPr>
        <w:t>__________</w:t>
      </w:r>
      <w:r w:rsidR="003A15AF" w:rsidRPr="00F01854">
        <w:rPr>
          <w:rFonts w:ascii="Arial" w:hAnsi="Arial"/>
          <w:sz w:val="22"/>
        </w:rPr>
        <w:t>, of [address</w:t>
      </w:r>
      <w:r w:rsidRPr="00F01854">
        <w:rPr>
          <w:rFonts w:ascii="Arial" w:hAnsi="Arial"/>
          <w:sz w:val="22"/>
        </w:rPr>
        <w:t>]</w:t>
      </w:r>
      <w:r w:rsidR="003A15AF" w:rsidRPr="00F01854">
        <w:rPr>
          <w:rFonts w:ascii="Arial" w:hAnsi="Arial"/>
          <w:sz w:val="22"/>
        </w:rPr>
        <w:t xml:space="preserve"> </w:t>
      </w:r>
      <w:r w:rsidRPr="00F01854">
        <w:rPr>
          <w:rFonts w:ascii="Arial" w:hAnsi="Arial"/>
          <w:sz w:val="22"/>
        </w:rPr>
        <w:t>_______</w:t>
      </w:r>
      <w:r w:rsidR="003A15AF" w:rsidRPr="00F01854">
        <w:rPr>
          <w:rFonts w:ascii="Arial" w:hAnsi="Arial"/>
          <w:sz w:val="22"/>
        </w:rPr>
        <w:t xml:space="preserve">________, </w:t>
      </w:r>
      <w:r w:rsidRPr="00F01854">
        <w:rPr>
          <w:rFonts w:ascii="Arial" w:hAnsi="Arial"/>
          <w:sz w:val="22"/>
        </w:rPr>
        <w:t>understand that</w:t>
      </w:r>
      <w:r w:rsidR="003A15AF" w:rsidRPr="00F01854">
        <w:rPr>
          <w:rFonts w:ascii="Arial" w:hAnsi="Arial"/>
          <w:sz w:val="22"/>
        </w:rPr>
        <w:t xml:space="preserve"> _____________</w:t>
      </w:r>
      <w:r w:rsidRPr="00F01854">
        <w:rPr>
          <w:rFonts w:ascii="Arial" w:hAnsi="Arial"/>
          <w:sz w:val="22"/>
        </w:rPr>
        <w:t xml:space="preserve"> (the “User”) has entered into a Use of System Supply Offer and Confirmation Notice with you on [                ] pursuant to the terms of the Connection and Use of System Code (“CUSC”) and the CUSC Framework Agreement brought into effect on 18 September 2001.</w:t>
      </w:r>
    </w:p>
    <w:p w14:paraId="20516FC2" w14:textId="77777777" w:rsidR="002B1D79" w:rsidRPr="00F01854" w:rsidRDefault="002B1D79">
      <w:pPr>
        <w:ind w:left="360"/>
        <w:jc w:val="both"/>
        <w:rPr>
          <w:rFonts w:ascii="Arial" w:hAnsi="Arial"/>
          <w:sz w:val="22"/>
        </w:rPr>
      </w:pPr>
    </w:p>
    <w:p w14:paraId="6F3934E6" w14:textId="77777777" w:rsidR="002B1D79" w:rsidRPr="00F01854" w:rsidRDefault="002B1D79">
      <w:pPr>
        <w:numPr>
          <w:ilvl w:val="0"/>
          <w:numId w:val="2"/>
        </w:numPr>
        <w:jc w:val="both"/>
        <w:rPr>
          <w:rFonts w:ascii="Arial" w:hAnsi="Arial"/>
          <w:sz w:val="22"/>
        </w:rPr>
      </w:pPr>
      <w:r w:rsidRPr="00F01854">
        <w:rPr>
          <w:rFonts w:ascii="Arial" w:hAnsi="Arial"/>
          <w:sz w:val="22"/>
        </w:rPr>
        <w:t>Section 3, Part III of the CUSC requires that the User provides Security Cover to you by way of, inter alia, a Letter of Credit in respect of the User’s liability to pay, inter alia, Balancing Services Use of System Charges. Accordingly, we issue this irrevocable Standby Letter of Credit in your favour for a maximum aggregate amount of £[    ].</w:t>
      </w:r>
    </w:p>
    <w:p w14:paraId="00AF4A14" w14:textId="77777777" w:rsidR="002B1D79" w:rsidRPr="00F01854" w:rsidRDefault="002B1D79">
      <w:pPr>
        <w:ind w:left="360"/>
        <w:jc w:val="both"/>
        <w:rPr>
          <w:rFonts w:ascii="Arial" w:hAnsi="Arial"/>
          <w:sz w:val="22"/>
        </w:rPr>
      </w:pPr>
    </w:p>
    <w:p w14:paraId="5FB991BE" w14:textId="77777777" w:rsidR="002B1D79" w:rsidRPr="00F01854" w:rsidRDefault="002B1D79">
      <w:pPr>
        <w:numPr>
          <w:ilvl w:val="0"/>
          <w:numId w:val="2"/>
        </w:numPr>
        <w:jc w:val="both"/>
        <w:rPr>
          <w:rFonts w:ascii="Arial" w:hAnsi="Arial"/>
          <w:sz w:val="22"/>
        </w:rPr>
      </w:pPr>
      <w:r w:rsidRPr="00F01854">
        <w:rPr>
          <w:rFonts w:ascii="Arial" w:hAnsi="Arial"/>
          <w:sz w:val="22"/>
        </w:rPr>
        <w:t>Following presentation to us on or before [                ] (“Expiry Date”) at our offices, the address of which is specified above, of a Notice of Drawing (in the form set out in Annex 1 to this Standby Letter of Credit) we shall on demand pay to you the lesser of the amount specified in the Notice of Drawing and then our maximum aggregate liability under paragraph two hereof.</w:t>
      </w:r>
    </w:p>
    <w:p w14:paraId="6D1913DE" w14:textId="77777777" w:rsidR="002B1D79" w:rsidRPr="00F01854" w:rsidRDefault="002B1D79">
      <w:pPr>
        <w:ind w:left="360"/>
        <w:jc w:val="both"/>
        <w:rPr>
          <w:rFonts w:ascii="Arial" w:hAnsi="Arial"/>
          <w:sz w:val="22"/>
        </w:rPr>
      </w:pPr>
    </w:p>
    <w:p w14:paraId="761C1BE3" w14:textId="77777777" w:rsidR="002B1D79" w:rsidRPr="00F01854" w:rsidRDefault="002B1D79">
      <w:pPr>
        <w:numPr>
          <w:ilvl w:val="0"/>
          <w:numId w:val="2"/>
        </w:numPr>
        <w:jc w:val="both"/>
        <w:rPr>
          <w:rFonts w:ascii="Arial" w:hAnsi="Arial"/>
          <w:sz w:val="22"/>
        </w:rPr>
      </w:pPr>
      <w:r w:rsidRPr="00F01854">
        <w:rPr>
          <w:rFonts w:ascii="Arial" w:hAnsi="Arial"/>
          <w:sz w:val="22"/>
        </w:rPr>
        <w:t>Partial drawings are permitted.</w:t>
      </w:r>
    </w:p>
    <w:p w14:paraId="2F66D791" w14:textId="77777777" w:rsidR="002B1D79" w:rsidRPr="00F01854" w:rsidRDefault="002B1D79">
      <w:pPr>
        <w:ind w:left="360"/>
        <w:jc w:val="both"/>
        <w:rPr>
          <w:rFonts w:ascii="Arial" w:hAnsi="Arial"/>
          <w:sz w:val="22"/>
        </w:rPr>
      </w:pPr>
    </w:p>
    <w:p w14:paraId="17689225" w14:textId="77777777" w:rsidR="002B1D79" w:rsidRPr="00F01854" w:rsidRDefault="002B1D79">
      <w:pPr>
        <w:numPr>
          <w:ilvl w:val="0"/>
          <w:numId w:val="2"/>
        </w:numPr>
        <w:jc w:val="both"/>
        <w:rPr>
          <w:rFonts w:ascii="Arial" w:hAnsi="Arial"/>
          <w:sz w:val="22"/>
        </w:rPr>
      </w:pPr>
      <w:r w:rsidRPr="00F01854">
        <w:rPr>
          <w:rFonts w:ascii="Arial" w:hAnsi="Arial"/>
          <w:sz w:val="22"/>
        </w:rPr>
        <w:t>The presentation of a Notice of Drawing shall be conclusive evidence that the User is in default of its obligations under the CUSC and that the amount claimed is due to you.</w:t>
      </w:r>
    </w:p>
    <w:p w14:paraId="21BB5F53" w14:textId="77777777" w:rsidR="002B1D79" w:rsidRPr="00F01854" w:rsidRDefault="002B1D79">
      <w:pPr>
        <w:ind w:left="360"/>
        <w:jc w:val="both"/>
        <w:rPr>
          <w:rFonts w:ascii="Arial" w:hAnsi="Arial"/>
          <w:sz w:val="22"/>
        </w:rPr>
      </w:pPr>
    </w:p>
    <w:p w14:paraId="2C44AA60" w14:textId="77777777" w:rsidR="002B1D79" w:rsidRPr="00F01854" w:rsidRDefault="002B1D79">
      <w:pPr>
        <w:numPr>
          <w:ilvl w:val="0"/>
          <w:numId w:val="2"/>
        </w:numPr>
        <w:jc w:val="both"/>
        <w:rPr>
          <w:rFonts w:ascii="Arial" w:hAnsi="Arial"/>
          <w:sz w:val="22"/>
        </w:rPr>
      </w:pPr>
      <w:r w:rsidRPr="00F01854">
        <w:rPr>
          <w:rFonts w:ascii="Arial" w:hAnsi="Arial"/>
          <w:sz w:val="22"/>
        </w:rPr>
        <w:t>This Standby Letter of Credit shall become effective on the date hereof (the “Effective Date”). Any Notice of Drawing must be received in writing at this office in conformity with the terms of the Standby Letter of Credit before close of business on the Expiry Date, and after Expiry Date the Standby Letter of Credit shall become null and void whether returned to us for cancellation or not. Any Notice of Drawing received after the close of business of the Expiry Date shall be ineffective provided that we shall not be released from our obligations on the Expiry Date if the Notice of Drawing has been presented on or before that date.</w:t>
      </w:r>
    </w:p>
    <w:p w14:paraId="6148F9B1" w14:textId="77777777" w:rsidR="002B1D79" w:rsidRPr="00F01854" w:rsidRDefault="002B1D79">
      <w:pPr>
        <w:ind w:left="360"/>
        <w:jc w:val="both"/>
        <w:rPr>
          <w:rFonts w:ascii="Arial" w:hAnsi="Arial"/>
          <w:sz w:val="22"/>
        </w:rPr>
      </w:pPr>
    </w:p>
    <w:p w14:paraId="479FECD1" w14:textId="77777777" w:rsidR="002B1D79" w:rsidRPr="00F01854" w:rsidRDefault="002B1D79">
      <w:pPr>
        <w:numPr>
          <w:ilvl w:val="0"/>
          <w:numId w:val="2"/>
        </w:numPr>
        <w:jc w:val="both"/>
        <w:rPr>
          <w:rFonts w:ascii="Arial" w:hAnsi="Arial"/>
          <w:sz w:val="22"/>
        </w:rPr>
      </w:pPr>
      <w:r w:rsidRPr="00F01854">
        <w:rPr>
          <w:rFonts w:ascii="Arial" w:hAnsi="Arial"/>
          <w:sz w:val="22"/>
        </w:rPr>
        <w:t>This irrevocable Standby Letter of Credit shall be governed by and construed in accordance with the laws of England and is subject to the Uniform Customs and Practice of Documentary Credits (</w:t>
      </w:r>
      <w:r w:rsidR="00963597" w:rsidRPr="00F01854">
        <w:rPr>
          <w:rFonts w:ascii="Arial" w:hAnsi="Arial"/>
          <w:sz w:val="22"/>
        </w:rPr>
        <w:t>2007</w:t>
      </w:r>
      <w:r w:rsidRPr="00F01854">
        <w:rPr>
          <w:rFonts w:ascii="Arial" w:hAnsi="Arial"/>
          <w:sz w:val="22"/>
        </w:rPr>
        <w:t xml:space="preserve"> Revision, International Chamber of Commerce, Par</w:t>
      </w:r>
      <w:r w:rsidR="00963597" w:rsidRPr="00F01854">
        <w:rPr>
          <w:rFonts w:ascii="Arial" w:hAnsi="Arial"/>
          <w:sz w:val="22"/>
        </w:rPr>
        <w:t>is, France, Publication Number 6</w:t>
      </w:r>
      <w:r w:rsidRPr="00F01854">
        <w:rPr>
          <w:rFonts w:ascii="Arial" w:hAnsi="Arial"/>
          <w:sz w:val="22"/>
        </w:rPr>
        <w:t xml:space="preserve">00) insofar as the same are applicable and not </w:t>
      </w:r>
      <w:r w:rsidRPr="00F01854">
        <w:rPr>
          <w:rFonts w:ascii="Arial" w:hAnsi="Arial"/>
          <w:sz w:val="22"/>
        </w:rPr>
        <w:lastRenderedPageBreak/>
        <w:t>inconsistent with the terms of this irrevocable Standby Letter of Credit. The courts of England shall have jurisdiction to settle any dispute which may arise in relation to this irrevocable Standby Letter of Credit.</w:t>
      </w:r>
    </w:p>
    <w:p w14:paraId="5D4CEEE2" w14:textId="77777777" w:rsidR="002B1D79" w:rsidRPr="00F01854" w:rsidRDefault="002B1D79">
      <w:pPr>
        <w:jc w:val="both"/>
        <w:rPr>
          <w:rFonts w:ascii="Arial" w:hAnsi="Arial"/>
          <w:sz w:val="22"/>
        </w:rPr>
      </w:pPr>
    </w:p>
    <w:p w14:paraId="6B752F96" w14:textId="77777777" w:rsidR="002B1D79" w:rsidRPr="00F01854" w:rsidRDefault="002B1D79">
      <w:pPr>
        <w:ind w:left="709" w:hanging="349"/>
        <w:jc w:val="both"/>
        <w:rPr>
          <w:rFonts w:ascii="Arial" w:hAnsi="Arial"/>
          <w:sz w:val="22"/>
        </w:rPr>
      </w:pPr>
      <w:r w:rsidRPr="00F01854">
        <w:rPr>
          <w:rFonts w:ascii="Arial" w:hAnsi="Arial"/>
          <w:sz w:val="22"/>
        </w:rPr>
        <w:t>8.</w:t>
      </w:r>
      <w:r w:rsidRPr="00F01854">
        <w:rPr>
          <w:rFonts w:ascii="Arial" w:hAnsi="Arial"/>
          <w:sz w:val="22"/>
        </w:rPr>
        <w:tab/>
        <w:t>Any definitions used in this irrevocable Standby Letter of Credit shall bear the meanings attributed to them in the CUSC unless the context requires otherwise.</w:t>
      </w:r>
    </w:p>
    <w:p w14:paraId="09AF8562" w14:textId="77777777" w:rsidR="002B1D79" w:rsidRPr="00F01854" w:rsidRDefault="002B1D79">
      <w:pPr>
        <w:jc w:val="both"/>
        <w:rPr>
          <w:rFonts w:ascii="Arial" w:hAnsi="Arial"/>
          <w:sz w:val="22"/>
        </w:rPr>
      </w:pPr>
    </w:p>
    <w:p w14:paraId="2D9CA5B1" w14:textId="77777777" w:rsidR="002B1D79" w:rsidRPr="00F01854" w:rsidRDefault="002B1D79">
      <w:pPr>
        <w:jc w:val="both"/>
        <w:rPr>
          <w:rFonts w:ascii="Arial" w:hAnsi="Arial"/>
          <w:sz w:val="22"/>
        </w:rPr>
      </w:pPr>
    </w:p>
    <w:p w14:paraId="6D8D4DC4" w14:textId="77777777" w:rsidR="002B1D79" w:rsidRPr="00F01854" w:rsidRDefault="002B1D79">
      <w:pPr>
        <w:jc w:val="both"/>
        <w:rPr>
          <w:rFonts w:ascii="Arial" w:hAnsi="Arial"/>
          <w:sz w:val="22"/>
        </w:rPr>
      </w:pPr>
      <w:r w:rsidRPr="00F01854">
        <w:rPr>
          <w:rFonts w:ascii="Arial" w:hAnsi="Arial"/>
          <w:sz w:val="22"/>
        </w:rPr>
        <w:t>Yours faithfully</w:t>
      </w:r>
    </w:p>
    <w:p w14:paraId="60ED4991" w14:textId="77777777" w:rsidR="002B1D79" w:rsidRPr="00F01854" w:rsidRDefault="002B1D79">
      <w:pPr>
        <w:jc w:val="both"/>
        <w:rPr>
          <w:rFonts w:ascii="Arial" w:hAnsi="Arial"/>
          <w:sz w:val="22"/>
        </w:rPr>
      </w:pPr>
      <w:r w:rsidRPr="00F01854">
        <w:rPr>
          <w:rFonts w:ascii="Arial" w:hAnsi="Arial"/>
          <w:sz w:val="22"/>
        </w:rPr>
        <w:t>For and on behalf of [Bank]</w:t>
      </w:r>
    </w:p>
    <w:p w14:paraId="0A2C3923" w14:textId="77777777" w:rsidR="002B1D79" w:rsidRPr="00F01854" w:rsidRDefault="002B1D79">
      <w:pPr>
        <w:jc w:val="both"/>
        <w:rPr>
          <w:rFonts w:ascii="Arial" w:hAnsi="Arial"/>
          <w:sz w:val="22"/>
        </w:rPr>
      </w:pPr>
    </w:p>
    <w:p w14:paraId="5D98B80C" w14:textId="77777777" w:rsidR="002B1D79" w:rsidRPr="00F01854" w:rsidRDefault="002B1D79">
      <w:pPr>
        <w:jc w:val="both"/>
        <w:rPr>
          <w:rFonts w:ascii="Arial" w:hAnsi="Arial"/>
          <w:sz w:val="22"/>
        </w:rPr>
      </w:pPr>
    </w:p>
    <w:p w14:paraId="46D99760" w14:textId="77777777" w:rsidR="002B1D79" w:rsidRPr="00F01854" w:rsidRDefault="002B1D79">
      <w:pPr>
        <w:jc w:val="both"/>
        <w:rPr>
          <w:rFonts w:ascii="Arial" w:hAnsi="Arial"/>
          <w:sz w:val="22"/>
        </w:rPr>
      </w:pPr>
    </w:p>
    <w:p w14:paraId="249110BF" w14:textId="77777777" w:rsidR="002B1D79" w:rsidRPr="00F01854" w:rsidRDefault="002B1D79">
      <w:pPr>
        <w:jc w:val="both"/>
        <w:rPr>
          <w:rFonts w:ascii="Arial" w:hAnsi="Arial"/>
          <w:sz w:val="22"/>
        </w:rPr>
      </w:pPr>
    </w:p>
    <w:p w14:paraId="6C3C452D" w14:textId="77777777" w:rsidR="002B1D79" w:rsidRPr="00F01854" w:rsidRDefault="002B1D79">
      <w:pPr>
        <w:jc w:val="both"/>
        <w:rPr>
          <w:rFonts w:ascii="Arial" w:hAnsi="Arial"/>
          <w:sz w:val="22"/>
        </w:rPr>
      </w:pPr>
      <w:r w:rsidRPr="00F01854">
        <w:rPr>
          <w:rFonts w:ascii="Arial" w:hAnsi="Arial"/>
          <w:sz w:val="22"/>
        </w:rPr>
        <w:t>Authorised Signature(s)</w:t>
      </w:r>
    </w:p>
    <w:p w14:paraId="5F36CEB9" w14:textId="77777777" w:rsidR="002B1D79" w:rsidRPr="00F01854" w:rsidRDefault="002B1D79">
      <w:pPr>
        <w:jc w:val="both"/>
        <w:rPr>
          <w:rFonts w:ascii="Arial" w:hAnsi="Arial"/>
          <w:sz w:val="22"/>
        </w:rPr>
      </w:pPr>
    </w:p>
    <w:p w14:paraId="54A58751" w14:textId="77777777" w:rsidR="002B1D79" w:rsidRPr="00F01854" w:rsidRDefault="002B1D79">
      <w:pPr>
        <w:jc w:val="both"/>
        <w:rPr>
          <w:rFonts w:ascii="Arial" w:hAnsi="Arial"/>
          <w:sz w:val="22"/>
        </w:rPr>
      </w:pPr>
    </w:p>
    <w:p w14:paraId="6D450EC8" w14:textId="77777777" w:rsidR="002B1D79" w:rsidRPr="00F01854" w:rsidRDefault="002B1D79">
      <w:pPr>
        <w:jc w:val="both"/>
        <w:rPr>
          <w:rFonts w:ascii="Arial" w:hAnsi="Arial"/>
          <w:b/>
          <w:sz w:val="22"/>
        </w:rPr>
      </w:pPr>
      <w:r w:rsidRPr="00F01854">
        <w:rPr>
          <w:rFonts w:ascii="Arial" w:hAnsi="Arial"/>
          <w:sz w:val="22"/>
        </w:rPr>
        <w:br w:type="page"/>
      </w:r>
      <w:r w:rsidRPr="00F01854">
        <w:rPr>
          <w:rFonts w:ascii="Arial" w:hAnsi="Arial"/>
          <w:b/>
          <w:sz w:val="22"/>
        </w:rPr>
        <w:lastRenderedPageBreak/>
        <w:t>Annex 1</w:t>
      </w:r>
    </w:p>
    <w:p w14:paraId="0D54FF21" w14:textId="77777777" w:rsidR="002B1D79" w:rsidRPr="00F01854" w:rsidRDefault="002B1D79">
      <w:pPr>
        <w:jc w:val="both"/>
        <w:rPr>
          <w:rFonts w:ascii="Arial" w:hAnsi="Arial"/>
          <w:b/>
          <w:sz w:val="22"/>
        </w:rPr>
      </w:pPr>
      <w:r w:rsidRPr="00F01854">
        <w:rPr>
          <w:rFonts w:ascii="Arial" w:hAnsi="Arial"/>
          <w:b/>
          <w:sz w:val="22"/>
        </w:rPr>
        <w:t>Notice of Drawing</w:t>
      </w:r>
    </w:p>
    <w:p w14:paraId="10CC3AD5" w14:textId="77777777" w:rsidR="002B1D79" w:rsidRPr="00F01854" w:rsidRDefault="002B1D79">
      <w:pPr>
        <w:jc w:val="both"/>
        <w:rPr>
          <w:rFonts w:ascii="Arial" w:hAnsi="Arial"/>
          <w:b/>
          <w:sz w:val="22"/>
        </w:rPr>
      </w:pPr>
    </w:p>
    <w:p w14:paraId="05F9A672" w14:textId="77777777" w:rsidR="002B1D79" w:rsidRPr="00F01854" w:rsidRDefault="002B1D79">
      <w:pPr>
        <w:jc w:val="both"/>
        <w:rPr>
          <w:rFonts w:ascii="Arial" w:hAnsi="Arial"/>
          <w:b/>
          <w:sz w:val="22"/>
        </w:rPr>
      </w:pPr>
    </w:p>
    <w:p w14:paraId="55730535" w14:textId="77777777" w:rsidR="002B1D79" w:rsidRPr="00F01854" w:rsidRDefault="002B1D79">
      <w:pPr>
        <w:jc w:val="both"/>
        <w:rPr>
          <w:rFonts w:ascii="Arial" w:hAnsi="Arial"/>
          <w:sz w:val="22"/>
        </w:rPr>
      </w:pPr>
      <w:r w:rsidRPr="00F01854">
        <w:rPr>
          <w:rFonts w:ascii="Arial" w:hAnsi="Arial"/>
          <w:sz w:val="22"/>
        </w:rPr>
        <w:t>To:</w:t>
      </w:r>
      <w:r w:rsidRPr="00F01854">
        <w:rPr>
          <w:rFonts w:ascii="Arial" w:hAnsi="Arial"/>
          <w:sz w:val="22"/>
        </w:rPr>
        <w:tab/>
        <w:t>[Bank]</w:t>
      </w:r>
    </w:p>
    <w:p w14:paraId="389B9906" w14:textId="77777777" w:rsidR="002B1D79" w:rsidRPr="00F01854" w:rsidRDefault="002B1D79">
      <w:pPr>
        <w:jc w:val="both"/>
        <w:rPr>
          <w:rFonts w:ascii="Arial" w:hAnsi="Arial"/>
          <w:sz w:val="22"/>
        </w:rPr>
      </w:pPr>
      <w:r w:rsidRPr="00F01854">
        <w:rPr>
          <w:rFonts w:ascii="Arial" w:hAnsi="Arial"/>
          <w:sz w:val="22"/>
        </w:rPr>
        <w:tab/>
        <w:t>__________________________</w:t>
      </w:r>
    </w:p>
    <w:p w14:paraId="444A3BB1" w14:textId="77777777" w:rsidR="002B1D79" w:rsidRPr="00F01854" w:rsidRDefault="002B1D79">
      <w:pPr>
        <w:jc w:val="both"/>
        <w:rPr>
          <w:rFonts w:ascii="Arial" w:hAnsi="Arial"/>
          <w:sz w:val="22"/>
        </w:rPr>
      </w:pPr>
      <w:r w:rsidRPr="00F01854">
        <w:rPr>
          <w:rFonts w:ascii="Arial" w:hAnsi="Arial"/>
          <w:sz w:val="22"/>
        </w:rPr>
        <w:tab/>
        <w:t>__________________________</w:t>
      </w:r>
    </w:p>
    <w:p w14:paraId="6EE0DE33" w14:textId="77777777" w:rsidR="002B1D79" w:rsidRPr="00F01854" w:rsidRDefault="002B1D79">
      <w:pPr>
        <w:jc w:val="both"/>
        <w:rPr>
          <w:rFonts w:ascii="Arial" w:hAnsi="Arial"/>
          <w:sz w:val="22"/>
        </w:rPr>
      </w:pPr>
      <w:r w:rsidRPr="00F01854">
        <w:rPr>
          <w:rFonts w:ascii="Arial" w:hAnsi="Arial"/>
          <w:sz w:val="22"/>
        </w:rPr>
        <w:tab/>
        <w:t>__________________________</w:t>
      </w:r>
    </w:p>
    <w:p w14:paraId="43B92FC1" w14:textId="77777777" w:rsidR="002B1D79" w:rsidRPr="00F01854" w:rsidRDefault="002B1D79">
      <w:pPr>
        <w:jc w:val="both"/>
        <w:rPr>
          <w:rFonts w:ascii="Arial" w:hAnsi="Arial"/>
          <w:sz w:val="22"/>
        </w:rPr>
      </w:pPr>
    </w:p>
    <w:p w14:paraId="3269E83D" w14:textId="77777777" w:rsidR="002B1D79" w:rsidRPr="00F01854" w:rsidRDefault="002B1D79">
      <w:pPr>
        <w:jc w:val="both"/>
        <w:rPr>
          <w:rFonts w:ascii="Arial" w:hAnsi="Arial"/>
          <w:sz w:val="22"/>
        </w:rPr>
      </w:pPr>
    </w:p>
    <w:p w14:paraId="23FF3FEF" w14:textId="77777777" w:rsidR="002B1D79" w:rsidRPr="00F01854" w:rsidRDefault="002B1D79">
      <w:pPr>
        <w:jc w:val="both"/>
        <w:rPr>
          <w:rFonts w:ascii="Arial" w:hAnsi="Arial"/>
          <w:sz w:val="22"/>
        </w:rPr>
      </w:pPr>
    </w:p>
    <w:p w14:paraId="12446A26" w14:textId="77777777" w:rsidR="002B1D79" w:rsidRPr="00F01854" w:rsidRDefault="002B1D79">
      <w:pPr>
        <w:jc w:val="both"/>
        <w:rPr>
          <w:rFonts w:ascii="Arial" w:hAnsi="Arial"/>
          <w:sz w:val="22"/>
        </w:rPr>
      </w:pPr>
    </w:p>
    <w:p w14:paraId="65A901BA" w14:textId="77777777" w:rsidR="002B1D79" w:rsidRPr="00F01854" w:rsidRDefault="002B1D79">
      <w:pPr>
        <w:jc w:val="both"/>
        <w:rPr>
          <w:rFonts w:ascii="Arial" w:hAnsi="Arial"/>
          <w:sz w:val="22"/>
        </w:rPr>
      </w:pPr>
      <w:r w:rsidRPr="00F01854">
        <w:rPr>
          <w:rFonts w:ascii="Arial" w:hAnsi="Arial"/>
          <w:sz w:val="22"/>
        </w:rPr>
        <w:t>[date]</w:t>
      </w:r>
    </w:p>
    <w:p w14:paraId="1FB4392E" w14:textId="77777777" w:rsidR="002B1D79" w:rsidRPr="00F01854" w:rsidRDefault="002B1D79">
      <w:pPr>
        <w:jc w:val="both"/>
        <w:rPr>
          <w:rFonts w:ascii="Arial" w:hAnsi="Arial"/>
          <w:sz w:val="22"/>
        </w:rPr>
      </w:pPr>
    </w:p>
    <w:p w14:paraId="60024FCF" w14:textId="77777777" w:rsidR="002B1D79" w:rsidRPr="00F01854" w:rsidRDefault="002B1D79">
      <w:pPr>
        <w:jc w:val="both"/>
        <w:rPr>
          <w:rFonts w:ascii="Arial" w:hAnsi="Arial"/>
          <w:sz w:val="22"/>
        </w:rPr>
      </w:pPr>
      <w:r w:rsidRPr="00F01854">
        <w:rPr>
          <w:rFonts w:ascii="Arial" w:hAnsi="Arial"/>
          <w:sz w:val="22"/>
        </w:rPr>
        <w:t>Dear Sirs,</w:t>
      </w:r>
    </w:p>
    <w:p w14:paraId="53BC9795" w14:textId="77777777" w:rsidR="002B1D79" w:rsidRPr="00F01854" w:rsidRDefault="002B1D79">
      <w:pPr>
        <w:jc w:val="both"/>
        <w:rPr>
          <w:rFonts w:ascii="Arial" w:hAnsi="Arial"/>
          <w:sz w:val="22"/>
        </w:rPr>
      </w:pPr>
    </w:p>
    <w:p w14:paraId="051011BD" w14:textId="77777777" w:rsidR="002B1D79" w:rsidRPr="00F01854" w:rsidRDefault="002B1D79">
      <w:pPr>
        <w:ind w:left="720" w:hanging="720"/>
        <w:jc w:val="both"/>
        <w:rPr>
          <w:rFonts w:ascii="Arial" w:hAnsi="Arial"/>
          <w:sz w:val="22"/>
        </w:rPr>
      </w:pPr>
      <w:r w:rsidRPr="00F01854">
        <w:rPr>
          <w:rFonts w:ascii="Arial" w:hAnsi="Arial"/>
          <w:sz w:val="22"/>
        </w:rPr>
        <w:t xml:space="preserve">Re: </w:t>
      </w:r>
      <w:r w:rsidRPr="00F01854">
        <w:rPr>
          <w:rFonts w:ascii="Arial" w:hAnsi="Arial"/>
          <w:sz w:val="22"/>
        </w:rPr>
        <w:tab/>
        <w:t xml:space="preserve">[Bilateral Connection Agreement] [Bilateral Embedded Generation Agreement] [Use of System Supply Offer and Confirmation Notice] </w:t>
      </w:r>
    </w:p>
    <w:p w14:paraId="548534A2" w14:textId="77777777" w:rsidR="002B1D79" w:rsidRPr="00F01854" w:rsidRDefault="002B1D79">
      <w:pPr>
        <w:ind w:left="720"/>
        <w:jc w:val="both"/>
        <w:rPr>
          <w:rFonts w:ascii="Arial" w:hAnsi="Arial"/>
          <w:sz w:val="22"/>
        </w:rPr>
      </w:pPr>
      <w:r w:rsidRPr="00F01854">
        <w:rPr>
          <w:rFonts w:ascii="Arial" w:hAnsi="Arial"/>
          <w:sz w:val="22"/>
        </w:rPr>
        <w:t>Dated [                  ]</w:t>
      </w:r>
    </w:p>
    <w:p w14:paraId="154114CE" w14:textId="77777777" w:rsidR="002B1D79" w:rsidRPr="00F01854" w:rsidRDefault="002B1D79">
      <w:pPr>
        <w:jc w:val="both"/>
        <w:rPr>
          <w:rFonts w:ascii="Arial" w:hAnsi="Arial"/>
          <w:sz w:val="22"/>
        </w:rPr>
      </w:pPr>
      <w:r w:rsidRPr="00F01854">
        <w:rPr>
          <w:rFonts w:ascii="Arial" w:hAnsi="Arial"/>
          <w:sz w:val="22"/>
        </w:rPr>
        <w:tab/>
        <w:t>Letter of Credit No. [                 ] (“THE SECURITY”)</w:t>
      </w:r>
    </w:p>
    <w:p w14:paraId="7CC7D02A" w14:textId="77777777" w:rsidR="002B1D79" w:rsidRPr="00F01854" w:rsidRDefault="002B1D79">
      <w:pPr>
        <w:jc w:val="both"/>
        <w:rPr>
          <w:rFonts w:ascii="Arial" w:hAnsi="Arial"/>
          <w:sz w:val="22"/>
        </w:rPr>
      </w:pPr>
    </w:p>
    <w:p w14:paraId="1889D757" w14:textId="77777777" w:rsidR="002B1D79" w:rsidRPr="00F01854" w:rsidRDefault="002B1D79">
      <w:pPr>
        <w:pBdr>
          <w:bottom w:val="single" w:sz="4" w:space="1" w:color="auto"/>
        </w:pBdr>
        <w:jc w:val="both"/>
        <w:rPr>
          <w:rFonts w:ascii="Arial" w:hAnsi="Arial"/>
          <w:sz w:val="22"/>
        </w:rPr>
      </w:pPr>
    </w:p>
    <w:p w14:paraId="7B16F6A6" w14:textId="77777777" w:rsidR="002B1D79" w:rsidRPr="00F01854" w:rsidRDefault="002B1D79">
      <w:pPr>
        <w:jc w:val="both"/>
        <w:rPr>
          <w:rFonts w:ascii="Arial" w:hAnsi="Arial"/>
          <w:b/>
          <w:sz w:val="22"/>
        </w:rPr>
      </w:pPr>
    </w:p>
    <w:p w14:paraId="3B013A89" w14:textId="77777777" w:rsidR="002B1D79" w:rsidRPr="00F01854" w:rsidRDefault="002B1D79">
      <w:pPr>
        <w:jc w:val="both"/>
        <w:rPr>
          <w:rFonts w:ascii="Arial" w:hAnsi="Arial"/>
          <w:sz w:val="22"/>
        </w:rPr>
      </w:pPr>
    </w:p>
    <w:p w14:paraId="392F79E7" w14:textId="77777777" w:rsidR="002B1D79" w:rsidRPr="00F01854" w:rsidRDefault="002B1D79">
      <w:pPr>
        <w:jc w:val="both"/>
        <w:rPr>
          <w:rFonts w:ascii="Arial" w:hAnsi="Arial"/>
          <w:sz w:val="22"/>
        </w:rPr>
      </w:pPr>
      <w:r w:rsidRPr="00F01854">
        <w:rPr>
          <w:rFonts w:ascii="Arial" w:hAnsi="Arial"/>
          <w:sz w:val="22"/>
        </w:rPr>
        <w:t>We refer to the above Security in our favour.  We hereby demand immediate payment thereunder in the amount of [       ].</w:t>
      </w:r>
    </w:p>
    <w:p w14:paraId="6D646E7A" w14:textId="77777777" w:rsidR="002B1D79" w:rsidRPr="00F01854" w:rsidRDefault="002B1D79">
      <w:pPr>
        <w:jc w:val="both"/>
        <w:rPr>
          <w:rFonts w:ascii="Arial" w:hAnsi="Arial"/>
          <w:sz w:val="22"/>
        </w:rPr>
      </w:pPr>
    </w:p>
    <w:p w14:paraId="40EF3D2D" w14:textId="77777777" w:rsidR="002B1D79" w:rsidRPr="00F01854" w:rsidRDefault="002B1D79">
      <w:pPr>
        <w:jc w:val="both"/>
        <w:rPr>
          <w:rFonts w:ascii="Arial" w:hAnsi="Arial"/>
          <w:sz w:val="22"/>
        </w:rPr>
      </w:pPr>
      <w:r w:rsidRPr="00F01854">
        <w:rPr>
          <w:rFonts w:ascii="Arial" w:hAnsi="Arial"/>
          <w:sz w:val="22"/>
        </w:rPr>
        <w:t>We require payment to be made by telegraphic transfer to:</w:t>
      </w:r>
    </w:p>
    <w:p w14:paraId="350AAEC1" w14:textId="77777777" w:rsidR="002B1D79" w:rsidRPr="00F01854" w:rsidRDefault="002B1D79">
      <w:pPr>
        <w:jc w:val="both"/>
        <w:rPr>
          <w:rFonts w:ascii="Arial" w:hAnsi="Arial"/>
          <w:sz w:val="22"/>
        </w:rPr>
      </w:pPr>
    </w:p>
    <w:p w14:paraId="75DEFFEC" w14:textId="77777777" w:rsidR="002B1D79" w:rsidRPr="00F01854" w:rsidRDefault="002B1D79">
      <w:pPr>
        <w:jc w:val="both"/>
        <w:rPr>
          <w:rFonts w:ascii="Arial" w:hAnsi="Arial"/>
          <w:sz w:val="22"/>
        </w:rPr>
      </w:pPr>
      <w:r w:rsidRPr="00F01854">
        <w:rPr>
          <w:rFonts w:ascii="Arial" w:hAnsi="Arial"/>
          <w:sz w:val="22"/>
        </w:rPr>
        <w:t>Institution Name:</w:t>
      </w:r>
    </w:p>
    <w:p w14:paraId="070CEA76" w14:textId="77777777" w:rsidR="002B1D79" w:rsidRPr="00F01854" w:rsidRDefault="002B1D79">
      <w:pPr>
        <w:jc w:val="both"/>
        <w:rPr>
          <w:rFonts w:ascii="Arial" w:hAnsi="Arial"/>
          <w:sz w:val="22"/>
        </w:rPr>
      </w:pPr>
    </w:p>
    <w:p w14:paraId="158B6FBC" w14:textId="77777777" w:rsidR="002B1D79" w:rsidRPr="00F01854" w:rsidRDefault="002B1D79">
      <w:pPr>
        <w:jc w:val="both"/>
        <w:rPr>
          <w:rFonts w:ascii="Arial" w:hAnsi="Arial"/>
          <w:sz w:val="22"/>
        </w:rPr>
      </w:pPr>
      <w:r w:rsidRPr="00F01854">
        <w:rPr>
          <w:rFonts w:ascii="Arial" w:hAnsi="Arial"/>
          <w:sz w:val="22"/>
        </w:rPr>
        <w:t>Address:</w:t>
      </w:r>
    </w:p>
    <w:p w14:paraId="214A41FC" w14:textId="77777777" w:rsidR="002B1D79" w:rsidRPr="00F01854" w:rsidRDefault="002B1D79">
      <w:pPr>
        <w:jc w:val="both"/>
        <w:rPr>
          <w:rFonts w:ascii="Arial" w:hAnsi="Arial"/>
          <w:sz w:val="22"/>
        </w:rPr>
      </w:pPr>
    </w:p>
    <w:p w14:paraId="38D22D59" w14:textId="77777777" w:rsidR="002B1D79" w:rsidRPr="00F01854" w:rsidRDefault="002B1D79">
      <w:pPr>
        <w:jc w:val="both"/>
        <w:rPr>
          <w:rFonts w:ascii="Arial" w:hAnsi="Arial"/>
          <w:sz w:val="22"/>
        </w:rPr>
      </w:pPr>
      <w:r w:rsidRPr="00F01854">
        <w:rPr>
          <w:rFonts w:ascii="Arial" w:hAnsi="Arial"/>
          <w:sz w:val="22"/>
        </w:rPr>
        <w:t>Sort Code:</w:t>
      </w:r>
    </w:p>
    <w:p w14:paraId="72229023" w14:textId="77777777" w:rsidR="002B1D79" w:rsidRPr="00F01854" w:rsidRDefault="002B1D79">
      <w:pPr>
        <w:jc w:val="both"/>
        <w:rPr>
          <w:rFonts w:ascii="Arial" w:hAnsi="Arial"/>
          <w:sz w:val="22"/>
        </w:rPr>
      </w:pPr>
    </w:p>
    <w:p w14:paraId="330082A1" w14:textId="77777777" w:rsidR="002B1D79" w:rsidRPr="00F01854" w:rsidRDefault="002B1D79">
      <w:pPr>
        <w:jc w:val="both"/>
        <w:rPr>
          <w:rFonts w:ascii="Arial" w:hAnsi="Arial"/>
          <w:sz w:val="22"/>
        </w:rPr>
      </w:pPr>
      <w:r w:rsidRPr="00F01854">
        <w:rPr>
          <w:rFonts w:ascii="Arial" w:hAnsi="Arial"/>
          <w:sz w:val="22"/>
        </w:rPr>
        <w:t>Account Name:</w:t>
      </w:r>
      <w:r w:rsidRPr="00F01854">
        <w:rPr>
          <w:rFonts w:ascii="Arial" w:hAnsi="Arial"/>
          <w:sz w:val="22"/>
        </w:rPr>
        <w:tab/>
      </w:r>
      <w:r w:rsidR="000B2A98" w:rsidRPr="00F01854">
        <w:rPr>
          <w:rFonts w:ascii="Arial" w:hAnsi="Arial" w:cs="Arial"/>
          <w:sz w:val="22"/>
          <w:szCs w:val="22"/>
        </w:rPr>
        <w:t>National Grid Electricity System Operator Limited</w:t>
      </w:r>
    </w:p>
    <w:p w14:paraId="35A03454" w14:textId="77777777" w:rsidR="002B1D79" w:rsidRPr="00F01854" w:rsidRDefault="002B1D79">
      <w:pPr>
        <w:jc w:val="both"/>
        <w:rPr>
          <w:rFonts w:ascii="Arial" w:hAnsi="Arial"/>
          <w:sz w:val="22"/>
        </w:rPr>
      </w:pPr>
    </w:p>
    <w:p w14:paraId="5E044C30" w14:textId="77777777" w:rsidR="002B1D79" w:rsidRPr="00F01854" w:rsidRDefault="002B1D79">
      <w:pPr>
        <w:jc w:val="both"/>
        <w:rPr>
          <w:rFonts w:ascii="Arial" w:hAnsi="Arial"/>
          <w:sz w:val="22"/>
        </w:rPr>
      </w:pPr>
      <w:r w:rsidRPr="00F01854">
        <w:rPr>
          <w:rFonts w:ascii="Arial" w:hAnsi="Arial"/>
          <w:sz w:val="22"/>
        </w:rPr>
        <w:t>Account No.:</w:t>
      </w:r>
    </w:p>
    <w:p w14:paraId="65EBA6D3" w14:textId="77777777" w:rsidR="002B1D79" w:rsidRPr="00F01854" w:rsidRDefault="002B1D79">
      <w:pPr>
        <w:jc w:val="both"/>
        <w:rPr>
          <w:rFonts w:ascii="Arial" w:hAnsi="Arial"/>
          <w:sz w:val="22"/>
        </w:rPr>
      </w:pPr>
    </w:p>
    <w:p w14:paraId="1C6BE13E" w14:textId="77777777" w:rsidR="002B1D79" w:rsidRPr="00F01854" w:rsidRDefault="002B1D79">
      <w:pPr>
        <w:jc w:val="both"/>
        <w:rPr>
          <w:rFonts w:ascii="Arial" w:hAnsi="Arial"/>
          <w:sz w:val="22"/>
        </w:rPr>
      </w:pPr>
      <w:r w:rsidRPr="00F01854">
        <w:rPr>
          <w:rFonts w:ascii="Arial" w:hAnsi="Arial"/>
          <w:sz w:val="22"/>
        </w:rPr>
        <w:t>Yours faithfully,</w:t>
      </w:r>
    </w:p>
    <w:p w14:paraId="71ACD346" w14:textId="77777777" w:rsidR="002B1D79" w:rsidRPr="00F01854" w:rsidRDefault="002B1D79">
      <w:pPr>
        <w:jc w:val="both"/>
        <w:rPr>
          <w:rFonts w:ascii="Arial" w:hAnsi="Arial"/>
          <w:sz w:val="22"/>
        </w:rPr>
      </w:pPr>
    </w:p>
    <w:p w14:paraId="0E3216C6" w14:textId="77777777" w:rsidR="002B1D79" w:rsidRPr="00F01854" w:rsidRDefault="002B1D79">
      <w:pPr>
        <w:jc w:val="both"/>
        <w:rPr>
          <w:rFonts w:ascii="Arial" w:hAnsi="Arial"/>
          <w:sz w:val="22"/>
        </w:rPr>
      </w:pPr>
    </w:p>
    <w:p w14:paraId="32A0649A" w14:textId="77777777" w:rsidR="002B1D79" w:rsidRPr="00F01854" w:rsidRDefault="002B1D79">
      <w:pPr>
        <w:jc w:val="both"/>
        <w:rPr>
          <w:rFonts w:ascii="Arial" w:hAnsi="Arial"/>
          <w:sz w:val="22"/>
        </w:rPr>
      </w:pPr>
    </w:p>
    <w:p w14:paraId="4E40240A" w14:textId="77777777" w:rsidR="002B1D79" w:rsidRPr="00F01854" w:rsidRDefault="002B1D79">
      <w:pPr>
        <w:jc w:val="both"/>
        <w:rPr>
          <w:rFonts w:ascii="Arial" w:hAnsi="Arial"/>
          <w:sz w:val="22"/>
        </w:rPr>
      </w:pPr>
    </w:p>
    <w:p w14:paraId="0DB3610A" w14:textId="77777777" w:rsidR="002B1D79" w:rsidRPr="00F01854" w:rsidRDefault="002B1D79">
      <w:pPr>
        <w:jc w:val="both"/>
        <w:rPr>
          <w:rFonts w:ascii="Arial" w:hAnsi="Arial"/>
          <w:sz w:val="22"/>
        </w:rPr>
      </w:pPr>
      <w:r w:rsidRPr="00F01854">
        <w:rPr>
          <w:rFonts w:ascii="Arial" w:hAnsi="Arial"/>
          <w:sz w:val="22"/>
        </w:rPr>
        <w:t xml:space="preserve">For and behalf of </w:t>
      </w:r>
    </w:p>
    <w:p w14:paraId="359E6219" w14:textId="77777777" w:rsidR="002B1D79" w:rsidRPr="00F01854" w:rsidRDefault="002B1D79">
      <w:pPr>
        <w:jc w:val="both"/>
        <w:rPr>
          <w:rFonts w:ascii="Arial" w:hAnsi="Arial"/>
          <w:sz w:val="22"/>
        </w:rPr>
      </w:pPr>
      <w:r w:rsidRPr="00F01854">
        <w:rPr>
          <w:rFonts w:ascii="Arial" w:hAnsi="Arial"/>
          <w:b/>
          <w:sz w:val="22"/>
        </w:rPr>
        <w:t xml:space="preserve">NATIONAL GRID ELECTRICITY </w:t>
      </w:r>
      <w:r w:rsidR="000B2A98" w:rsidRPr="00F01854">
        <w:rPr>
          <w:rFonts w:ascii="Arial" w:hAnsi="Arial"/>
          <w:b/>
          <w:sz w:val="22"/>
        </w:rPr>
        <w:t>SYSTEM OPERATOR LIMITED</w:t>
      </w:r>
    </w:p>
    <w:p w14:paraId="18262C08" w14:textId="77777777" w:rsidR="002B1D79" w:rsidRPr="00F01854" w:rsidRDefault="002B1D79">
      <w:pPr>
        <w:jc w:val="both"/>
        <w:rPr>
          <w:rFonts w:ascii="Arial" w:hAnsi="Arial"/>
          <w:sz w:val="22"/>
        </w:rPr>
      </w:pPr>
    </w:p>
    <w:p w14:paraId="0B73E54F" w14:textId="77777777" w:rsidR="002B1D79" w:rsidRDefault="002B1D79">
      <w:pPr>
        <w:jc w:val="both"/>
        <w:rPr>
          <w:rFonts w:ascii="Arial" w:hAnsi="Arial"/>
          <w:sz w:val="22"/>
        </w:rPr>
      </w:pPr>
      <w:r w:rsidRPr="00F01854">
        <w:rPr>
          <w:rFonts w:ascii="Arial" w:hAnsi="Arial"/>
          <w:sz w:val="22"/>
        </w:rPr>
        <w:t>Duly authorised officer</w:t>
      </w:r>
    </w:p>
    <w:p w14:paraId="7830B63A" w14:textId="77777777" w:rsidR="002B1D79" w:rsidRDefault="002B1D79">
      <w:pPr>
        <w:jc w:val="both"/>
        <w:rPr>
          <w:rFonts w:ascii="Arial" w:hAnsi="Arial"/>
          <w:sz w:val="22"/>
        </w:rPr>
      </w:pPr>
    </w:p>
    <w:p w14:paraId="7FCBC78D" w14:textId="77777777" w:rsidR="002B1D79" w:rsidRDefault="002B1D79">
      <w:pPr>
        <w:rPr>
          <w:rFonts w:ascii="Arial" w:hAnsi="Arial"/>
          <w:b/>
          <w:sz w:val="22"/>
        </w:rPr>
      </w:pPr>
    </w:p>
    <w:sectPr w:rsidR="002B1D79">
      <w:pgSz w:w="12240" w:h="15840" w:code="1"/>
      <w:pgMar w:top="1440" w:right="1440" w:bottom="1440" w:left="1440" w:header="720" w:footer="720" w:gutter="0"/>
      <w:paperSrc w:first="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DA5A6" w14:textId="77777777" w:rsidR="00982CBB" w:rsidRDefault="00982CBB">
      <w:r>
        <w:separator/>
      </w:r>
    </w:p>
  </w:endnote>
  <w:endnote w:type="continuationSeparator" w:id="0">
    <w:p w14:paraId="28B677FA" w14:textId="77777777" w:rsidR="00982CBB" w:rsidRDefault="0098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36F6C" w14:textId="77777777" w:rsidR="00982CBB" w:rsidRDefault="00982CBB">
      <w:r>
        <w:separator/>
      </w:r>
    </w:p>
  </w:footnote>
  <w:footnote w:type="continuationSeparator" w:id="0">
    <w:p w14:paraId="5A1792F4" w14:textId="77777777" w:rsidR="00982CBB" w:rsidRDefault="00982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F12607"/>
    <w:multiLevelType w:val="multilevel"/>
    <w:tmpl w:val="1CF2E06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CEE1539"/>
    <w:multiLevelType w:val="multilevel"/>
    <w:tmpl w:val="C33A31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97"/>
    <w:rsid w:val="000B2A98"/>
    <w:rsid w:val="002B1D79"/>
    <w:rsid w:val="00380AD0"/>
    <w:rsid w:val="003A15AF"/>
    <w:rsid w:val="003C5E40"/>
    <w:rsid w:val="003E6695"/>
    <w:rsid w:val="005C13CC"/>
    <w:rsid w:val="005F000C"/>
    <w:rsid w:val="00662A3F"/>
    <w:rsid w:val="006639B7"/>
    <w:rsid w:val="00830985"/>
    <w:rsid w:val="00877ED2"/>
    <w:rsid w:val="009626F7"/>
    <w:rsid w:val="00963597"/>
    <w:rsid w:val="00982CBB"/>
    <w:rsid w:val="00A467A0"/>
    <w:rsid w:val="00AA04CE"/>
    <w:rsid w:val="00B13422"/>
    <w:rsid w:val="00CD6BDA"/>
    <w:rsid w:val="00EA1BDA"/>
    <w:rsid w:val="00F01854"/>
    <w:rsid w:val="00FE6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BFEF44"/>
  <w15:chartTrackingRefBased/>
  <w15:docId w15:val="{FA0B8859-342C-4F70-AB6D-515D22CF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spacing w:before="278" w:line="192" w:lineRule="exact"/>
      <w:jc w:val="both"/>
      <w:outlineLvl w:val="0"/>
    </w:pPr>
    <w:rPr>
      <w:rFonts w:ascii="Arial" w:hAnsi="Arial"/>
      <w:sz w:val="24"/>
      <w:u w:val="single"/>
    </w:rPr>
  </w:style>
  <w:style w:type="paragraph" w:styleId="Heading2">
    <w:name w:val="heading 2"/>
    <w:basedOn w:val="Normal"/>
    <w:next w:val="Normal"/>
    <w:qFormat/>
    <w:pPr>
      <w:keepNext/>
      <w:outlineLvl w:val="1"/>
    </w:pPr>
    <w:rPr>
      <w:rFonts w:ascii="Arial" w:hAnsi="Arial"/>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sz w:val="22"/>
    </w:rPr>
  </w:style>
  <w:style w:type="paragraph" w:styleId="BodyText2">
    <w:name w:val="Body Text 2"/>
    <w:basedOn w:val="Normal"/>
    <w:pPr>
      <w:jc w:val="both"/>
    </w:pPr>
    <w:rPr>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CommentReference">
    <w:name w:val="annotation reference"/>
    <w:uiPriority w:val="99"/>
    <w:unhideWhenUsed/>
    <w:rsid w:val="00FE6972"/>
    <w:rPr>
      <w:sz w:val="16"/>
      <w:szCs w:val="16"/>
    </w:rPr>
  </w:style>
  <w:style w:type="paragraph" w:styleId="CommentText">
    <w:name w:val="annotation text"/>
    <w:basedOn w:val="Normal"/>
    <w:link w:val="CommentTextChar"/>
    <w:uiPriority w:val="99"/>
    <w:unhideWhenUsed/>
    <w:rsid w:val="00FE6972"/>
    <w:rPr>
      <w:lang w:val="en-GB" w:eastAsia="en-GB"/>
    </w:rPr>
  </w:style>
  <w:style w:type="character" w:customStyle="1" w:styleId="CommentTextChar">
    <w:name w:val="Comment Text Char"/>
    <w:basedOn w:val="DefaultParagraphFont"/>
    <w:link w:val="CommentText"/>
    <w:uiPriority w:val="99"/>
    <w:rsid w:val="00FE6972"/>
  </w:style>
  <w:style w:type="paragraph" w:styleId="BalloonText">
    <w:name w:val="Balloon Text"/>
    <w:basedOn w:val="Normal"/>
    <w:link w:val="BalloonTextChar"/>
    <w:rsid w:val="00FE6972"/>
    <w:rPr>
      <w:rFonts w:ascii="Tahoma" w:hAnsi="Tahoma" w:cs="Tahoma"/>
      <w:sz w:val="16"/>
      <w:szCs w:val="16"/>
    </w:rPr>
  </w:style>
  <w:style w:type="character" w:customStyle="1" w:styleId="BalloonTextChar">
    <w:name w:val="Balloon Text Char"/>
    <w:link w:val="BalloonText"/>
    <w:rsid w:val="00FE697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Use of System LoC</vt:lpstr>
    </vt:vector>
  </TitlesOfParts>
  <Company>National Grid</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System LoC</dc:title>
  <dc:subject/>
  <dc:creator>angela.quinn</dc:creator>
  <cp:keywords/>
  <cp:lastModifiedBy>Hunt (ESO), Gregory</cp:lastModifiedBy>
  <cp:revision>2</cp:revision>
  <cp:lastPrinted>2001-12-05T14:52:00Z</cp:lastPrinted>
  <dcterms:created xsi:type="dcterms:W3CDTF">2021-03-15T16:11:00Z</dcterms:created>
  <dcterms:modified xsi:type="dcterms:W3CDTF">2021-03-15T16:11:00Z</dcterms:modified>
</cp:coreProperties>
</file>