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184"/>
      </w:tblGrid>
      <w:tr w:rsidR="00122BA1" w:rsidRPr="0065028A" w:rsidTr="003E104C">
        <w:trPr>
          <w:trHeight w:val="597"/>
        </w:trPr>
        <w:tc>
          <w:tcPr>
            <w:tcW w:w="9634" w:type="dxa"/>
            <w:gridSpan w:val="2"/>
            <w:vAlign w:val="center"/>
          </w:tcPr>
          <w:p w:rsidR="00122BA1" w:rsidRPr="007E21CC" w:rsidRDefault="00773122" w:rsidP="000B68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3E104C">
        <w:trPr>
          <w:trHeight w:val="671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184" w:type="dxa"/>
            <w:vAlign w:val="center"/>
          </w:tcPr>
          <w:p w:rsidR="00A854B6" w:rsidRDefault="001D7CC9" w:rsidP="00D0570F">
            <w:pPr>
              <w:rPr>
                <w:rFonts w:ascii="Arial" w:hAnsi="Arial" w:cs="Arial"/>
                <w:b/>
              </w:rPr>
            </w:pPr>
            <w:r w:rsidRPr="001D7CC9">
              <w:rPr>
                <w:rFonts w:ascii="Arial" w:hAnsi="Arial" w:cs="Arial"/>
                <w:b/>
              </w:rPr>
              <w:t>Park Plaza Riverbank London</w:t>
            </w:r>
            <w:r w:rsidR="00D0570F">
              <w:rPr>
                <w:rFonts w:ascii="Arial" w:hAnsi="Arial" w:cs="Arial"/>
                <w:b/>
              </w:rPr>
              <w:t xml:space="preserve"> - </w:t>
            </w:r>
            <w:r w:rsidRPr="001D7CC9">
              <w:rPr>
                <w:rFonts w:ascii="Arial" w:hAnsi="Arial" w:cs="Arial"/>
                <w:b/>
              </w:rPr>
              <w:t xml:space="preserve">18 Albert Embankment, </w:t>
            </w:r>
          </w:p>
          <w:p w:rsidR="00122BA1" w:rsidRPr="008923B6" w:rsidRDefault="001D7CC9" w:rsidP="00D0570F">
            <w:pPr>
              <w:rPr>
                <w:rFonts w:ascii="Arial" w:hAnsi="Arial" w:cs="Arial"/>
                <w:b/>
              </w:rPr>
            </w:pPr>
            <w:r w:rsidRPr="001D7CC9">
              <w:rPr>
                <w:rFonts w:ascii="Arial" w:hAnsi="Arial" w:cs="Arial"/>
                <w:b/>
              </w:rPr>
              <w:t>London, SE1 7TJ</w:t>
            </w:r>
          </w:p>
        </w:tc>
      </w:tr>
      <w:tr w:rsidR="00122BA1" w:rsidRPr="0065028A" w:rsidTr="003E104C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184" w:type="dxa"/>
            <w:vAlign w:val="center"/>
          </w:tcPr>
          <w:p w:rsidR="00122BA1" w:rsidRPr="008923B6" w:rsidRDefault="002A3C6E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October 2018</w:t>
            </w:r>
          </w:p>
        </w:tc>
      </w:tr>
      <w:tr w:rsidR="00122BA1" w:rsidRPr="0065028A" w:rsidTr="003E104C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8184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 09:20</w:t>
            </w:r>
            <w:r w:rsidR="00D8358D">
              <w:rPr>
                <w:rFonts w:ascii="Arial" w:hAnsi="Arial" w:cs="Arial"/>
                <w:b/>
              </w:rPr>
              <w:t xml:space="preserve"> in the </w:t>
            </w:r>
            <w:r w:rsidR="001D7CC9">
              <w:rPr>
                <w:rFonts w:ascii="Arial" w:hAnsi="Arial" w:cs="Arial"/>
                <w:b/>
              </w:rPr>
              <w:t>Plaza Suite Foyer</w:t>
            </w:r>
            <w:r w:rsidR="00F74955">
              <w:rPr>
                <w:rFonts w:ascii="Arial" w:hAnsi="Arial" w:cs="Arial"/>
                <w:b/>
              </w:rPr>
              <w:t xml:space="preserve"> – Conference Level -4</w:t>
            </w:r>
            <w:bookmarkStart w:id="0" w:name="_GoBack"/>
            <w:bookmarkEnd w:id="0"/>
          </w:p>
        </w:tc>
      </w:tr>
      <w:tr w:rsidR="00295A92" w:rsidRPr="0065028A" w:rsidTr="003E104C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184" w:type="dxa"/>
            <w:vAlign w:val="center"/>
          </w:tcPr>
          <w:p w:rsidR="00295A92" w:rsidRPr="008B404D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</w:tr>
      <w:tr w:rsidR="00295A92" w:rsidRPr="0065028A" w:rsidTr="003E104C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8184" w:type="dxa"/>
            <w:vAlign w:val="center"/>
          </w:tcPr>
          <w:p w:rsidR="00295A92" w:rsidRPr="0065028A" w:rsidRDefault="00B70550" w:rsidP="000B68D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D7CC9">
                <w:rPr>
                  <w:rStyle w:val="Hyperlink"/>
                  <w:rFonts w:ascii="Arial" w:hAnsi="Arial" w:cs="Arial"/>
                </w:rPr>
                <w:t>Getting to the Venue</w:t>
              </w:r>
            </w:hyperlink>
          </w:p>
        </w:tc>
      </w:tr>
    </w:tbl>
    <w:p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5926"/>
        <w:gridCol w:w="2295"/>
      </w:tblGrid>
      <w:tr w:rsidR="00D0570F" w:rsidTr="002B2E60">
        <w:trPr>
          <w:trHeight w:val="454"/>
        </w:trPr>
        <w:tc>
          <w:tcPr>
            <w:tcW w:w="9634" w:type="dxa"/>
            <w:gridSpan w:val="3"/>
            <w:vAlign w:val="center"/>
            <w:hideMark/>
          </w:tcPr>
          <w:p w:rsidR="00D0570F" w:rsidRDefault="00D0570F" w:rsidP="002B2E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ja-JP"/>
              </w:rPr>
            </w:pPr>
            <w:r w:rsidRPr="00E15381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</w:t>
            </w:r>
            <w:r>
              <w:rPr>
                <w:rFonts w:ascii="Arial" w:eastAsia="MS Mincho" w:hAnsi="Arial" w:cs="Arial"/>
                <w:b/>
                <w:lang w:eastAsia="ja-JP"/>
              </w:rPr>
              <w:t>– the Plaza Suite</w:t>
            </w:r>
          </w:p>
        </w:tc>
      </w:tr>
      <w:tr w:rsidR="00D0570F" w:rsidTr="003E104C">
        <w:trPr>
          <w:trHeight w:val="567"/>
        </w:trPr>
        <w:tc>
          <w:tcPr>
            <w:tcW w:w="1413" w:type="dxa"/>
            <w:vAlign w:val="center"/>
            <w:hideMark/>
          </w:tcPr>
          <w:p w:rsidR="00D0570F" w:rsidRPr="00E87DC8" w:rsidRDefault="00D0570F" w:rsidP="003E104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  <w:tc>
          <w:tcPr>
            <w:tcW w:w="5926" w:type="dxa"/>
            <w:vAlign w:val="center"/>
            <w:hideMark/>
          </w:tcPr>
          <w:p w:rsidR="00D0570F" w:rsidRPr="00E87DC8" w:rsidRDefault="003E104C" w:rsidP="003E104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bCs/>
                <w:sz w:val="22"/>
                <w:szCs w:val="22"/>
              </w:rPr>
              <w:t>Welcome and Introduction</w:t>
            </w:r>
          </w:p>
        </w:tc>
        <w:tc>
          <w:tcPr>
            <w:tcW w:w="2295" w:type="dxa"/>
            <w:vAlign w:val="center"/>
            <w:hideMark/>
          </w:tcPr>
          <w:p w:rsidR="00D0570F" w:rsidRPr="00E87DC8" w:rsidRDefault="00D0570F" w:rsidP="003E104C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Richard Smith</w:t>
            </w:r>
          </w:p>
        </w:tc>
      </w:tr>
      <w:tr w:rsidR="00D0570F" w:rsidTr="00E87DC8">
        <w:trPr>
          <w:trHeight w:val="567"/>
        </w:trPr>
        <w:tc>
          <w:tcPr>
            <w:tcW w:w="1413" w:type="dxa"/>
            <w:vAlign w:val="center"/>
            <w:hideMark/>
          </w:tcPr>
          <w:p w:rsidR="00D0570F" w:rsidRPr="00E87DC8" w:rsidRDefault="00D0570F" w:rsidP="003E10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10:10 </w:t>
            </w:r>
          </w:p>
        </w:tc>
        <w:tc>
          <w:tcPr>
            <w:tcW w:w="5926" w:type="dxa"/>
            <w:vAlign w:val="center"/>
            <w:hideMark/>
          </w:tcPr>
          <w:p w:rsidR="00D0570F" w:rsidRPr="00E87DC8" w:rsidRDefault="00D0570F" w:rsidP="00A035D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Balancing Services Use of System (BSUoS) update </w:t>
            </w:r>
          </w:p>
        </w:tc>
        <w:tc>
          <w:tcPr>
            <w:tcW w:w="2295" w:type="dxa"/>
            <w:vAlign w:val="center"/>
            <w:hideMark/>
          </w:tcPr>
          <w:p w:rsidR="00D0570F" w:rsidRPr="00E87DC8" w:rsidRDefault="00D0570F" w:rsidP="003E104C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Mat Hofton </w:t>
            </w:r>
          </w:p>
        </w:tc>
      </w:tr>
      <w:tr w:rsidR="00D0570F" w:rsidTr="00E87DC8">
        <w:trPr>
          <w:trHeight w:val="567"/>
        </w:trPr>
        <w:tc>
          <w:tcPr>
            <w:tcW w:w="1413" w:type="dxa"/>
            <w:vAlign w:val="center"/>
            <w:hideMark/>
          </w:tcPr>
          <w:p w:rsidR="00D0570F" w:rsidRPr="00E87DC8" w:rsidRDefault="00D0570F" w:rsidP="00E87D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10:40 </w:t>
            </w:r>
          </w:p>
        </w:tc>
        <w:tc>
          <w:tcPr>
            <w:tcW w:w="5926" w:type="dxa"/>
            <w:vAlign w:val="center"/>
            <w:hideMark/>
          </w:tcPr>
          <w:p w:rsidR="00D0570F" w:rsidRPr="00E87DC8" w:rsidRDefault="00D0570F" w:rsidP="00E87D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On the Day Decisions: A Weekend in July…</w:t>
            </w:r>
          </w:p>
        </w:tc>
        <w:tc>
          <w:tcPr>
            <w:tcW w:w="2295" w:type="dxa"/>
            <w:vAlign w:val="center"/>
            <w:hideMark/>
          </w:tcPr>
          <w:p w:rsidR="00D0570F" w:rsidRPr="00E87DC8" w:rsidRDefault="00D0570F" w:rsidP="00E87DC8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Jon McDonald</w:t>
            </w:r>
          </w:p>
        </w:tc>
      </w:tr>
      <w:tr w:rsidR="00034CDF" w:rsidTr="00E87DC8">
        <w:trPr>
          <w:trHeight w:val="567"/>
        </w:trPr>
        <w:tc>
          <w:tcPr>
            <w:tcW w:w="1413" w:type="dxa"/>
            <w:vAlign w:val="center"/>
          </w:tcPr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11:20</w:t>
            </w:r>
          </w:p>
        </w:tc>
        <w:tc>
          <w:tcPr>
            <w:tcW w:w="5926" w:type="dxa"/>
            <w:vAlign w:val="center"/>
          </w:tcPr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sz w:val="22"/>
                <w:szCs w:val="22"/>
              </w:rPr>
              <w:t xml:space="preserve">Break </w:t>
            </w:r>
            <w:r w:rsidR="00E87DC8" w:rsidRPr="00E87DC8">
              <w:rPr>
                <w:rFonts w:ascii="Arial" w:hAnsi="Arial" w:cs="Arial"/>
                <w:b/>
                <w:sz w:val="22"/>
                <w:szCs w:val="22"/>
              </w:rPr>
              <w:t>– Plaza Suite Foyer</w:t>
            </w:r>
          </w:p>
        </w:tc>
        <w:tc>
          <w:tcPr>
            <w:tcW w:w="2295" w:type="dxa"/>
            <w:vAlign w:val="center"/>
          </w:tcPr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CDF" w:rsidTr="00E87DC8">
        <w:trPr>
          <w:trHeight w:val="567"/>
        </w:trPr>
        <w:tc>
          <w:tcPr>
            <w:tcW w:w="1413" w:type="dxa"/>
            <w:vAlign w:val="center"/>
            <w:hideMark/>
          </w:tcPr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11:35</w:t>
            </w:r>
          </w:p>
        </w:tc>
        <w:tc>
          <w:tcPr>
            <w:tcW w:w="5926" w:type="dxa"/>
            <w:vAlign w:val="center"/>
            <w:hideMark/>
          </w:tcPr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Winter Outlook</w:t>
            </w:r>
          </w:p>
        </w:tc>
        <w:tc>
          <w:tcPr>
            <w:tcW w:w="2295" w:type="dxa"/>
            <w:vAlign w:val="center"/>
            <w:hideMark/>
          </w:tcPr>
          <w:p w:rsidR="00034CDF" w:rsidRPr="00E87DC8" w:rsidRDefault="00034CDF" w:rsidP="00034CDF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Iain Mcintosh</w:t>
            </w:r>
          </w:p>
        </w:tc>
      </w:tr>
      <w:tr w:rsidR="00034CDF" w:rsidTr="00E87DC8">
        <w:trPr>
          <w:trHeight w:val="567"/>
        </w:trPr>
        <w:tc>
          <w:tcPr>
            <w:tcW w:w="1413" w:type="dxa"/>
            <w:vAlign w:val="center"/>
            <w:hideMark/>
          </w:tcPr>
          <w:p w:rsidR="00034CDF" w:rsidRPr="00E87DC8" w:rsidRDefault="00034CDF" w:rsidP="00E87D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12:05 </w:t>
            </w:r>
          </w:p>
        </w:tc>
        <w:tc>
          <w:tcPr>
            <w:tcW w:w="5926" w:type="dxa"/>
            <w:vAlign w:val="center"/>
            <w:hideMark/>
          </w:tcPr>
          <w:p w:rsidR="00034CDF" w:rsidRPr="00E87DC8" w:rsidRDefault="00E87DC8" w:rsidP="00E87DC8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Electricity System Operator (ESO) Forward Plan</w:t>
            </w:r>
            <w:r w:rsidR="00034CDF" w:rsidRPr="00E87D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vAlign w:val="center"/>
            <w:hideMark/>
          </w:tcPr>
          <w:p w:rsidR="00034CDF" w:rsidRPr="00E87DC8" w:rsidRDefault="00034CDF" w:rsidP="00E87DC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Richard Smith</w:t>
            </w:r>
          </w:p>
        </w:tc>
      </w:tr>
      <w:tr w:rsidR="00034CDF" w:rsidTr="00D0570F">
        <w:trPr>
          <w:trHeight w:val="567"/>
        </w:trPr>
        <w:tc>
          <w:tcPr>
            <w:tcW w:w="1413" w:type="dxa"/>
          </w:tcPr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34CDF" w:rsidRPr="00E87DC8" w:rsidRDefault="00034CDF" w:rsidP="00034C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12:20</w:t>
            </w:r>
          </w:p>
        </w:tc>
        <w:tc>
          <w:tcPr>
            <w:tcW w:w="5926" w:type="dxa"/>
          </w:tcPr>
          <w:p w:rsidR="00E87DC8" w:rsidRDefault="00E87DC8" w:rsidP="00034CDF">
            <w:pPr>
              <w:rPr>
                <w:rFonts w:ascii="Arial" w:hAnsi="Arial" w:cs="Arial"/>
                <w:sz w:val="22"/>
                <w:szCs w:val="22"/>
              </w:rPr>
            </w:pPr>
          </w:p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Coming soon…</w:t>
            </w:r>
          </w:p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</w:p>
          <w:p w:rsidR="00034CDF" w:rsidRPr="00E87DC8" w:rsidRDefault="00E87DC8" w:rsidP="00034CDF">
            <w:pPr>
              <w:numPr>
                <w:ilvl w:val="0"/>
                <w:numId w:val="24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RIIO T2 and Long Term O</w:t>
            </w:r>
            <w:r w:rsidR="00034CDF" w:rsidRPr="00E87DC8">
              <w:rPr>
                <w:rFonts w:ascii="Arial" w:hAnsi="Arial" w:cs="Arial"/>
                <w:sz w:val="22"/>
                <w:szCs w:val="22"/>
              </w:rPr>
              <w:t xml:space="preserve">perability </w:t>
            </w:r>
          </w:p>
          <w:p w:rsidR="00E87DC8" w:rsidRPr="00E87DC8" w:rsidRDefault="00E87DC8" w:rsidP="00034CD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Network Options Assessment (</w:t>
            </w:r>
            <w:r w:rsidR="00034CDF" w:rsidRPr="00E87DC8">
              <w:rPr>
                <w:rFonts w:ascii="Arial" w:hAnsi="Arial" w:cs="Arial"/>
                <w:sz w:val="22"/>
                <w:szCs w:val="22"/>
              </w:rPr>
              <w:t>NOA</w:t>
            </w:r>
            <w:r w:rsidRPr="00E87DC8">
              <w:rPr>
                <w:rFonts w:ascii="Arial" w:hAnsi="Arial" w:cs="Arial"/>
                <w:sz w:val="22"/>
                <w:szCs w:val="22"/>
              </w:rPr>
              <w:t>) and Stability Pathfinder Update</w:t>
            </w:r>
          </w:p>
          <w:p w:rsidR="00034CDF" w:rsidRPr="00E87DC8" w:rsidRDefault="00E87DC8" w:rsidP="00034CD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Rate of Change of Frequency (RoCoF) Settings Changes</w:t>
            </w:r>
            <w:r w:rsidR="00034CDF" w:rsidRPr="00E87D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87DC8" w:rsidRPr="00E87DC8" w:rsidRDefault="00034CDF" w:rsidP="00E87DC8">
            <w:pPr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Blac</w:t>
            </w:r>
            <w:r w:rsidR="00062E63" w:rsidRPr="00E87DC8">
              <w:rPr>
                <w:rFonts w:ascii="Arial" w:hAnsi="Arial" w:cs="Arial"/>
                <w:sz w:val="22"/>
                <w:szCs w:val="22"/>
              </w:rPr>
              <w:t xml:space="preserve">k Start </w:t>
            </w:r>
            <w:r w:rsidR="00E87DC8" w:rsidRPr="00E87DC8">
              <w:rPr>
                <w:rFonts w:ascii="Arial" w:hAnsi="Arial" w:cs="Arial"/>
                <w:sz w:val="22"/>
                <w:szCs w:val="22"/>
              </w:rPr>
              <w:t>– Innovation P</w:t>
            </w:r>
            <w:r w:rsidR="00062E63" w:rsidRPr="00E87DC8">
              <w:rPr>
                <w:rFonts w:ascii="Arial" w:hAnsi="Arial" w:cs="Arial"/>
                <w:sz w:val="22"/>
                <w:szCs w:val="22"/>
              </w:rPr>
              <w:t>roject</w:t>
            </w:r>
          </w:p>
          <w:p w:rsidR="00034CDF" w:rsidRPr="00E87DC8" w:rsidRDefault="00034CDF" w:rsidP="00E87D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5" w:type="dxa"/>
            <w:hideMark/>
          </w:tcPr>
          <w:p w:rsidR="00E87DC8" w:rsidRDefault="00E87DC8" w:rsidP="00034CDF">
            <w:pPr>
              <w:rPr>
                <w:rFonts w:ascii="Arial" w:hAnsi="Arial" w:cs="Arial"/>
                <w:sz w:val="22"/>
                <w:szCs w:val="22"/>
              </w:rPr>
            </w:pPr>
          </w:p>
          <w:p w:rsidR="00034CDF" w:rsidRPr="00E87DC8" w:rsidRDefault="00034CDF" w:rsidP="00034CDF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Rob Smith</w:t>
            </w:r>
          </w:p>
        </w:tc>
      </w:tr>
      <w:tr w:rsidR="00034CDF" w:rsidTr="00E87DC8">
        <w:trPr>
          <w:trHeight w:val="1072"/>
        </w:trPr>
        <w:tc>
          <w:tcPr>
            <w:tcW w:w="1413" w:type="dxa"/>
            <w:vAlign w:val="center"/>
            <w:hideMark/>
          </w:tcPr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12.40</w:t>
            </w:r>
          </w:p>
        </w:tc>
        <w:tc>
          <w:tcPr>
            <w:tcW w:w="5926" w:type="dxa"/>
            <w:vAlign w:val="center"/>
            <w:hideMark/>
          </w:tcPr>
          <w:p w:rsidR="00034CDF" w:rsidRPr="00E87DC8" w:rsidRDefault="00034CDF" w:rsidP="00034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Questions for the panel</w:t>
            </w:r>
          </w:p>
        </w:tc>
        <w:tc>
          <w:tcPr>
            <w:tcW w:w="2295" w:type="dxa"/>
            <w:vAlign w:val="center"/>
            <w:hideMark/>
          </w:tcPr>
          <w:p w:rsidR="00E87DC8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Richard</w:t>
            </w:r>
            <w:r w:rsidR="00E87DC8" w:rsidRPr="00E87DC8">
              <w:rPr>
                <w:rFonts w:ascii="Arial" w:hAnsi="Arial" w:cs="Arial"/>
                <w:sz w:val="22"/>
                <w:szCs w:val="22"/>
              </w:rPr>
              <w:t xml:space="preserve"> Smith</w:t>
            </w:r>
          </w:p>
          <w:p w:rsidR="00E87DC8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Rob</w:t>
            </w:r>
            <w:r w:rsidR="00E87DC8" w:rsidRPr="00E87DC8">
              <w:rPr>
                <w:rFonts w:ascii="Arial" w:hAnsi="Arial" w:cs="Arial"/>
                <w:sz w:val="22"/>
                <w:szCs w:val="22"/>
              </w:rPr>
              <w:t xml:space="preserve"> Smith</w:t>
            </w:r>
          </w:p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Audrey</w:t>
            </w:r>
            <w:r w:rsidR="00E87DC8" w:rsidRPr="00E87DC8">
              <w:rPr>
                <w:rFonts w:ascii="Arial" w:hAnsi="Arial" w:cs="Arial"/>
                <w:sz w:val="22"/>
                <w:szCs w:val="22"/>
              </w:rPr>
              <w:t xml:space="preserve"> Ramsay</w:t>
            </w:r>
          </w:p>
        </w:tc>
      </w:tr>
      <w:tr w:rsidR="00034CDF" w:rsidTr="00E87DC8">
        <w:trPr>
          <w:trHeight w:val="567"/>
        </w:trPr>
        <w:tc>
          <w:tcPr>
            <w:tcW w:w="1413" w:type="dxa"/>
            <w:vAlign w:val="center"/>
          </w:tcPr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13:00</w:t>
            </w:r>
          </w:p>
        </w:tc>
        <w:tc>
          <w:tcPr>
            <w:tcW w:w="5926" w:type="dxa"/>
            <w:vAlign w:val="center"/>
          </w:tcPr>
          <w:p w:rsidR="00034CDF" w:rsidRPr="00E87DC8" w:rsidRDefault="00034CDF" w:rsidP="00034C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sz w:val="22"/>
                <w:szCs w:val="22"/>
              </w:rPr>
              <w:t>Lunch – Plaza Suite Foyer</w:t>
            </w:r>
          </w:p>
        </w:tc>
        <w:tc>
          <w:tcPr>
            <w:tcW w:w="2295" w:type="dxa"/>
          </w:tcPr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CDF" w:rsidTr="00E87DC8">
        <w:trPr>
          <w:trHeight w:val="567"/>
        </w:trPr>
        <w:tc>
          <w:tcPr>
            <w:tcW w:w="1413" w:type="dxa"/>
            <w:vAlign w:val="center"/>
          </w:tcPr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  <w:r w:rsidRPr="00E87DC8">
              <w:rPr>
                <w:rFonts w:ascii="Arial" w:hAnsi="Arial" w:cs="Arial"/>
                <w:sz w:val="22"/>
                <w:szCs w:val="22"/>
              </w:rPr>
              <w:t>14:00</w:t>
            </w:r>
          </w:p>
        </w:tc>
        <w:tc>
          <w:tcPr>
            <w:tcW w:w="5926" w:type="dxa"/>
            <w:vAlign w:val="center"/>
          </w:tcPr>
          <w:p w:rsidR="00034CDF" w:rsidRPr="00E87DC8" w:rsidRDefault="00034CDF" w:rsidP="00034C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87DC8">
              <w:rPr>
                <w:rFonts w:ascii="Arial" w:hAnsi="Arial" w:cs="Arial"/>
                <w:b/>
                <w:sz w:val="22"/>
                <w:szCs w:val="22"/>
              </w:rPr>
              <w:t xml:space="preserve">IS Change Forum or Departures </w:t>
            </w:r>
          </w:p>
        </w:tc>
        <w:tc>
          <w:tcPr>
            <w:tcW w:w="2295" w:type="dxa"/>
          </w:tcPr>
          <w:p w:rsidR="00034CDF" w:rsidRPr="00E87DC8" w:rsidRDefault="00034CDF" w:rsidP="00034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D7CC9" w:rsidRDefault="001D7CC9" w:rsidP="00D53831">
      <w:pPr>
        <w:autoSpaceDE w:val="0"/>
        <w:autoSpaceDN w:val="0"/>
        <w:adjustRightInd w:val="0"/>
      </w:pPr>
    </w:p>
    <w:p w:rsidR="008C49BF" w:rsidRPr="000B68D7" w:rsidRDefault="000B68D7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Once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again we will be using the </w:t>
      </w:r>
      <w:r w:rsidRPr="000B68D7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Sli.do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feedback tool. Your views will be captured in real time and you will be able to submit a question on the day via Slido - in advance of the final Q&amp;A session.</w:t>
      </w: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In order to participate please save the Slido 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Ap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p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Pr="000B68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www.slido.com</w:t>
        </w:r>
      </w:hyperlink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 your device – i.e. smart phone or tablet and when prompted type in the relevant event id 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C76E43" w:rsidRPr="000B68D7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Event id:  </w:t>
      </w:r>
      <w:r w:rsidR="00C76E43" w:rsidRPr="002A3C6E">
        <w:rPr>
          <w:rFonts w:ascii="Arial" w:hAnsi="Arial" w:cs="Arial"/>
          <w:b/>
          <w:sz w:val="20"/>
          <w:szCs w:val="20"/>
          <w:highlight w:val="yellow"/>
        </w:rPr>
        <w:t>#</w:t>
      </w:r>
      <w:r w:rsidR="00E87DC8">
        <w:rPr>
          <w:rFonts w:ascii="Arial" w:hAnsi="Arial" w:cs="Arial"/>
          <w:b/>
          <w:sz w:val="20"/>
          <w:szCs w:val="20"/>
          <w:highlight w:val="yellow"/>
        </w:rPr>
        <w:t>M195</w:t>
      </w:r>
      <w:r w:rsidR="001F0E72">
        <w:rPr>
          <w:rFonts w:ascii="Arial" w:hAnsi="Arial" w:cs="Arial"/>
          <w:b/>
          <w:sz w:val="20"/>
          <w:szCs w:val="20"/>
        </w:rPr>
        <w:t xml:space="preserve"> </w:t>
      </w:r>
      <w:r w:rsidR="00C76E43">
        <w:rPr>
          <w:rFonts w:ascii="Arial" w:hAnsi="Arial" w:cs="Arial"/>
          <w:b/>
          <w:sz w:val="20"/>
          <w:szCs w:val="20"/>
        </w:rPr>
        <w:t xml:space="preserve">- 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and then click to Join Event.</w:t>
      </w:r>
    </w:p>
    <w:p w:rsidR="00C76E43" w:rsidRDefault="00C76E43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C61468" w:rsidRPr="000B68D7" w:rsidRDefault="008C49BF" w:rsidP="00A72EB9">
      <w:pPr>
        <w:jc w:val="both"/>
        <w:rPr>
          <w:rFonts w:ascii="Arial" w:hAnsi="Arial" w:cs="Arial"/>
          <w:b/>
          <w:sz w:val="20"/>
          <w:szCs w:val="20"/>
        </w:rPr>
      </w:pP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Please note that this facility will only be available on the day during the actual Forum – we hope that you will take the opportunity to provide your feedback in real time on the day.</w:t>
      </w:r>
    </w:p>
    <w:sectPr w:rsidR="00C61468" w:rsidRPr="000B68D7" w:rsidSect="00A72EB9">
      <w:headerReference w:type="default" r:id="rId10"/>
      <w:pgSz w:w="11906" w:h="16838"/>
      <w:pgMar w:top="73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D" w:rsidRDefault="00D0749D">
      <w:r>
        <w:separator/>
      </w:r>
    </w:p>
  </w:endnote>
  <w:endnote w:type="continuationSeparator" w:id="0">
    <w:p w:rsidR="00D0749D" w:rsidRDefault="00D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D" w:rsidRDefault="00D0749D">
      <w:r>
        <w:separator/>
      </w:r>
    </w:p>
  </w:footnote>
  <w:footnote w:type="continuationSeparator" w:id="0">
    <w:p w:rsidR="00D0749D" w:rsidRDefault="00D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D" w:rsidRDefault="00B70550" w:rsidP="00D0570F">
    <w:pPr>
      <w:pStyle w:val="Header"/>
      <w:jc w:val="right"/>
    </w:pPr>
    <w:r>
      <w:rPr>
        <w:noProof/>
      </w:rPr>
      <w:drawing>
        <wp:inline distT="0" distB="0" distL="0" distR="0" wp14:anchorId="2F24778A" wp14:editId="2482AEB3">
          <wp:extent cx="2051685" cy="305435"/>
          <wp:effectExtent l="0" t="0" r="5715" b="0"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"/>
  </w:num>
  <w:num w:numId="6">
    <w:abstractNumId w:val="12"/>
  </w:num>
  <w:num w:numId="7">
    <w:abstractNumId w:val="2"/>
  </w:num>
  <w:num w:numId="8">
    <w:abstractNumId w:val="6"/>
  </w:num>
  <w:num w:numId="9">
    <w:abstractNumId w:val="20"/>
  </w:num>
  <w:num w:numId="10">
    <w:abstractNumId w:val="1"/>
  </w:num>
  <w:num w:numId="11">
    <w:abstractNumId w:val="5"/>
  </w:num>
  <w:num w:numId="12">
    <w:abstractNumId w:val="23"/>
  </w:num>
  <w:num w:numId="13">
    <w:abstractNumId w:val="21"/>
  </w:num>
  <w:num w:numId="14">
    <w:abstractNumId w:val="15"/>
  </w:num>
  <w:num w:numId="15">
    <w:abstractNumId w:val="9"/>
  </w:num>
  <w:num w:numId="16">
    <w:abstractNumId w:val="13"/>
  </w:num>
  <w:num w:numId="17">
    <w:abstractNumId w:val="2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7"/>
  </w:num>
  <w:num w:numId="23">
    <w:abstractNumId w:val="14"/>
  </w:num>
  <w:num w:numId="24">
    <w:abstractNumId w:val="22"/>
  </w:num>
  <w:num w:numId="25">
    <w:abstractNumId w:val="11"/>
  </w:num>
  <w:num w:numId="26">
    <w:abstractNumId w:val="18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29DE"/>
    <w:rsid w:val="000254D2"/>
    <w:rsid w:val="00031F5F"/>
    <w:rsid w:val="0003316E"/>
    <w:rsid w:val="00034CDF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F080A"/>
    <w:rsid w:val="003F1C4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17BF"/>
    <w:rsid w:val="00442605"/>
    <w:rsid w:val="0044352F"/>
    <w:rsid w:val="00443763"/>
    <w:rsid w:val="00444F1C"/>
    <w:rsid w:val="00447EA6"/>
    <w:rsid w:val="00451891"/>
    <w:rsid w:val="00453064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827"/>
    <w:rsid w:val="005B43B5"/>
    <w:rsid w:val="005B45C5"/>
    <w:rsid w:val="005C1715"/>
    <w:rsid w:val="005C4E6E"/>
    <w:rsid w:val="005D278C"/>
    <w:rsid w:val="005D2C2E"/>
    <w:rsid w:val="005D57FF"/>
    <w:rsid w:val="005D6412"/>
    <w:rsid w:val="005E3240"/>
    <w:rsid w:val="005E5DB3"/>
    <w:rsid w:val="005F01B1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6416"/>
    <w:rsid w:val="007376F6"/>
    <w:rsid w:val="00743063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3681"/>
    <w:rsid w:val="00784A6C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63B5"/>
    <w:rsid w:val="008A6972"/>
    <w:rsid w:val="008A7EE0"/>
    <w:rsid w:val="008A7EE4"/>
    <w:rsid w:val="008B3541"/>
    <w:rsid w:val="008B404D"/>
    <w:rsid w:val="008C37B9"/>
    <w:rsid w:val="008C49BF"/>
    <w:rsid w:val="008C4C2B"/>
    <w:rsid w:val="008D14A7"/>
    <w:rsid w:val="008E2543"/>
    <w:rsid w:val="008F1B62"/>
    <w:rsid w:val="008F488B"/>
    <w:rsid w:val="008F55DC"/>
    <w:rsid w:val="00903F70"/>
    <w:rsid w:val="009117FC"/>
    <w:rsid w:val="0091457C"/>
    <w:rsid w:val="00924A43"/>
    <w:rsid w:val="009265E1"/>
    <w:rsid w:val="00933670"/>
    <w:rsid w:val="009359C6"/>
    <w:rsid w:val="009405E4"/>
    <w:rsid w:val="0094165C"/>
    <w:rsid w:val="009429F1"/>
    <w:rsid w:val="00945117"/>
    <w:rsid w:val="009461A9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CF7"/>
    <w:rsid w:val="009A252F"/>
    <w:rsid w:val="009A536B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035D7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EB9"/>
    <w:rsid w:val="00A75766"/>
    <w:rsid w:val="00A834A6"/>
    <w:rsid w:val="00A854B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70550"/>
    <w:rsid w:val="00B75CE1"/>
    <w:rsid w:val="00B91DB4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43BD"/>
    <w:rsid w:val="00C94E95"/>
    <w:rsid w:val="00CA2CF3"/>
    <w:rsid w:val="00CA325A"/>
    <w:rsid w:val="00CC203B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3487"/>
    <w:rsid w:val="00D15E8A"/>
    <w:rsid w:val="00D162C6"/>
    <w:rsid w:val="00D167A7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1CA7"/>
    <w:rsid w:val="00DA35CF"/>
    <w:rsid w:val="00DB0043"/>
    <w:rsid w:val="00DB1B01"/>
    <w:rsid w:val="00DC3914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6BC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44DC5"/>
    <w:rsid w:val="00F50C49"/>
    <w:rsid w:val="00F55287"/>
    <w:rsid w:val="00F61BC1"/>
    <w:rsid w:val="00F63CB4"/>
    <w:rsid w:val="00F70D06"/>
    <w:rsid w:val="00F71F27"/>
    <w:rsid w:val="00F74955"/>
    <w:rsid w:val="00F91B60"/>
    <w:rsid w:val="00F931B1"/>
    <w:rsid w:val="00F97A94"/>
    <w:rsid w:val="00FA4DB7"/>
    <w:rsid w:val="00FB0AAB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plaza.com/london-hotel-gb-se1-7tj/gbriver/area/directions/detai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4035-EE36-419A-961A-6DB837AD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Ennim, Bea</cp:lastModifiedBy>
  <cp:revision>4</cp:revision>
  <cp:lastPrinted>2018-10-11T09:41:00Z</cp:lastPrinted>
  <dcterms:created xsi:type="dcterms:W3CDTF">2018-10-09T15:29:00Z</dcterms:created>
  <dcterms:modified xsi:type="dcterms:W3CDTF">2018-10-11T09:41:00Z</dcterms:modified>
</cp:coreProperties>
</file>